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DEE" w:rsidRPr="009918A7" w:rsidRDefault="007F2DEE" w:rsidP="00617125">
      <w:pPr>
        <w:jc w:val="center"/>
        <w:rPr>
          <w:rFonts w:ascii="Times New Roman" w:hAnsi="Times New Roman" w:cs="Times New Roman"/>
          <w:sz w:val="24"/>
          <w:szCs w:val="24"/>
        </w:rPr>
      </w:pPr>
      <w:r w:rsidRPr="009918A7">
        <w:rPr>
          <w:rFonts w:ascii="Times New Roman" w:hAnsi="Times New Roman" w:cs="Times New Roman"/>
          <w:noProof/>
          <w:sz w:val="24"/>
          <w:szCs w:val="24"/>
          <w:lang w:eastAsia="ru-RU"/>
        </w:rPr>
        <w:drawing>
          <wp:inline distT="0" distB="0" distL="0" distR="0">
            <wp:extent cx="6391275" cy="9034829"/>
            <wp:effectExtent l="0" t="0" r="0" b="0"/>
            <wp:docPr id="2" name="Рисунок 2" descr="G:\скан пр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скан пр 0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275" cy="9034829"/>
                    </a:xfrm>
                    <a:prstGeom prst="rect">
                      <a:avLst/>
                    </a:prstGeom>
                    <a:noFill/>
                    <a:ln>
                      <a:noFill/>
                    </a:ln>
                  </pic:spPr>
                </pic:pic>
              </a:graphicData>
            </a:graphic>
          </wp:inline>
        </w:drawing>
      </w:r>
    </w:p>
    <w:p w:rsidR="007F2DEE" w:rsidRPr="009918A7" w:rsidRDefault="007F2DEE" w:rsidP="00617125">
      <w:pPr>
        <w:jc w:val="center"/>
        <w:rPr>
          <w:rFonts w:ascii="Times New Roman" w:hAnsi="Times New Roman" w:cs="Times New Roman"/>
          <w:sz w:val="24"/>
          <w:szCs w:val="24"/>
        </w:rPr>
      </w:pPr>
    </w:p>
    <w:p w:rsidR="007F2DEE" w:rsidRPr="009918A7" w:rsidRDefault="007F2DEE" w:rsidP="00617125">
      <w:pPr>
        <w:jc w:val="center"/>
        <w:rPr>
          <w:rFonts w:ascii="Times New Roman" w:hAnsi="Times New Roman" w:cs="Times New Roman"/>
          <w:sz w:val="24"/>
          <w:szCs w:val="24"/>
        </w:rPr>
      </w:pPr>
    </w:p>
    <w:p w:rsidR="009122CE" w:rsidRPr="009918A7" w:rsidRDefault="009122CE" w:rsidP="00617125">
      <w:pPr>
        <w:jc w:val="center"/>
        <w:rPr>
          <w:rFonts w:ascii="Times New Roman" w:hAnsi="Times New Roman" w:cs="Times New Roman"/>
          <w:sz w:val="24"/>
          <w:szCs w:val="24"/>
        </w:rPr>
      </w:pPr>
      <w:r w:rsidRPr="009918A7">
        <w:rPr>
          <w:rFonts w:ascii="Times New Roman" w:hAnsi="Times New Roman" w:cs="Times New Roman"/>
          <w:sz w:val="24"/>
          <w:szCs w:val="24"/>
        </w:rPr>
        <w:lastRenderedPageBreak/>
        <w:t>ОГЛАВЛЕНИЕ</w:t>
      </w:r>
    </w:p>
    <w:tbl>
      <w:tblPr>
        <w:tblStyle w:val="a6"/>
        <w:tblW w:w="0" w:type="auto"/>
        <w:tblLook w:val="04A0" w:firstRow="1" w:lastRow="0" w:firstColumn="1" w:lastColumn="0" w:noHBand="0" w:noVBand="1"/>
      </w:tblPr>
      <w:tblGrid>
        <w:gridCol w:w="988"/>
        <w:gridCol w:w="8221"/>
        <w:gridCol w:w="822"/>
      </w:tblGrid>
      <w:tr w:rsidR="00617125" w:rsidRPr="009918A7" w:rsidTr="00617125">
        <w:tc>
          <w:tcPr>
            <w:tcW w:w="988" w:type="dxa"/>
          </w:tcPr>
          <w:p w:rsidR="00617125" w:rsidRPr="009918A7" w:rsidRDefault="00617125" w:rsidP="001C2095">
            <w:pPr>
              <w:jc w:val="center"/>
              <w:rPr>
                <w:rFonts w:ascii="Times New Roman" w:hAnsi="Times New Roman" w:cs="Times New Roman"/>
                <w:sz w:val="24"/>
                <w:szCs w:val="24"/>
              </w:rPr>
            </w:pPr>
            <w:r w:rsidRPr="009918A7">
              <w:rPr>
                <w:rFonts w:ascii="Times New Roman" w:hAnsi="Times New Roman" w:cs="Times New Roman"/>
                <w:sz w:val="24"/>
                <w:szCs w:val="24"/>
              </w:rPr>
              <w:t>I.</w:t>
            </w:r>
          </w:p>
        </w:tc>
        <w:tc>
          <w:tcPr>
            <w:tcW w:w="8221" w:type="dxa"/>
          </w:tcPr>
          <w:p w:rsidR="00617125" w:rsidRPr="009918A7" w:rsidRDefault="00310011" w:rsidP="00617125">
            <w:pPr>
              <w:spacing w:line="276" w:lineRule="auto"/>
              <w:rPr>
                <w:rFonts w:ascii="Times New Roman" w:hAnsi="Times New Roman" w:cs="Times New Roman"/>
                <w:b/>
                <w:noProof/>
                <w:sz w:val="24"/>
                <w:szCs w:val="24"/>
              </w:rPr>
            </w:pPr>
            <w:hyperlink w:anchor="_Toc63871403" w:history="1">
              <w:r w:rsidR="00617125" w:rsidRPr="009918A7">
                <w:rPr>
                  <w:rFonts w:ascii="Times New Roman" w:hAnsi="Times New Roman" w:cs="Times New Roman"/>
                  <w:b/>
                  <w:noProof/>
                  <w:sz w:val="24"/>
                  <w:szCs w:val="24"/>
                </w:rPr>
                <w:t> Целевой раздел основной образовательной программы среднего общего образования</w:t>
              </w:r>
              <w:r w:rsidR="00617125" w:rsidRPr="009918A7">
                <w:rPr>
                  <w:rFonts w:ascii="Times New Roman" w:hAnsi="Times New Roman" w:cs="Times New Roman"/>
                  <w:b/>
                  <w:noProof/>
                  <w:webHidden/>
                  <w:sz w:val="24"/>
                  <w:szCs w:val="24"/>
                </w:rPr>
                <w:tab/>
              </w:r>
            </w:hyperlink>
          </w:p>
        </w:tc>
        <w:tc>
          <w:tcPr>
            <w:tcW w:w="822" w:type="dxa"/>
          </w:tcPr>
          <w:p w:rsidR="00617125" w:rsidRPr="009918A7" w:rsidRDefault="00617125" w:rsidP="00617125">
            <w:pPr>
              <w:jc w:val="center"/>
              <w:rPr>
                <w:rFonts w:ascii="Times New Roman" w:hAnsi="Times New Roman" w:cs="Times New Roman"/>
                <w:noProof/>
                <w:webHidden/>
                <w:sz w:val="24"/>
                <w:szCs w:val="24"/>
              </w:rPr>
            </w:pPr>
          </w:p>
          <w:p w:rsidR="00617125" w:rsidRPr="009918A7" w:rsidRDefault="00E219D6" w:rsidP="00617125">
            <w:pPr>
              <w:jc w:val="center"/>
              <w:rPr>
                <w:rFonts w:ascii="Times New Roman" w:hAnsi="Times New Roman" w:cs="Times New Roman"/>
                <w:sz w:val="24"/>
                <w:szCs w:val="24"/>
              </w:rPr>
            </w:pPr>
            <w:r w:rsidRPr="009918A7">
              <w:rPr>
                <w:rFonts w:ascii="Times New Roman" w:hAnsi="Times New Roman" w:cs="Times New Roman"/>
                <w:noProof/>
                <w:webHidden/>
                <w:sz w:val="24"/>
                <w:szCs w:val="24"/>
              </w:rPr>
              <w:t>7</w:t>
            </w:r>
          </w:p>
        </w:tc>
      </w:tr>
      <w:tr w:rsidR="00617125" w:rsidRPr="009918A7" w:rsidTr="00617125">
        <w:tc>
          <w:tcPr>
            <w:tcW w:w="988" w:type="dxa"/>
          </w:tcPr>
          <w:p w:rsidR="00617125" w:rsidRPr="009918A7" w:rsidRDefault="00617125" w:rsidP="001C2095">
            <w:pPr>
              <w:jc w:val="center"/>
              <w:rPr>
                <w:rFonts w:ascii="Times New Roman" w:hAnsi="Times New Roman" w:cs="Times New Roman"/>
                <w:sz w:val="24"/>
                <w:szCs w:val="24"/>
              </w:rPr>
            </w:pPr>
            <w:r w:rsidRPr="009918A7">
              <w:rPr>
                <w:rFonts w:ascii="Times New Roman" w:hAnsi="Times New Roman" w:cs="Times New Roman"/>
                <w:sz w:val="24"/>
                <w:szCs w:val="24"/>
              </w:rPr>
              <w:t>I.1.</w:t>
            </w:r>
          </w:p>
        </w:tc>
        <w:tc>
          <w:tcPr>
            <w:tcW w:w="8221" w:type="dxa"/>
          </w:tcPr>
          <w:p w:rsidR="00617125" w:rsidRPr="009918A7" w:rsidRDefault="00310011" w:rsidP="00B55AC9">
            <w:pPr>
              <w:spacing w:line="276" w:lineRule="auto"/>
              <w:rPr>
                <w:rFonts w:ascii="Times New Roman" w:hAnsi="Times New Roman" w:cs="Times New Roman"/>
                <w:noProof/>
                <w:sz w:val="24"/>
                <w:szCs w:val="24"/>
              </w:rPr>
            </w:pPr>
            <w:hyperlink w:anchor="_Toc63871404" w:history="1">
              <w:r w:rsidR="00617125" w:rsidRPr="009918A7">
                <w:rPr>
                  <w:rFonts w:ascii="Times New Roman" w:hAnsi="Times New Roman" w:cs="Times New Roman"/>
                  <w:noProof/>
                  <w:sz w:val="24"/>
                  <w:szCs w:val="24"/>
                </w:rPr>
                <w:t>Пояснительная записка</w:t>
              </w:r>
              <w:r w:rsidR="00617125" w:rsidRPr="009918A7">
                <w:rPr>
                  <w:rFonts w:ascii="Times New Roman" w:hAnsi="Times New Roman" w:cs="Times New Roman"/>
                  <w:noProof/>
                  <w:webHidden/>
                  <w:sz w:val="24"/>
                  <w:szCs w:val="24"/>
                </w:rPr>
                <w:tab/>
              </w:r>
            </w:hyperlink>
          </w:p>
        </w:tc>
        <w:tc>
          <w:tcPr>
            <w:tcW w:w="822" w:type="dxa"/>
          </w:tcPr>
          <w:p w:rsidR="00617125" w:rsidRPr="009918A7" w:rsidRDefault="00032B45" w:rsidP="00B55AC9">
            <w:pPr>
              <w:jc w:val="center"/>
              <w:rPr>
                <w:rFonts w:ascii="Times New Roman" w:hAnsi="Times New Roman" w:cs="Times New Roman"/>
                <w:sz w:val="24"/>
                <w:szCs w:val="24"/>
              </w:rPr>
            </w:pPr>
            <w:r w:rsidRPr="009918A7">
              <w:rPr>
                <w:rFonts w:ascii="Times New Roman" w:hAnsi="Times New Roman" w:cs="Times New Roman"/>
                <w:sz w:val="24"/>
                <w:szCs w:val="24"/>
              </w:rPr>
              <w:t>7</w:t>
            </w:r>
          </w:p>
        </w:tc>
      </w:tr>
      <w:tr w:rsidR="00617125" w:rsidRPr="009918A7" w:rsidTr="00617125">
        <w:tc>
          <w:tcPr>
            <w:tcW w:w="988" w:type="dxa"/>
          </w:tcPr>
          <w:p w:rsidR="00617125" w:rsidRPr="009918A7" w:rsidRDefault="00617125" w:rsidP="001C2095">
            <w:pPr>
              <w:jc w:val="center"/>
              <w:rPr>
                <w:rFonts w:ascii="Times New Roman" w:hAnsi="Times New Roman" w:cs="Times New Roman"/>
                <w:sz w:val="24"/>
                <w:szCs w:val="24"/>
              </w:rPr>
            </w:pPr>
            <w:r w:rsidRPr="009918A7">
              <w:rPr>
                <w:rFonts w:ascii="Times New Roman" w:hAnsi="Times New Roman" w:cs="Times New Roman"/>
                <w:sz w:val="24"/>
                <w:szCs w:val="24"/>
              </w:rPr>
              <w:t>I.2.</w:t>
            </w:r>
          </w:p>
        </w:tc>
        <w:tc>
          <w:tcPr>
            <w:tcW w:w="8221" w:type="dxa"/>
          </w:tcPr>
          <w:p w:rsidR="00617125" w:rsidRPr="009918A7" w:rsidRDefault="00310011" w:rsidP="00617125">
            <w:pPr>
              <w:spacing w:line="276" w:lineRule="auto"/>
              <w:rPr>
                <w:rFonts w:ascii="Times New Roman" w:hAnsi="Times New Roman" w:cs="Times New Roman"/>
                <w:noProof/>
                <w:sz w:val="24"/>
                <w:szCs w:val="24"/>
              </w:rPr>
            </w:pPr>
            <w:hyperlink w:anchor="_Toc63871405" w:history="1">
              <w:r w:rsidR="00617125" w:rsidRPr="009918A7">
                <w:rPr>
                  <w:rFonts w:ascii="Times New Roman" w:hAnsi="Times New Roman" w:cs="Times New Roman"/>
                  <w:noProof/>
                  <w:sz w:val="24"/>
                  <w:szCs w:val="24"/>
                </w:rPr>
                <w:t>Планируемые результаты освоения обучающимися основной образовательной программы среднего общего образования</w:t>
              </w:r>
              <w:r w:rsidR="00617125" w:rsidRPr="009918A7">
                <w:rPr>
                  <w:rFonts w:ascii="Times New Roman" w:hAnsi="Times New Roman" w:cs="Times New Roman"/>
                  <w:noProof/>
                  <w:webHidden/>
                  <w:sz w:val="24"/>
                  <w:szCs w:val="24"/>
                </w:rPr>
                <w:tab/>
              </w:r>
            </w:hyperlink>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11</w:t>
            </w:r>
          </w:p>
        </w:tc>
      </w:tr>
      <w:tr w:rsidR="00617125" w:rsidRPr="009918A7" w:rsidTr="00617125">
        <w:tc>
          <w:tcPr>
            <w:tcW w:w="988" w:type="dxa"/>
          </w:tcPr>
          <w:p w:rsidR="00617125" w:rsidRPr="009918A7" w:rsidRDefault="00617125" w:rsidP="001C2095">
            <w:pPr>
              <w:jc w:val="center"/>
              <w:rPr>
                <w:rFonts w:ascii="Times New Roman" w:hAnsi="Times New Roman" w:cs="Times New Roman"/>
                <w:sz w:val="24"/>
                <w:szCs w:val="24"/>
              </w:rPr>
            </w:pPr>
            <w:r w:rsidRPr="009918A7">
              <w:rPr>
                <w:rFonts w:ascii="Times New Roman" w:hAnsi="Times New Roman" w:cs="Times New Roman"/>
                <w:sz w:val="24"/>
                <w:szCs w:val="24"/>
              </w:rPr>
              <w:t>I.2.1.</w:t>
            </w:r>
          </w:p>
        </w:tc>
        <w:tc>
          <w:tcPr>
            <w:tcW w:w="8221" w:type="dxa"/>
          </w:tcPr>
          <w:p w:rsidR="00617125" w:rsidRPr="009918A7" w:rsidRDefault="00310011" w:rsidP="00617125">
            <w:pPr>
              <w:spacing w:line="276" w:lineRule="auto"/>
              <w:rPr>
                <w:rFonts w:ascii="Times New Roman" w:hAnsi="Times New Roman" w:cs="Times New Roman"/>
                <w:noProof/>
                <w:sz w:val="24"/>
                <w:szCs w:val="24"/>
              </w:rPr>
            </w:pPr>
            <w:hyperlink w:anchor="_Toc63871406" w:history="1">
              <w:r w:rsidR="00617125" w:rsidRPr="009918A7">
                <w:rPr>
                  <w:rFonts w:ascii="Times New Roman" w:hAnsi="Times New Roman" w:cs="Times New Roman"/>
                  <w:noProof/>
                  <w:sz w:val="24"/>
                  <w:szCs w:val="24"/>
                </w:rPr>
                <w:t>Планируемые личностные результаты освоения ООП</w:t>
              </w:r>
              <w:r w:rsidR="00617125" w:rsidRPr="009918A7">
                <w:rPr>
                  <w:rFonts w:ascii="Times New Roman" w:hAnsi="Times New Roman" w:cs="Times New Roman"/>
                  <w:noProof/>
                  <w:webHidden/>
                  <w:sz w:val="24"/>
                  <w:szCs w:val="24"/>
                </w:rPr>
                <w:tab/>
              </w:r>
            </w:hyperlink>
          </w:p>
        </w:tc>
        <w:tc>
          <w:tcPr>
            <w:tcW w:w="822" w:type="dxa"/>
          </w:tcPr>
          <w:p w:rsidR="00617125" w:rsidRPr="009918A7" w:rsidRDefault="00032B45" w:rsidP="00B55AC9">
            <w:pPr>
              <w:jc w:val="center"/>
              <w:rPr>
                <w:rFonts w:ascii="Times New Roman" w:hAnsi="Times New Roman" w:cs="Times New Roman"/>
                <w:sz w:val="24"/>
                <w:szCs w:val="24"/>
              </w:rPr>
            </w:pPr>
            <w:r w:rsidRPr="009918A7">
              <w:rPr>
                <w:rFonts w:ascii="Times New Roman" w:hAnsi="Times New Roman" w:cs="Times New Roman"/>
                <w:sz w:val="24"/>
                <w:szCs w:val="24"/>
              </w:rPr>
              <w:t>11</w:t>
            </w:r>
          </w:p>
        </w:tc>
      </w:tr>
      <w:tr w:rsidR="00617125" w:rsidRPr="009918A7" w:rsidTr="00617125">
        <w:tc>
          <w:tcPr>
            <w:tcW w:w="988" w:type="dxa"/>
          </w:tcPr>
          <w:p w:rsidR="00617125" w:rsidRPr="009918A7" w:rsidRDefault="00617125" w:rsidP="001C2095">
            <w:pPr>
              <w:jc w:val="center"/>
              <w:rPr>
                <w:rFonts w:ascii="Times New Roman" w:hAnsi="Times New Roman" w:cs="Times New Roman"/>
                <w:sz w:val="24"/>
                <w:szCs w:val="24"/>
              </w:rPr>
            </w:pPr>
            <w:r w:rsidRPr="009918A7">
              <w:rPr>
                <w:rFonts w:ascii="Times New Roman" w:hAnsi="Times New Roman" w:cs="Times New Roman"/>
                <w:sz w:val="24"/>
                <w:szCs w:val="24"/>
              </w:rPr>
              <w:t>I.2.2.</w:t>
            </w:r>
          </w:p>
        </w:tc>
        <w:tc>
          <w:tcPr>
            <w:tcW w:w="8221" w:type="dxa"/>
          </w:tcPr>
          <w:p w:rsidR="00617125" w:rsidRPr="009918A7" w:rsidRDefault="00310011" w:rsidP="00617125">
            <w:pPr>
              <w:spacing w:line="276" w:lineRule="auto"/>
              <w:rPr>
                <w:rFonts w:ascii="Times New Roman" w:hAnsi="Times New Roman" w:cs="Times New Roman"/>
                <w:noProof/>
                <w:sz w:val="24"/>
                <w:szCs w:val="24"/>
              </w:rPr>
            </w:pPr>
            <w:hyperlink w:anchor="_Toc63871407" w:history="1">
              <w:r w:rsidR="00617125" w:rsidRPr="009918A7">
                <w:rPr>
                  <w:rFonts w:ascii="Times New Roman" w:hAnsi="Times New Roman" w:cs="Times New Roman"/>
                  <w:noProof/>
                  <w:sz w:val="24"/>
                  <w:szCs w:val="24"/>
                </w:rPr>
                <w:t>Планируемые метапредметные результаты освоения ООП</w:t>
              </w:r>
              <w:r w:rsidR="00617125" w:rsidRPr="009918A7">
                <w:rPr>
                  <w:rFonts w:ascii="Times New Roman" w:hAnsi="Times New Roman" w:cs="Times New Roman"/>
                  <w:noProof/>
                  <w:webHidden/>
                  <w:sz w:val="24"/>
                  <w:szCs w:val="24"/>
                </w:rPr>
                <w:tab/>
              </w:r>
            </w:hyperlink>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13</w:t>
            </w:r>
          </w:p>
        </w:tc>
      </w:tr>
      <w:tr w:rsidR="00617125" w:rsidRPr="009918A7" w:rsidTr="00617125">
        <w:tc>
          <w:tcPr>
            <w:tcW w:w="988" w:type="dxa"/>
          </w:tcPr>
          <w:p w:rsidR="00617125" w:rsidRPr="009918A7" w:rsidRDefault="00617125" w:rsidP="001C2095">
            <w:pPr>
              <w:jc w:val="center"/>
              <w:rPr>
                <w:rFonts w:ascii="Times New Roman" w:hAnsi="Times New Roman" w:cs="Times New Roman"/>
                <w:sz w:val="24"/>
                <w:szCs w:val="24"/>
              </w:rPr>
            </w:pPr>
            <w:r w:rsidRPr="009918A7">
              <w:rPr>
                <w:rFonts w:ascii="Times New Roman" w:hAnsi="Times New Roman" w:cs="Times New Roman"/>
                <w:sz w:val="24"/>
                <w:szCs w:val="24"/>
              </w:rPr>
              <w:t>I.2.3.</w:t>
            </w:r>
          </w:p>
        </w:tc>
        <w:tc>
          <w:tcPr>
            <w:tcW w:w="8221" w:type="dxa"/>
          </w:tcPr>
          <w:p w:rsidR="00617125" w:rsidRPr="009918A7" w:rsidRDefault="00617125" w:rsidP="00617125">
            <w:pPr>
              <w:rPr>
                <w:rFonts w:ascii="Times New Roman" w:hAnsi="Times New Roman" w:cs="Times New Roman"/>
                <w:sz w:val="24"/>
                <w:szCs w:val="24"/>
              </w:rPr>
            </w:pPr>
            <w:r w:rsidRPr="009918A7">
              <w:rPr>
                <w:rFonts w:ascii="Times New Roman" w:hAnsi="Times New Roman" w:cs="Times New Roman"/>
                <w:sz w:val="24"/>
                <w:szCs w:val="24"/>
              </w:rPr>
              <w:t>Планируемые предметные результаты освоения ООП</w:t>
            </w:r>
            <w:r w:rsidRPr="009918A7">
              <w:rPr>
                <w:rFonts w:ascii="Times New Roman" w:hAnsi="Times New Roman" w:cs="Times New Roman"/>
                <w:webHidden/>
                <w:sz w:val="24"/>
                <w:szCs w:val="24"/>
              </w:rPr>
              <w:tab/>
            </w:r>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15</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310011" w:rsidP="00617125">
            <w:pPr>
              <w:spacing w:line="276" w:lineRule="auto"/>
              <w:rPr>
                <w:rFonts w:ascii="Times New Roman" w:hAnsi="Times New Roman" w:cs="Times New Roman"/>
                <w:noProof/>
                <w:sz w:val="24"/>
                <w:szCs w:val="24"/>
              </w:rPr>
            </w:pPr>
            <w:hyperlink w:anchor="_Toc63871410" w:history="1">
              <w:r w:rsidR="00617125" w:rsidRPr="009918A7">
                <w:rPr>
                  <w:rFonts w:ascii="Times New Roman" w:hAnsi="Times New Roman" w:cs="Times New Roman"/>
                  <w:noProof/>
                  <w:sz w:val="24"/>
                  <w:szCs w:val="24"/>
                </w:rPr>
                <w:t>Русский язык</w:t>
              </w:r>
              <w:r w:rsidR="00617125" w:rsidRPr="009918A7">
                <w:rPr>
                  <w:rFonts w:ascii="Times New Roman" w:hAnsi="Times New Roman" w:cs="Times New Roman"/>
                  <w:noProof/>
                  <w:webHidden/>
                  <w:sz w:val="24"/>
                  <w:szCs w:val="24"/>
                </w:rPr>
                <w:tab/>
              </w:r>
            </w:hyperlink>
          </w:p>
        </w:tc>
        <w:tc>
          <w:tcPr>
            <w:tcW w:w="822" w:type="dxa"/>
          </w:tcPr>
          <w:p w:rsidR="00617125" w:rsidRPr="009918A7" w:rsidRDefault="00032B45" w:rsidP="00B55AC9">
            <w:pPr>
              <w:jc w:val="center"/>
              <w:rPr>
                <w:rFonts w:ascii="Times New Roman" w:hAnsi="Times New Roman" w:cs="Times New Roman"/>
                <w:sz w:val="24"/>
                <w:szCs w:val="24"/>
              </w:rPr>
            </w:pPr>
            <w:r w:rsidRPr="009918A7">
              <w:rPr>
                <w:rFonts w:ascii="Times New Roman" w:hAnsi="Times New Roman" w:cs="Times New Roman"/>
                <w:sz w:val="24"/>
                <w:szCs w:val="24"/>
              </w:rPr>
              <w:t>16</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310011" w:rsidP="00617125">
            <w:pPr>
              <w:rPr>
                <w:rFonts w:ascii="Times New Roman" w:hAnsi="Times New Roman" w:cs="Times New Roman"/>
                <w:sz w:val="24"/>
                <w:szCs w:val="24"/>
              </w:rPr>
            </w:pPr>
            <w:hyperlink w:anchor="_Toc63871411" w:history="1">
              <w:r w:rsidR="00617125" w:rsidRPr="009918A7">
                <w:rPr>
                  <w:rFonts w:ascii="Times New Roman" w:hAnsi="Times New Roman" w:cs="Times New Roman"/>
                  <w:noProof/>
                  <w:sz w:val="24"/>
                  <w:szCs w:val="24"/>
                </w:rPr>
                <w:t>Литература</w:t>
              </w:r>
              <w:r w:rsidR="00617125" w:rsidRPr="009918A7">
                <w:rPr>
                  <w:rFonts w:ascii="Times New Roman" w:hAnsi="Times New Roman" w:cs="Times New Roman"/>
                  <w:noProof/>
                  <w:webHidden/>
                  <w:sz w:val="24"/>
                  <w:szCs w:val="24"/>
                </w:rPr>
                <w:tab/>
              </w:r>
            </w:hyperlink>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21</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310011" w:rsidP="00617125">
            <w:pPr>
              <w:spacing w:line="276" w:lineRule="auto"/>
              <w:rPr>
                <w:rFonts w:ascii="Times New Roman" w:hAnsi="Times New Roman" w:cs="Times New Roman"/>
                <w:noProof/>
                <w:sz w:val="24"/>
                <w:szCs w:val="24"/>
              </w:rPr>
            </w:pPr>
            <w:hyperlink w:anchor="_Toc63871412" w:history="1">
              <w:r w:rsidR="00617125" w:rsidRPr="009918A7">
                <w:rPr>
                  <w:rFonts w:ascii="Times New Roman" w:hAnsi="Times New Roman" w:cs="Times New Roman"/>
                  <w:noProof/>
                  <w:sz w:val="24"/>
                  <w:szCs w:val="24"/>
                </w:rPr>
                <w:t>Родной язык (русский)</w:t>
              </w:r>
              <w:r w:rsidR="00617125" w:rsidRPr="009918A7">
                <w:rPr>
                  <w:rFonts w:ascii="Times New Roman" w:hAnsi="Times New Roman" w:cs="Times New Roman"/>
                  <w:noProof/>
                  <w:webHidden/>
                  <w:sz w:val="24"/>
                  <w:szCs w:val="24"/>
                </w:rPr>
                <w:tab/>
              </w:r>
            </w:hyperlink>
          </w:p>
        </w:tc>
        <w:tc>
          <w:tcPr>
            <w:tcW w:w="822" w:type="dxa"/>
          </w:tcPr>
          <w:p w:rsidR="00617125" w:rsidRPr="009918A7" w:rsidRDefault="00032B45" w:rsidP="00B55AC9">
            <w:pPr>
              <w:jc w:val="center"/>
              <w:rPr>
                <w:rFonts w:ascii="Times New Roman" w:hAnsi="Times New Roman" w:cs="Times New Roman"/>
                <w:sz w:val="24"/>
                <w:szCs w:val="24"/>
              </w:rPr>
            </w:pPr>
            <w:r w:rsidRPr="009918A7">
              <w:rPr>
                <w:rFonts w:ascii="Times New Roman" w:hAnsi="Times New Roman" w:cs="Times New Roman"/>
                <w:sz w:val="24"/>
                <w:szCs w:val="24"/>
              </w:rPr>
              <w:t>24</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310011" w:rsidP="00617125">
            <w:pPr>
              <w:spacing w:line="276" w:lineRule="auto"/>
              <w:rPr>
                <w:rFonts w:ascii="Times New Roman" w:hAnsi="Times New Roman" w:cs="Times New Roman"/>
                <w:noProof/>
                <w:sz w:val="24"/>
                <w:szCs w:val="24"/>
              </w:rPr>
            </w:pPr>
            <w:hyperlink w:anchor="_Toc63871413" w:history="1">
              <w:r w:rsidR="00617125" w:rsidRPr="009918A7">
                <w:rPr>
                  <w:rFonts w:ascii="Times New Roman" w:hAnsi="Times New Roman" w:cs="Times New Roman"/>
                  <w:noProof/>
                  <w:sz w:val="24"/>
                  <w:szCs w:val="24"/>
                </w:rPr>
                <w:t>Иностранный язык</w:t>
              </w:r>
              <w:r w:rsidR="00617125" w:rsidRPr="009918A7">
                <w:rPr>
                  <w:rFonts w:ascii="Times New Roman" w:hAnsi="Times New Roman" w:cs="Times New Roman"/>
                  <w:noProof/>
                  <w:webHidden/>
                  <w:sz w:val="24"/>
                  <w:szCs w:val="24"/>
                </w:rPr>
                <w:tab/>
              </w:r>
            </w:hyperlink>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25</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310011" w:rsidP="00617125">
            <w:pPr>
              <w:spacing w:line="276" w:lineRule="auto"/>
              <w:rPr>
                <w:rFonts w:ascii="Times New Roman" w:hAnsi="Times New Roman" w:cs="Times New Roman"/>
                <w:noProof/>
                <w:sz w:val="24"/>
                <w:szCs w:val="24"/>
              </w:rPr>
            </w:pPr>
            <w:hyperlink w:anchor="_Toc63871414" w:history="1">
              <w:r w:rsidR="00617125" w:rsidRPr="009918A7">
                <w:rPr>
                  <w:rFonts w:ascii="Times New Roman" w:hAnsi="Times New Roman" w:cs="Times New Roman"/>
                  <w:noProof/>
                  <w:sz w:val="24"/>
                  <w:szCs w:val="24"/>
                </w:rPr>
                <w:t>История</w:t>
              </w:r>
              <w:r w:rsidR="00617125" w:rsidRPr="009918A7">
                <w:rPr>
                  <w:rFonts w:ascii="Times New Roman" w:hAnsi="Times New Roman" w:cs="Times New Roman"/>
                  <w:noProof/>
                  <w:webHidden/>
                  <w:sz w:val="24"/>
                  <w:szCs w:val="24"/>
                </w:rPr>
                <w:tab/>
              </w:r>
            </w:hyperlink>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30</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617125" w:rsidP="00142D45">
            <w:pPr>
              <w:spacing w:line="276" w:lineRule="auto"/>
              <w:rPr>
                <w:rFonts w:ascii="Times New Roman" w:hAnsi="Times New Roman" w:cs="Times New Roman"/>
                <w:noProof/>
                <w:sz w:val="24"/>
                <w:szCs w:val="24"/>
              </w:rPr>
            </w:pPr>
            <w:r w:rsidRPr="009918A7">
              <w:rPr>
                <w:rFonts w:ascii="Times New Roman" w:hAnsi="Times New Roman" w:cs="Times New Roman"/>
                <w:noProof/>
                <w:sz w:val="24"/>
                <w:szCs w:val="24"/>
              </w:rPr>
              <w:t xml:space="preserve">Обществознание </w:t>
            </w:r>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32</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617125" w:rsidP="00617125">
            <w:pPr>
              <w:spacing w:line="276" w:lineRule="auto"/>
              <w:rPr>
                <w:rFonts w:ascii="Times New Roman" w:hAnsi="Times New Roman" w:cs="Times New Roman"/>
                <w:noProof/>
                <w:sz w:val="24"/>
                <w:szCs w:val="24"/>
              </w:rPr>
            </w:pPr>
            <w:r w:rsidRPr="009918A7">
              <w:rPr>
                <w:rFonts w:ascii="Times New Roman" w:hAnsi="Times New Roman" w:cs="Times New Roman"/>
                <w:noProof/>
                <w:sz w:val="24"/>
                <w:szCs w:val="24"/>
              </w:rPr>
              <w:t>Право</w:t>
            </w:r>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39</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Математика</w:t>
            </w:r>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46</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Информатика</w:t>
            </w:r>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72</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Физика</w:t>
            </w:r>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77</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Астрономия</w:t>
            </w:r>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80</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География</w:t>
            </w:r>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82</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Экология</w:t>
            </w:r>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84</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Химия</w:t>
            </w:r>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85</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Биология</w:t>
            </w:r>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89</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Физическая культура</w:t>
            </w:r>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93</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Основы безопасности жизнедеятельности</w:t>
            </w:r>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95</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142D45" w:rsidP="00142D45">
            <w:pPr>
              <w:rPr>
                <w:rFonts w:ascii="Times New Roman" w:hAnsi="Times New Roman" w:cs="Times New Roman"/>
                <w:noProof/>
                <w:sz w:val="24"/>
                <w:szCs w:val="24"/>
              </w:rPr>
            </w:pPr>
            <w:r w:rsidRPr="009918A7">
              <w:rPr>
                <w:rFonts w:ascii="Times New Roman" w:hAnsi="Times New Roman" w:cs="Times New Roman"/>
                <w:noProof/>
                <w:sz w:val="24"/>
                <w:szCs w:val="24"/>
              </w:rPr>
              <w:t>Элективный курс "Индивидуальный проект"</w:t>
            </w:r>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103</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9B5509" w:rsidP="00142D45">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по математике </w:t>
            </w:r>
            <w:r w:rsidR="00142D45" w:rsidRPr="009918A7">
              <w:rPr>
                <w:rFonts w:ascii="Times New Roman" w:hAnsi="Times New Roman" w:cs="Times New Roman"/>
                <w:sz w:val="24"/>
                <w:szCs w:val="24"/>
              </w:rPr>
              <w:t>«Избранные вопросы математики»</w:t>
            </w:r>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106</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142D45" w:rsidP="00142D45">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физике»</w:t>
            </w:r>
          </w:p>
        </w:tc>
        <w:tc>
          <w:tcPr>
            <w:tcW w:w="822" w:type="dxa"/>
          </w:tcPr>
          <w:p w:rsidR="0061712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109</w:t>
            </w:r>
          </w:p>
        </w:tc>
      </w:tr>
      <w:tr w:rsidR="00142D45" w:rsidRPr="009918A7" w:rsidTr="00617125">
        <w:tc>
          <w:tcPr>
            <w:tcW w:w="988" w:type="dxa"/>
          </w:tcPr>
          <w:p w:rsidR="00142D45" w:rsidRPr="009918A7" w:rsidRDefault="00142D45" w:rsidP="00617125">
            <w:pPr>
              <w:jc w:val="center"/>
              <w:rPr>
                <w:rFonts w:ascii="Times New Roman" w:hAnsi="Times New Roman" w:cs="Times New Roman"/>
                <w:sz w:val="24"/>
                <w:szCs w:val="24"/>
              </w:rPr>
            </w:pPr>
          </w:p>
        </w:tc>
        <w:tc>
          <w:tcPr>
            <w:tcW w:w="8221" w:type="dxa"/>
          </w:tcPr>
          <w:p w:rsidR="00142D45" w:rsidRPr="009918A7" w:rsidRDefault="00142D45" w:rsidP="00142D45">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обществознанию»</w:t>
            </w:r>
          </w:p>
        </w:tc>
        <w:tc>
          <w:tcPr>
            <w:tcW w:w="822" w:type="dxa"/>
          </w:tcPr>
          <w:p w:rsidR="00142D4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111</w:t>
            </w:r>
          </w:p>
        </w:tc>
      </w:tr>
      <w:tr w:rsidR="00142D45" w:rsidRPr="009918A7" w:rsidTr="00617125">
        <w:tc>
          <w:tcPr>
            <w:tcW w:w="988" w:type="dxa"/>
          </w:tcPr>
          <w:p w:rsidR="00142D45" w:rsidRPr="009918A7" w:rsidRDefault="00142D45" w:rsidP="00617125">
            <w:pPr>
              <w:jc w:val="center"/>
              <w:rPr>
                <w:rFonts w:ascii="Times New Roman" w:hAnsi="Times New Roman" w:cs="Times New Roman"/>
                <w:sz w:val="24"/>
                <w:szCs w:val="24"/>
              </w:rPr>
            </w:pPr>
          </w:p>
        </w:tc>
        <w:tc>
          <w:tcPr>
            <w:tcW w:w="8221" w:type="dxa"/>
          </w:tcPr>
          <w:p w:rsidR="00142D45" w:rsidRPr="009918A7" w:rsidRDefault="00142D45" w:rsidP="00142D45">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«Практикум по биологии»  </w:t>
            </w:r>
          </w:p>
        </w:tc>
        <w:tc>
          <w:tcPr>
            <w:tcW w:w="822" w:type="dxa"/>
          </w:tcPr>
          <w:p w:rsidR="00142D4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114</w:t>
            </w:r>
          </w:p>
        </w:tc>
      </w:tr>
      <w:tr w:rsidR="00142D45" w:rsidRPr="009918A7" w:rsidTr="00617125">
        <w:tc>
          <w:tcPr>
            <w:tcW w:w="988" w:type="dxa"/>
          </w:tcPr>
          <w:p w:rsidR="00142D45" w:rsidRPr="009918A7" w:rsidRDefault="00142D45" w:rsidP="00617125">
            <w:pPr>
              <w:jc w:val="center"/>
              <w:rPr>
                <w:rFonts w:ascii="Times New Roman" w:hAnsi="Times New Roman" w:cs="Times New Roman"/>
                <w:sz w:val="24"/>
                <w:szCs w:val="24"/>
              </w:rPr>
            </w:pPr>
          </w:p>
        </w:tc>
        <w:tc>
          <w:tcPr>
            <w:tcW w:w="8221" w:type="dxa"/>
          </w:tcPr>
          <w:p w:rsidR="00142D45" w:rsidRPr="009918A7" w:rsidRDefault="00142D45" w:rsidP="00142D45">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«Практикум по химии»  </w:t>
            </w:r>
          </w:p>
        </w:tc>
        <w:tc>
          <w:tcPr>
            <w:tcW w:w="822" w:type="dxa"/>
          </w:tcPr>
          <w:p w:rsidR="00142D4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114</w:t>
            </w:r>
          </w:p>
        </w:tc>
      </w:tr>
      <w:tr w:rsidR="00142D45" w:rsidRPr="009918A7" w:rsidTr="00617125">
        <w:tc>
          <w:tcPr>
            <w:tcW w:w="988" w:type="dxa"/>
          </w:tcPr>
          <w:p w:rsidR="00142D45" w:rsidRPr="009918A7" w:rsidRDefault="00142D45" w:rsidP="00617125">
            <w:pPr>
              <w:jc w:val="center"/>
              <w:rPr>
                <w:rFonts w:ascii="Times New Roman" w:hAnsi="Times New Roman" w:cs="Times New Roman"/>
                <w:sz w:val="24"/>
                <w:szCs w:val="24"/>
              </w:rPr>
            </w:pPr>
          </w:p>
        </w:tc>
        <w:tc>
          <w:tcPr>
            <w:tcW w:w="8221" w:type="dxa"/>
          </w:tcPr>
          <w:p w:rsidR="00142D45" w:rsidRPr="009918A7" w:rsidRDefault="00142D45" w:rsidP="00142D45">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английскому языку»</w:t>
            </w:r>
          </w:p>
        </w:tc>
        <w:tc>
          <w:tcPr>
            <w:tcW w:w="822" w:type="dxa"/>
          </w:tcPr>
          <w:p w:rsidR="00142D4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116</w:t>
            </w:r>
          </w:p>
        </w:tc>
      </w:tr>
      <w:tr w:rsidR="00142D45" w:rsidRPr="009918A7" w:rsidTr="00617125">
        <w:tc>
          <w:tcPr>
            <w:tcW w:w="988" w:type="dxa"/>
          </w:tcPr>
          <w:p w:rsidR="00142D45" w:rsidRPr="009918A7" w:rsidRDefault="00142D45" w:rsidP="001C2095">
            <w:pPr>
              <w:jc w:val="center"/>
              <w:rPr>
                <w:rFonts w:ascii="Times New Roman" w:hAnsi="Times New Roman" w:cs="Times New Roman"/>
                <w:sz w:val="24"/>
                <w:szCs w:val="24"/>
              </w:rPr>
            </w:pPr>
            <w:r w:rsidRPr="009918A7">
              <w:rPr>
                <w:rFonts w:ascii="Times New Roman" w:hAnsi="Times New Roman" w:cs="Times New Roman"/>
                <w:sz w:val="24"/>
                <w:szCs w:val="24"/>
              </w:rPr>
              <w:t>I.3.</w:t>
            </w:r>
          </w:p>
        </w:tc>
        <w:tc>
          <w:tcPr>
            <w:tcW w:w="8221" w:type="dxa"/>
          </w:tcPr>
          <w:p w:rsidR="00142D45" w:rsidRPr="009918A7" w:rsidRDefault="00310011" w:rsidP="00142D45">
            <w:pPr>
              <w:spacing w:line="276" w:lineRule="auto"/>
              <w:rPr>
                <w:rFonts w:ascii="Times New Roman" w:hAnsi="Times New Roman" w:cs="Times New Roman"/>
                <w:noProof/>
                <w:sz w:val="24"/>
                <w:szCs w:val="24"/>
              </w:rPr>
            </w:pPr>
            <w:hyperlink w:anchor="_Toc63871416" w:history="1">
              <w:r w:rsidR="00142D45" w:rsidRPr="009918A7">
                <w:rPr>
                  <w:rFonts w:ascii="Times New Roman" w:hAnsi="Times New Roman" w:cs="Times New Roman"/>
                  <w:noProof/>
                  <w:sz w:val="24"/>
                  <w:szCs w:val="24"/>
                </w:rPr>
                <w:t> Система оценки достижения планируемых результатов освоения основной образовательной программы среднего общего образования</w:t>
              </w:r>
              <w:r w:rsidR="00142D45" w:rsidRPr="009918A7">
                <w:rPr>
                  <w:rFonts w:ascii="Times New Roman" w:hAnsi="Times New Roman" w:cs="Times New Roman"/>
                  <w:noProof/>
                  <w:webHidden/>
                  <w:sz w:val="24"/>
                  <w:szCs w:val="24"/>
                </w:rPr>
                <w:tab/>
              </w:r>
            </w:hyperlink>
          </w:p>
        </w:tc>
        <w:tc>
          <w:tcPr>
            <w:tcW w:w="822" w:type="dxa"/>
          </w:tcPr>
          <w:p w:rsidR="00142D4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117</w:t>
            </w:r>
          </w:p>
        </w:tc>
      </w:tr>
      <w:tr w:rsidR="00142D45" w:rsidRPr="009918A7" w:rsidTr="00617125">
        <w:tc>
          <w:tcPr>
            <w:tcW w:w="988" w:type="dxa"/>
          </w:tcPr>
          <w:p w:rsidR="00142D45" w:rsidRPr="009918A7" w:rsidRDefault="00142D45" w:rsidP="001C2095">
            <w:pPr>
              <w:jc w:val="center"/>
              <w:rPr>
                <w:rFonts w:ascii="Times New Roman" w:hAnsi="Times New Roman" w:cs="Times New Roman"/>
                <w:sz w:val="24"/>
                <w:szCs w:val="24"/>
              </w:rPr>
            </w:pPr>
            <w:r w:rsidRPr="009918A7">
              <w:rPr>
                <w:rFonts w:ascii="Times New Roman" w:hAnsi="Times New Roman" w:cs="Times New Roman"/>
                <w:noProof/>
                <w:sz w:val="24"/>
                <w:szCs w:val="24"/>
              </w:rPr>
              <w:t>I 3.1.</w:t>
            </w:r>
          </w:p>
        </w:tc>
        <w:tc>
          <w:tcPr>
            <w:tcW w:w="8221" w:type="dxa"/>
          </w:tcPr>
          <w:p w:rsidR="00142D4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Общие положения</w:t>
            </w:r>
          </w:p>
        </w:tc>
        <w:tc>
          <w:tcPr>
            <w:tcW w:w="822" w:type="dxa"/>
          </w:tcPr>
          <w:p w:rsidR="00142D4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117</w:t>
            </w:r>
          </w:p>
        </w:tc>
      </w:tr>
      <w:tr w:rsidR="00142D45" w:rsidRPr="009918A7" w:rsidTr="00617125">
        <w:tc>
          <w:tcPr>
            <w:tcW w:w="988" w:type="dxa"/>
          </w:tcPr>
          <w:p w:rsidR="00142D45" w:rsidRPr="009918A7" w:rsidRDefault="00142D45" w:rsidP="001C2095">
            <w:pPr>
              <w:jc w:val="center"/>
              <w:rPr>
                <w:rFonts w:ascii="Times New Roman" w:hAnsi="Times New Roman" w:cs="Times New Roman"/>
                <w:sz w:val="24"/>
                <w:szCs w:val="24"/>
              </w:rPr>
            </w:pPr>
            <w:r w:rsidRPr="009918A7">
              <w:rPr>
                <w:rFonts w:ascii="Times New Roman" w:hAnsi="Times New Roman" w:cs="Times New Roman"/>
                <w:noProof/>
                <w:sz w:val="24"/>
                <w:szCs w:val="24"/>
              </w:rPr>
              <w:t>I.3.2.</w:t>
            </w:r>
          </w:p>
        </w:tc>
        <w:tc>
          <w:tcPr>
            <w:tcW w:w="8221" w:type="dxa"/>
          </w:tcPr>
          <w:p w:rsidR="00142D4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 xml:space="preserve">Особенности </w:t>
            </w:r>
            <w:r w:rsidRPr="009918A7">
              <w:rPr>
                <w:rFonts w:ascii="Times New Roman" w:hAnsi="Times New Roman" w:cs="Times New Roman"/>
                <w:noProof/>
                <w:sz w:val="24"/>
                <w:szCs w:val="24"/>
              </w:rPr>
              <w:tab/>
              <w:t xml:space="preserve">оценки </w:t>
            </w:r>
            <w:r w:rsidRPr="009918A7">
              <w:rPr>
                <w:rFonts w:ascii="Times New Roman" w:hAnsi="Times New Roman" w:cs="Times New Roman"/>
                <w:noProof/>
                <w:sz w:val="24"/>
                <w:szCs w:val="24"/>
              </w:rPr>
              <w:tab/>
              <w:t xml:space="preserve">личностных, </w:t>
            </w:r>
            <w:r w:rsidRPr="009918A7">
              <w:rPr>
                <w:rFonts w:ascii="Times New Roman" w:hAnsi="Times New Roman" w:cs="Times New Roman"/>
                <w:noProof/>
                <w:sz w:val="24"/>
                <w:szCs w:val="24"/>
              </w:rPr>
              <w:tab/>
              <w:t xml:space="preserve">метапредметных </w:t>
            </w:r>
            <w:r w:rsidRPr="009918A7">
              <w:rPr>
                <w:rFonts w:ascii="Times New Roman" w:hAnsi="Times New Roman" w:cs="Times New Roman"/>
                <w:noProof/>
                <w:sz w:val="24"/>
                <w:szCs w:val="24"/>
              </w:rPr>
              <w:tab/>
              <w:t>и предметных результатов.</w:t>
            </w:r>
          </w:p>
        </w:tc>
        <w:tc>
          <w:tcPr>
            <w:tcW w:w="822" w:type="dxa"/>
          </w:tcPr>
          <w:p w:rsidR="00142D4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119</w:t>
            </w:r>
          </w:p>
        </w:tc>
      </w:tr>
      <w:tr w:rsidR="00142D45" w:rsidRPr="009918A7" w:rsidTr="00617125">
        <w:tc>
          <w:tcPr>
            <w:tcW w:w="988" w:type="dxa"/>
          </w:tcPr>
          <w:p w:rsidR="00142D45" w:rsidRPr="009918A7" w:rsidRDefault="00142D45" w:rsidP="001C2095">
            <w:pPr>
              <w:jc w:val="center"/>
              <w:rPr>
                <w:rFonts w:ascii="Times New Roman" w:hAnsi="Times New Roman" w:cs="Times New Roman"/>
                <w:sz w:val="24"/>
                <w:szCs w:val="24"/>
              </w:rPr>
            </w:pPr>
            <w:r w:rsidRPr="009918A7">
              <w:rPr>
                <w:rFonts w:ascii="Times New Roman" w:hAnsi="Times New Roman" w:cs="Times New Roman"/>
                <w:noProof/>
                <w:sz w:val="24"/>
                <w:szCs w:val="24"/>
              </w:rPr>
              <w:t>I.3.2.1.</w:t>
            </w:r>
          </w:p>
        </w:tc>
        <w:tc>
          <w:tcPr>
            <w:tcW w:w="8221" w:type="dxa"/>
          </w:tcPr>
          <w:p w:rsidR="00142D4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Особенности оценки личностных результатов</w:t>
            </w:r>
          </w:p>
        </w:tc>
        <w:tc>
          <w:tcPr>
            <w:tcW w:w="822" w:type="dxa"/>
          </w:tcPr>
          <w:p w:rsidR="00142D4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119</w:t>
            </w:r>
          </w:p>
        </w:tc>
      </w:tr>
      <w:tr w:rsidR="00142D45" w:rsidRPr="009918A7" w:rsidTr="00617125">
        <w:tc>
          <w:tcPr>
            <w:tcW w:w="988" w:type="dxa"/>
          </w:tcPr>
          <w:p w:rsidR="00142D45" w:rsidRPr="009918A7" w:rsidRDefault="00142D45" w:rsidP="001C2095">
            <w:pPr>
              <w:jc w:val="center"/>
              <w:rPr>
                <w:rFonts w:ascii="Times New Roman" w:hAnsi="Times New Roman" w:cs="Times New Roman"/>
                <w:sz w:val="24"/>
                <w:szCs w:val="24"/>
              </w:rPr>
            </w:pPr>
            <w:r w:rsidRPr="009918A7">
              <w:rPr>
                <w:rFonts w:ascii="Times New Roman" w:hAnsi="Times New Roman" w:cs="Times New Roman"/>
                <w:noProof/>
                <w:sz w:val="24"/>
                <w:szCs w:val="24"/>
              </w:rPr>
              <w:t>I.3.2.2.</w:t>
            </w:r>
          </w:p>
        </w:tc>
        <w:tc>
          <w:tcPr>
            <w:tcW w:w="8221" w:type="dxa"/>
          </w:tcPr>
          <w:p w:rsidR="00142D4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Особенности оценки метапредметных результатов.</w:t>
            </w:r>
          </w:p>
        </w:tc>
        <w:tc>
          <w:tcPr>
            <w:tcW w:w="822" w:type="dxa"/>
          </w:tcPr>
          <w:p w:rsidR="00142D45" w:rsidRPr="009918A7" w:rsidRDefault="00032B45" w:rsidP="00617125">
            <w:pPr>
              <w:jc w:val="center"/>
              <w:rPr>
                <w:rFonts w:ascii="Times New Roman" w:hAnsi="Times New Roman" w:cs="Times New Roman"/>
                <w:sz w:val="24"/>
                <w:szCs w:val="24"/>
              </w:rPr>
            </w:pPr>
            <w:r w:rsidRPr="009918A7">
              <w:rPr>
                <w:rFonts w:ascii="Times New Roman" w:hAnsi="Times New Roman" w:cs="Times New Roman"/>
                <w:sz w:val="24"/>
                <w:szCs w:val="24"/>
              </w:rPr>
              <w:t>120</w:t>
            </w:r>
          </w:p>
        </w:tc>
      </w:tr>
      <w:tr w:rsidR="00142D45" w:rsidRPr="009918A7" w:rsidTr="00617125">
        <w:tc>
          <w:tcPr>
            <w:tcW w:w="988" w:type="dxa"/>
          </w:tcPr>
          <w:p w:rsidR="00142D45" w:rsidRPr="009918A7" w:rsidRDefault="00142D45" w:rsidP="001C2095">
            <w:pPr>
              <w:jc w:val="center"/>
              <w:rPr>
                <w:rFonts w:ascii="Times New Roman" w:hAnsi="Times New Roman" w:cs="Times New Roman"/>
                <w:sz w:val="24"/>
                <w:szCs w:val="24"/>
              </w:rPr>
            </w:pPr>
            <w:r w:rsidRPr="009918A7">
              <w:rPr>
                <w:rFonts w:ascii="Times New Roman" w:hAnsi="Times New Roman" w:cs="Times New Roman"/>
                <w:noProof/>
                <w:sz w:val="24"/>
                <w:szCs w:val="24"/>
              </w:rPr>
              <w:t>I.3.2.3.</w:t>
            </w:r>
          </w:p>
        </w:tc>
        <w:tc>
          <w:tcPr>
            <w:tcW w:w="8221" w:type="dxa"/>
          </w:tcPr>
          <w:p w:rsidR="00142D4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Особенности оценки предметных результатов</w:t>
            </w:r>
          </w:p>
        </w:tc>
        <w:tc>
          <w:tcPr>
            <w:tcW w:w="822" w:type="dxa"/>
          </w:tcPr>
          <w:p w:rsidR="00142D45" w:rsidRPr="009918A7" w:rsidRDefault="0086337A" w:rsidP="00617125">
            <w:pPr>
              <w:jc w:val="center"/>
              <w:rPr>
                <w:rFonts w:ascii="Times New Roman" w:hAnsi="Times New Roman" w:cs="Times New Roman"/>
                <w:sz w:val="24"/>
                <w:szCs w:val="24"/>
              </w:rPr>
            </w:pPr>
            <w:r w:rsidRPr="009918A7">
              <w:rPr>
                <w:rFonts w:ascii="Times New Roman" w:hAnsi="Times New Roman" w:cs="Times New Roman"/>
                <w:sz w:val="24"/>
                <w:szCs w:val="24"/>
              </w:rPr>
              <w:t>120</w:t>
            </w:r>
          </w:p>
        </w:tc>
      </w:tr>
      <w:tr w:rsidR="00142D45" w:rsidRPr="009918A7" w:rsidTr="00617125">
        <w:tc>
          <w:tcPr>
            <w:tcW w:w="988" w:type="dxa"/>
          </w:tcPr>
          <w:p w:rsidR="00142D45" w:rsidRPr="009918A7" w:rsidRDefault="00142D45" w:rsidP="001C2095">
            <w:pPr>
              <w:jc w:val="center"/>
              <w:rPr>
                <w:rFonts w:ascii="Times New Roman" w:hAnsi="Times New Roman" w:cs="Times New Roman"/>
                <w:sz w:val="24"/>
                <w:szCs w:val="24"/>
              </w:rPr>
            </w:pPr>
            <w:r w:rsidRPr="009918A7">
              <w:rPr>
                <w:rFonts w:ascii="Times New Roman" w:hAnsi="Times New Roman" w:cs="Times New Roman"/>
                <w:noProof/>
                <w:sz w:val="24"/>
                <w:szCs w:val="24"/>
              </w:rPr>
              <w:t>I.3.2.4.</w:t>
            </w:r>
          </w:p>
        </w:tc>
        <w:tc>
          <w:tcPr>
            <w:tcW w:w="8221" w:type="dxa"/>
          </w:tcPr>
          <w:p w:rsidR="00142D4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Организация и содержание оценочных процедур</w:t>
            </w:r>
          </w:p>
        </w:tc>
        <w:tc>
          <w:tcPr>
            <w:tcW w:w="822" w:type="dxa"/>
          </w:tcPr>
          <w:p w:rsidR="00142D45" w:rsidRPr="009918A7" w:rsidRDefault="0086337A" w:rsidP="00617125">
            <w:pPr>
              <w:jc w:val="center"/>
              <w:rPr>
                <w:rFonts w:ascii="Times New Roman" w:hAnsi="Times New Roman" w:cs="Times New Roman"/>
                <w:sz w:val="24"/>
                <w:szCs w:val="24"/>
              </w:rPr>
            </w:pPr>
            <w:r w:rsidRPr="009918A7">
              <w:rPr>
                <w:rFonts w:ascii="Times New Roman" w:hAnsi="Times New Roman" w:cs="Times New Roman"/>
                <w:sz w:val="24"/>
                <w:szCs w:val="24"/>
              </w:rPr>
              <w:t>121</w:t>
            </w:r>
          </w:p>
        </w:tc>
      </w:tr>
      <w:tr w:rsidR="00142D45" w:rsidRPr="009918A7" w:rsidTr="00617125">
        <w:tc>
          <w:tcPr>
            <w:tcW w:w="988" w:type="dxa"/>
          </w:tcPr>
          <w:p w:rsidR="00142D45" w:rsidRPr="009918A7" w:rsidRDefault="00142D45" w:rsidP="001C2095">
            <w:pPr>
              <w:jc w:val="center"/>
              <w:rPr>
                <w:rFonts w:ascii="Times New Roman" w:hAnsi="Times New Roman" w:cs="Times New Roman"/>
                <w:sz w:val="24"/>
                <w:szCs w:val="24"/>
              </w:rPr>
            </w:pPr>
            <w:r w:rsidRPr="009918A7">
              <w:rPr>
                <w:rFonts w:ascii="Times New Roman" w:hAnsi="Times New Roman" w:cs="Times New Roman"/>
                <w:noProof/>
                <w:sz w:val="24"/>
                <w:szCs w:val="24"/>
              </w:rPr>
              <w:t>I.3.2.5.</w:t>
            </w:r>
          </w:p>
        </w:tc>
        <w:tc>
          <w:tcPr>
            <w:tcW w:w="8221" w:type="dxa"/>
          </w:tcPr>
          <w:p w:rsidR="00142D45" w:rsidRPr="009918A7" w:rsidRDefault="00142D45" w:rsidP="00142D45">
            <w:pPr>
              <w:rPr>
                <w:rFonts w:ascii="Times New Roman" w:hAnsi="Times New Roman" w:cs="Times New Roman"/>
                <w:sz w:val="24"/>
                <w:szCs w:val="24"/>
              </w:rPr>
            </w:pPr>
            <w:r w:rsidRPr="009918A7">
              <w:rPr>
                <w:rFonts w:ascii="Times New Roman" w:hAnsi="Times New Roman" w:cs="Times New Roman"/>
                <w:noProof/>
                <w:sz w:val="24"/>
                <w:szCs w:val="24"/>
              </w:rPr>
              <w:t>Государственная итоговая аттестация.</w:t>
            </w:r>
          </w:p>
        </w:tc>
        <w:tc>
          <w:tcPr>
            <w:tcW w:w="822" w:type="dxa"/>
          </w:tcPr>
          <w:p w:rsidR="00142D45" w:rsidRPr="009918A7" w:rsidRDefault="0086337A" w:rsidP="00617125">
            <w:pPr>
              <w:jc w:val="center"/>
              <w:rPr>
                <w:rFonts w:ascii="Times New Roman" w:hAnsi="Times New Roman" w:cs="Times New Roman"/>
                <w:sz w:val="24"/>
                <w:szCs w:val="24"/>
              </w:rPr>
            </w:pPr>
            <w:r w:rsidRPr="009918A7">
              <w:rPr>
                <w:rFonts w:ascii="Times New Roman" w:hAnsi="Times New Roman" w:cs="Times New Roman"/>
                <w:sz w:val="24"/>
                <w:szCs w:val="24"/>
              </w:rPr>
              <w:t>122</w:t>
            </w:r>
          </w:p>
        </w:tc>
      </w:tr>
      <w:tr w:rsidR="00142D45" w:rsidRPr="009918A7" w:rsidTr="00617125">
        <w:tc>
          <w:tcPr>
            <w:tcW w:w="988" w:type="dxa"/>
          </w:tcPr>
          <w:p w:rsidR="00142D45" w:rsidRPr="009918A7" w:rsidRDefault="001C2095" w:rsidP="00617125">
            <w:pPr>
              <w:jc w:val="center"/>
              <w:rPr>
                <w:rFonts w:ascii="Times New Roman" w:hAnsi="Times New Roman" w:cs="Times New Roman"/>
                <w:sz w:val="24"/>
                <w:szCs w:val="24"/>
              </w:rPr>
            </w:pPr>
            <w:r w:rsidRPr="009918A7">
              <w:rPr>
                <w:rFonts w:ascii="Times New Roman" w:hAnsi="Times New Roman" w:cs="Times New Roman"/>
                <w:b/>
                <w:noProof/>
                <w:sz w:val="24"/>
                <w:szCs w:val="24"/>
              </w:rPr>
              <w:t>II.</w:t>
            </w:r>
          </w:p>
        </w:tc>
        <w:tc>
          <w:tcPr>
            <w:tcW w:w="8221" w:type="dxa"/>
          </w:tcPr>
          <w:p w:rsidR="00142D45" w:rsidRPr="009918A7" w:rsidRDefault="001C2095" w:rsidP="001C2095">
            <w:pPr>
              <w:spacing w:line="276" w:lineRule="auto"/>
              <w:rPr>
                <w:rFonts w:ascii="Times New Roman" w:hAnsi="Times New Roman" w:cs="Times New Roman"/>
                <w:b/>
                <w:noProof/>
                <w:sz w:val="24"/>
                <w:szCs w:val="24"/>
              </w:rPr>
            </w:pPr>
            <w:r w:rsidRPr="009918A7">
              <w:rPr>
                <w:rFonts w:ascii="Times New Roman" w:hAnsi="Times New Roman" w:cs="Times New Roman"/>
                <w:b/>
                <w:noProof/>
                <w:sz w:val="24"/>
                <w:szCs w:val="24"/>
              </w:rPr>
              <w:t>Содержательный раздел</w:t>
            </w:r>
          </w:p>
        </w:tc>
        <w:tc>
          <w:tcPr>
            <w:tcW w:w="822" w:type="dxa"/>
          </w:tcPr>
          <w:p w:rsidR="00142D45" w:rsidRPr="009918A7" w:rsidRDefault="0086337A" w:rsidP="00617125">
            <w:pPr>
              <w:jc w:val="center"/>
              <w:rPr>
                <w:rFonts w:ascii="Times New Roman" w:hAnsi="Times New Roman" w:cs="Times New Roman"/>
                <w:sz w:val="24"/>
                <w:szCs w:val="24"/>
              </w:rPr>
            </w:pPr>
            <w:r w:rsidRPr="009918A7">
              <w:rPr>
                <w:rFonts w:ascii="Times New Roman" w:hAnsi="Times New Roman" w:cs="Times New Roman"/>
                <w:sz w:val="24"/>
                <w:szCs w:val="24"/>
              </w:rPr>
              <w:t>125</w:t>
            </w:r>
          </w:p>
        </w:tc>
      </w:tr>
      <w:tr w:rsidR="00142D45" w:rsidRPr="009918A7" w:rsidTr="00617125">
        <w:tc>
          <w:tcPr>
            <w:tcW w:w="988" w:type="dxa"/>
          </w:tcPr>
          <w:p w:rsidR="00142D45" w:rsidRPr="009918A7" w:rsidRDefault="001C2095" w:rsidP="001C2095">
            <w:pPr>
              <w:jc w:val="center"/>
              <w:rPr>
                <w:rFonts w:ascii="Times New Roman" w:hAnsi="Times New Roman" w:cs="Times New Roman"/>
                <w:sz w:val="24"/>
                <w:szCs w:val="24"/>
              </w:rPr>
            </w:pPr>
            <w:r w:rsidRPr="009918A7">
              <w:rPr>
                <w:rFonts w:ascii="Times New Roman" w:hAnsi="Times New Roman" w:cs="Times New Roman"/>
                <w:sz w:val="24"/>
                <w:szCs w:val="24"/>
              </w:rPr>
              <w:t>II.1.</w:t>
            </w:r>
            <w:r w:rsidRPr="009918A7">
              <w:rPr>
                <w:rFonts w:ascii="Times New Roman" w:hAnsi="Times New Roman" w:cs="Times New Roman"/>
              </w:rPr>
              <w:t xml:space="preserve"> </w:t>
            </w:r>
          </w:p>
        </w:tc>
        <w:tc>
          <w:tcPr>
            <w:tcW w:w="8221" w:type="dxa"/>
          </w:tcPr>
          <w:p w:rsidR="00142D45" w:rsidRPr="009918A7" w:rsidRDefault="00310011" w:rsidP="001C2095">
            <w:pPr>
              <w:rPr>
                <w:rFonts w:ascii="Times New Roman" w:hAnsi="Times New Roman" w:cs="Times New Roman"/>
                <w:noProof/>
                <w:sz w:val="24"/>
                <w:szCs w:val="24"/>
              </w:rPr>
            </w:pPr>
            <w:hyperlink w:anchor="_Toc63871417" w:history="1">
              <w:r w:rsidR="001C2095" w:rsidRPr="009918A7">
                <w:rPr>
                  <w:rFonts w:ascii="Times New Roman" w:hAnsi="Times New Roman" w:cs="Times New Roman"/>
                  <w:noProof/>
                  <w:sz w:val="24"/>
                  <w:szCs w:val="24"/>
                </w:rPr>
                <w:t>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r w:rsidR="001C2095" w:rsidRPr="009918A7">
                <w:rPr>
                  <w:rFonts w:ascii="Times New Roman" w:hAnsi="Times New Roman" w:cs="Times New Roman"/>
                  <w:noProof/>
                  <w:webHidden/>
                  <w:sz w:val="24"/>
                  <w:szCs w:val="24"/>
                </w:rPr>
                <w:tab/>
              </w:r>
            </w:hyperlink>
          </w:p>
        </w:tc>
        <w:tc>
          <w:tcPr>
            <w:tcW w:w="822" w:type="dxa"/>
          </w:tcPr>
          <w:p w:rsidR="00142D45" w:rsidRPr="009918A7" w:rsidRDefault="0086337A" w:rsidP="00617125">
            <w:pPr>
              <w:jc w:val="center"/>
              <w:rPr>
                <w:rFonts w:ascii="Times New Roman" w:hAnsi="Times New Roman" w:cs="Times New Roman"/>
                <w:sz w:val="24"/>
                <w:szCs w:val="24"/>
              </w:rPr>
            </w:pPr>
            <w:r w:rsidRPr="009918A7">
              <w:rPr>
                <w:rFonts w:ascii="Times New Roman" w:hAnsi="Times New Roman" w:cs="Times New Roman"/>
                <w:sz w:val="24"/>
                <w:szCs w:val="24"/>
              </w:rPr>
              <w:t>125</w:t>
            </w:r>
          </w:p>
        </w:tc>
      </w:tr>
      <w:tr w:rsidR="00142D45" w:rsidRPr="009918A7" w:rsidTr="00617125">
        <w:tc>
          <w:tcPr>
            <w:tcW w:w="988" w:type="dxa"/>
          </w:tcPr>
          <w:p w:rsidR="00142D45" w:rsidRPr="009918A7" w:rsidRDefault="001C2095" w:rsidP="00617125">
            <w:pPr>
              <w:jc w:val="center"/>
              <w:rPr>
                <w:rFonts w:ascii="Times New Roman" w:hAnsi="Times New Roman" w:cs="Times New Roman"/>
                <w:sz w:val="24"/>
                <w:szCs w:val="24"/>
              </w:rPr>
            </w:pPr>
            <w:r w:rsidRPr="009918A7">
              <w:rPr>
                <w:rFonts w:ascii="Times New Roman" w:hAnsi="Times New Roman" w:cs="Times New Roman"/>
                <w:sz w:val="24"/>
                <w:szCs w:val="24"/>
              </w:rPr>
              <w:t>II.1.1.</w:t>
            </w:r>
          </w:p>
        </w:tc>
        <w:tc>
          <w:tcPr>
            <w:tcW w:w="8221" w:type="dxa"/>
          </w:tcPr>
          <w:p w:rsidR="00142D45" w:rsidRPr="009918A7" w:rsidRDefault="001C2095" w:rsidP="001C2095">
            <w:pPr>
              <w:rPr>
                <w:rFonts w:ascii="Times New Roman" w:hAnsi="Times New Roman" w:cs="Times New Roman"/>
                <w:sz w:val="24"/>
                <w:szCs w:val="24"/>
              </w:rPr>
            </w:pPr>
            <w:r w:rsidRPr="009918A7">
              <w:rPr>
                <w:rFonts w:ascii="Times New Roman" w:hAnsi="Times New Roman" w:cs="Times New Roman"/>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tc>
        <w:tc>
          <w:tcPr>
            <w:tcW w:w="822" w:type="dxa"/>
          </w:tcPr>
          <w:p w:rsidR="00142D45" w:rsidRPr="009918A7" w:rsidRDefault="0086337A" w:rsidP="00617125">
            <w:pPr>
              <w:jc w:val="center"/>
              <w:rPr>
                <w:rFonts w:ascii="Times New Roman" w:hAnsi="Times New Roman" w:cs="Times New Roman"/>
                <w:sz w:val="24"/>
                <w:szCs w:val="24"/>
              </w:rPr>
            </w:pPr>
            <w:r w:rsidRPr="009918A7">
              <w:rPr>
                <w:rFonts w:ascii="Times New Roman" w:hAnsi="Times New Roman" w:cs="Times New Roman"/>
                <w:sz w:val="24"/>
                <w:szCs w:val="24"/>
              </w:rPr>
              <w:t>125</w:t>
            </w:r>
          </w:p>
        </w:tc>
      </w:tr>
      <w:tr w:rsidR="00142D45" w:rsidRPr="009918A7" w:rsidTr="00617125">
        <w:tc>
          <w:tcPr>
            <w:tcW w:w="988" w:type="dxa"/>
          </w:tcPr>
          <w:p w:rsidR="00142D45" w:rsidRPr="009918A7" w:rsidRDefault="001C2095" w:rsidP="00617125">
            <w:pPr>
              <w:jc w:val="center"/>
              <w:rPr>
                <w:rFonts w:ascii="Times New Roman" w:hAnsi="Times New Roman" w:cs="Times New Roman"/>
                <w:sz w:val="24"/>
                <w:szCs w:val="24"/>
              </w:rPr>
            </w:pPr>
            <w:r w:rsidRPr="009918A7">
              <w:rPr>
                <w:rFonts w:ascii="Times New Roman" w:hAnsi="Times New Roman" w:cs="Times New Roman"/>
                <w:sz w:val="24"/>
                <w:szCs w:val="24"/>
              </w:rPr>
              <w:t>II.1.2. </w:t>
            </w:r>
          </w:p>
        </w:tc>
        <w:tc>
          <w:tcPr>
            <w:tcW w:w="8221" w:type="dxa"/>
          </w:tcPr>
          <w:p w:rsidR="00142D45" w:rsidRPr="009918A7" w:rsidRDefault="00310011" w:rsidP="000B218F">
            <w:pPr>
              <w:rPr>
                <w:rFonts w:ascii="Times New Roman" w:hAnsi="Times New Roman" w:cs="Times New Roman"/>
                <w:noProof/>
                <w:sz w:val="24"/>
                <w:szCs w:val="24"/>
              </w:rPr>
            </w:pPr>
            <w:hyperlink w:anchor="_Toc63871419" w:history="1">
              <w:r w:rsidR="001C2095" w:rsidRPr="009918A7">
                <w:rPr>
                  <w:rFonts w:ascii="Times New Roman" w:hAnsi="Times New Roman" w:cs="Times New Roman"/>
                  <w:noProof/>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1C2095" w:rsidRPr="009918A7">
                <w:rPr>
                  <w:rFonts w:ascii="Times New Roman" w:hAnsi="Times New Roman" w:cs="Times New Roman"/>
                  <w:noProof/>
                  <w:webHidden/>
                  <w:sz w:val="24"/>
                  <w:szCs w:val="24"/>
                </w:rPr>
                <w:tab/>
              </w:r>
            </w:hyperlink>
          </w:p>
        </w:tc>
        <w:tc>
          <w:tcPr>
            <w:tcW w:w="822" w:type="dxa"/>
          </w:tcPr>
          <w:p w:rsidR="00142D45" w:rsidRPr="009918A7" w:rsidRDefault="0086337A" w:rsidP="00617125">
            <w:pPr>
              <w:jc w:val="center"/>
              <w:rPr>
                <w:rFonts w:ascii="Times New Roman" w:hAnsi="Times New Roman" w:cs="Times New Roman"/>
                <w:sz w:val="24"/>
                <w:szCs w:val="24"/>
              </w:rPr>
            </w:pPr>
            <w:r w:rsidRPr="009918A7">
              <w:rPr>
                <w:rFonts w:ascii="Times New Roman" w:hAnsi="Times New Roman" w:cs="Times New Roman"/>
                <w:sz w:val="24"/>
                <w:szCs w:val="24"/>
              </w:rPr>
              <w:t>127</w:t>
            </w:r>
          </w:p>
        </w:tc>
      </w:tr>
      <w:tr w:rsidR="001C2095" w:rsidRPr="009918A7" w:rsidTr="00617125">
        <w:tc>
          <w:tcPr>
            <w:tcW w:w="988" w:type="dxa"/>
          </w:tcPr>
          <w:p w:rsidR="001C2095" w:rsidRPr="009918A7" w:rsidRDefault="000B218F" w:rsidP="00617125">
            <w:pPr>
              <w:jc w:val="center"/>
              <w:rPr>
                <w:rFonts w:ascii="Times New Roman" w:hAnsi="Times New Roman" w:cs="Times New Roman"/>
                <w:sz w:val="24"/>
                <w:szCs w:val="24"/>
              </w:rPr>
            </w:pPr>
            <w:r w:rsidRPr="009918A7">
              <w:rPr>
                <w:rFonts w:ascii="Times New Roman" w:hAnsi="Times New Roman" w:cs="Times New Roman"/>
                <w:sz w:val="24"/>
                <w:szCs w:val="24"/>
              </w:rPr>
              <w:t>II.1.3.</w:t>
            </w:r>
          </w:p>
        </w:tc>
        <w:tc>
          <w:tcPr>
            <w:tcW w:w="8221" w:type="dxa"/>
          </w:tcPr>
          <w:p w:rsidR="001C2095" w:rsidRPr="009918A7" w:rsidRDefault="000B218F" w:rsidP="000B218F">
            <w:pPr>
              <w:rPr>
                <w:rFonts w:ascii="Times New Roman" w:hAnsi="Times New Roman" w:cs="Times New Roman"/>
                <w:sz w:val="24"/>
                <w:szCs w:val="24"/>
              </w:rPr>
            </w:pPr>
            <w:r w:rsidRPr="009918A7">
              <w:rPr>
                <w:rFonts w:ascii="Times New Roman" w:hAnsi="Times New Roman" w:cs="Times New Roman"/>
                <w:sz w:val="24"/>
                <w:szCs w:val="24"/>
              </w:rPr>
              <w:t>Типовые задачи по формированию универсальных учебных действий</w:t>
            </w:r>
          </w:p>
        </w:tc>
        <w:tc>
          <w:tcPr>
            <w:tcW w:w="822" w:type="dxa"/>
          </w:tcPr>
          <w:p w:rsidR="001C2095" w:rsidRPr="009918A7" w:rsidRDefault="0086337A" w:rsidP="00617125">
            <w:pPr>
              <w:jc w:val="center"/>
              <w:rPr>
                <w:rFonts w:ascii="Times New Roman" w:hAnsi="Times New Roman" w:cs="Times New Roman"/>
                <w:sz w:val="24"/>
                <w:szCs w:val="24"/>
              </w:rPr>
            </w:pPr>
            <w:r w:rsidRPr="009918A7">
              <w:rPr>
                <w:rFonts w:ascii="Times New Roman" w:hAnsi="Times New Roman" w:cs="Times New Roman"/>
                <w:sz w:val="24"/>
                <w:szCs w:val="24"/>
              </w:rPr>
              <w:t>128</w:t>
            </w:r>
          </w:p>
        </w:tc>
      </w:tr>
      <w:tr w:rsidR="001C2095" w:rsidRPr="009918A7" w:rsidTr="00617125">
        <w:tc>
          <w:tcPr>
            <w:tcW w:w="988" w:type="dxa"/>
          </w:tcPr>
          <w:p w:rsidR="001C2095" w:rsidRPr="009918A7" w:rsidRDefault="000B218F" w:rsidP="00617125">
            <w:pPr>
              <w:jc w:val="center"/>
              <w:rPr>
                <w:rFonts w:ascii="Times New Roman" w:hAnsi="Times New Roman" w:cs="Times New Roman"/>
                <w:sz w:val="24"/>
                <w:szCs w:val="24"/>
              </w:rPr>
            </w:pPr>
            <w:r w:rsidRPr="009918A7">
              <w:rPr>
                <w:rFonts w:ascii="Times New Roman" w:hAnsi="Times New Roman" w:cs="Times New Roman"/>
                <w:sz w:val="24"/>
                <w:szCs w:val="24"/>
              </w:rPr>
              <w:t>II.1.4.</w:t>
            </w:r>
          </w:p>
        </w:tc>
        <w:tc>
          <w:tcPr>
            <w:tcW w:w="8221" w:type="dxa"/>
          </w:tcPr>
          <w:p w:rsidR="001C2095" w:rsidRPr="009918A7" w:rsidRDefault="000B218F" w:rsidP="000B218F">
            <w:pPr>
              <w:rPr>
                <w:rFonts w:ascii="Times New Roman" w:hAnsi="Times New Roman" w:cs="Times New Roman"/>
                <w:sz w:val="24"/>
                <w:szCs w:val="24"/>
              </w:rPr>
            </w:pPr>
            <w:r w:rsidRPr="009918A7">
              <w:rPr>
                <w:rFonts w:ascii="Times New Roman" w:hAnsi="Times New Roman" w:cs="Times New Roman"/>
                <w:sz w:val="24"/>
                <w:szCs w:val="24"/>
              </w:rPr>
              <w:t>Описание особенностей учебно-исследовательской и проектной деятельности обучающихся МБОУ «Красноуральская СОШ»</w:t>
            </w:r>
          </w:p>
        </w:tc>
        <w:tc>
          <w:tcPr>
            <w:tcW w:w="822" w:type="dxa"/>
          </w:tcPr>
          <w:p w:rsidR="001C2095" w:rsidRPr="009918A7" w:rsidRDefault="0086337A" w:rsidP="00617125">
            <w:pPr>
              <w:jc w:val="center"/>
              <w:rPr>
                <w:rFonts w:ascii="Times New Roman" w:hAnsi="Times New Roman" w:cs="Times New Roman"/>
                <w:sz w:val="24"/>
                <w:szCs w:val="24"/>
              </w:rPr>
            </w:pPr>
            <w:r w:rsidRPr="009918A7">
              <w:rPr>
                <w:rFonts w:ascii="Times New Roman" w:hAnsi="Times New Roman" w:cs="Times New Roman"/>
                <w:sz w:val="24"/>
                <w:szCs w:val="24"/>
              </w:rPr>
              <w:t>131</w:t>
            </w:r>
          </w:p>
        </w:tc>
      </w:tr>
      <w:tr w:rsidR="001C2095" w:rsidRPr="009918A7" w:rsidTr="00617125">
        <w:tc>
          <w:tcPr>
            <w:tcW w:w="988" w:type="dxa"/>
          </w:tcPr>
          <w:p w:rsidR="001C2095" w:rsidRPr="009918A7" w:rsidRDefault="000D1691" w:rsidP="00617125">
            <w:pPr>
              <w:jc w:val="center"/>
              <w:rPr>
                <w:rFonts w:ascii="Times New Roman" w:hAnsi="Times New Roman" w:cs="Times New Roman"/>
                <w:sz w:val="24"/>
                <w:szCs w:val="24"/>
              </w:rPr>
            </w:pPr>
            <w:r w:rsidRPr="009918A7">
              <w:rPr>
                <w:rFonts w:ascii="Times New Roman" w:hAnsi="Times New Roman" w:cs="Times New Roman"/>
                <w:sz w:val="24"/>
                <w:szCs w:val="24"/>
              </w:rPr>
              <w:t>II.1.5.</w:t>
            </w:r>
          </w:p>
        </w:tc>
        <w:tc>
          <w:tcPr>
            <w:tcW w:w="8221" w:type="dxa"/>
          </w:tcPr>
          <w:p w:rsidR="001C2095" w:rsidRPr="009918A7" w:rsidRDefault="00310011" w:rsidP="000D1691">
            <w:pPr>
              <w:rPr>
                <w:rFonts w:ascii="Times New Roman" w:hAnsi="Times New Roman" w:cs="Times New Roman"/>
                <w:noProof/>
                <w:sz w:val="24"/>
                <w:szCs w:val="24"/>
              </w:rPr>
            </w:pPr>
            <w:hyperlink w:anchor="_Toc63871422" w:history="1">
              <w:r w:rsidR="000D1691" w:rsidRPr="009918A7">
                <w:rPr>
                  <w:rFonts w:ascii="Times New Roman" w:hAnsi="Times New Roman" w:cs="Times New Roman"/>
                  <w:noProof/>
                  <w:sz w:val="24"/>
                  <w:szCs w:val="24"/>
                </w:rPr>
                <w:t>Описание основных направлений учебно-исследовательской и проектной деятельности обучающихся</w:t>
              </w:r>
              <w:r w:rsidR="000D1691" w:rsidRPr="009918A7">
                <w:rPr>
                  <w:rFonts w:ascii="Times New Roman" w:hAnsi="Times New Roman" w:cs="Times New Roman"/>
                  <w:noProof/>
                  <w:webHidden/>
                  <w:sz w:val="24"/>
                  <w:szCs w:val="24"/>
                </w:rPr>
                <w:tab/>
              </w:r>
            </w:hyperlink>
          </w:p>
        </w:tc>
        <w:tc>
          <w:tcPr>
            <w:tcW w:w="822" w:type="dxa"/>
          </w:tcPr>
          <w:p w:rsidR="001C2095" w:rsidRPr="009918A7" w:rsidRDefault="0086337A" w:rsidP="00617125">
            <w:pPr>
              <w:jc w:val="center"/>
              <w:rPr>
                <w:rFonts w:ascii="Times New Roman" w:hAnsi="Times New Roman" w:cs="Times New Roman"/>
                <w:sz w:val="24"/>
                <w:szCs w:val="24"/>
              </w:rPr>
            </w:pPr>
            <w:r w:rsidRPr="009918A7">
              <w:rPr>
                <w:rFonts w:ascii="Times New Roman" w:hAnsi="Times New Roman" w:cs="Times New Roman"/>
                <w:sz w:val="24"/>
                <w:szCs w:val="24"/>
              </w:rPr>
              <w:t>132</w:t>
            </w:r>
          </w:p>
        </w:tc>
      </w:tr>
      <w:tr w:rsidR="000B218F" w:rsidRPr="009918A7" w:rsidTr="00617125">
        <w:tc>
          <w:tcPr>
            <w:tcW w:w="988" w:type="dxa"/>
          </w:tcPr>
          <w:p w:rsidR="000B218F" w:rsidRPr="009918A7" w:rsidRDefault="000D1691" w:rsidP="00617125">
            <w:pPr>
              <w:jc w:val="center"/>
              <w:rPr>
                <w:rFonts w:ascii="Times New Roman" w:hAnsi="Times New Roman" w:cs="Times New Roman"/>
                <w:sz w:val="24"/>
                <w:szCs w:val="24"/>
              </w:rPr>
            </w:pPr>
            <w:r w:rsidRPr="009918A7">
              <w:rPr>
                <w:rFonts w:ascii="Times New Roman" w:hAnsi="Times New Roman" w:cs="Times New Roman"/>
                <w:sz w:val="24"/>
                <w:szCs w:val="24"/>
              </w:rPr>
              <w:t>II.1.6.</w:t>
            </w:r>
          </w:p>
        </w:tc>
        <w:tc>
          <w:tcPr>
            <w:tcW w:w="8221" w:type="dxa"/>
          </w:tcPr>
          <w:p w:rsidR="000B218F" w:rsidRPr="009918A7" w:rsidRDefault="000D1691" w:rsidP="000B218F">
            <w:pPr>
              <w:rPr>
                <w:rFonts w:ascii="Times New Roman" w:hAnsi="Times New Roman" w:cs="Times New Roman"/>
                <w:sz w:val="24"/>
                <w:szCs w:val="24"/>
              </w:rPr>
            </w:pPr>
            <w:r w:rsidRPr="009918A7">
              <w:rPr>
                <w:rFonts w:ascii="Times New Roman" w:hAnsi="Times New Roman" w:cs="Times New Roman"/>
                <w:sz w:val="24"/>
                <w:szCs w:val="24"/>
              </w:rPr>
              <w:t>Планируемые результаты учебно-исследовательской и проектной деятельности обучающихся МБОУ «Красноуральская СОШ» в рамках урочной и внеурочной деятельности</w:t>
            </w:r>
          </w:p>
        </w:tc>
        <w:tc>
          <w:tcPr>
            <w:tcW w:w="822" w:type="dxa"/>
          </w:tcPr>
          <w:p w:rsidR="000B218F" w:rsidRPr="009918A7" w:rsidRDefault="0086337A" w:rsidP="00617125">
            <w:pPr>
              <w:jc w:val="center"/>
              <w:rPr>
                <w:rFonts w:ascii="Times New Roman" w:hAnsi="Times New Roman" w:cs="Times New Roman"/>
                <w:sz w:val="24"/>
                <w:szCs w:val="24"/>
              </w:rPr>
            </w:pPr>
            <w:r w:rsidRPr="009918A7">
              <w:rPr>
                <w:rFonts w:ascii="Times New Roman" w:hAnsi="Times New Roman" w:cs="Times New Roman"/>
                <w:sz w:val="24"/>
                <w:szCs w:val="24"/>
              </w:rPr>
              <w:t>133</w:t>
            </w:r>
          </w:p>
        </w:tc>
      </w:tr>
      <w:tr w:rsidR="000B218F" w:rsidRPr="009918A7" w:rsidTr="00617125">
        <w:tc>
          <w:tcPr>
            <w:tcW w:w="988" w:type="dxa"/>
          </w:tcPr>
          <w:p w:rsidR="000B218F" w:rsidRPr="009918A7" w:rsidRDefault="000D1691" w:rsidP="00617125">
            <w:pPr>
              <w:jc w:val="center"/>
              <w:rPr>
                <w:rFonts w:ascii="Times New Roman" w:hAnsi="Times New Roman" w:cs="Times New Roman"/>
                <w:sz w:val="24"/>
                <w:szCs w:val="24"/>
              </w:rPr>
            </w:pPr>
            <w:r w:rsidRPr="009918A7">
              <w:rPr>
                <w:rFonts w:ascii="Times New Roman" w:hAnsi="Times New Roman" w:cs="Times New Roman"/>
                <w:sz w:val="24"/>
                <w:szCs w:val="24"/>
              </w:rPr>
              <w:t>II.1.7.</w:t>
            </w:r>
          </w:p>
        </w:tc>
        <w:tc>
          <w:tcPr>
            <w:tcW w:w="8221" w:type="dxa"/>
          </w:tcPr>
          <w:p w:rsidR="000B218F" w:rsidRPr="009918A7" w:rsidRDefault="000D1691" w:rsidP="000B218F">
            <w:pPr>
              <w:rPr>
                <w:rFonts w:ascii="Times New Roman" w:hAnsi="Times New Roman" w:cs="Times New Roman"/>
                <w:sz w:val="24"/>
                <w:szCs w:val="24"/>
              </w:rPr>
            </w:pPr>
            <w:r w:rsidRPr="009918A7">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Pr="009918A7">
              <w:rPr>
                <w:rFonts w:ascii="Times New Roman" w:hAnsi="Times New Roman" w:cs="Times New Roman"/>
                <w:webHidden/>
                <w:sz w:val="24"/>
                <w:szCs w:val="24"/>
              </w:rPr>
              <w:tab/>
            </w:r>
          </w:p>
        </w:tc>
        <w:tc>
          <w:tcPr>
            <w:tcW w:w="822" w:type="dxa"/>
          </w:tcPr>
          <w:p w:rsidR="000B218F" w:rsidRPr="009918A7" w:rsidRDefault="0086337A" w:rsidP="00617125">
            <w:pPr>
              <w:jc w:val="center"/>
              <w:rPr>
                <w:rFonts w:ascii="Times New Roman" w:hAnsi="Times New Roman" w:cs="Times New Roman"/>
                <w:sz w:val="24"/>
                <w:szCs w:val="24"/>
              </w:rPr>
            </w:pPr>
            <w:r w:rsidRPr="009918A7">
              <w:rPr>
                <w:rFonts w:ascii="Times New Roman" w:hAnsi="Times New Roman" w:cs="Times New Roman"/>
                <w:sz w:val="24"/>
                <w:szCs w:val="24"/>
              </w:rPr>
              <w:t>134</w:t>
            </w:r>
          </w:p>
        </w:tc>
      </w:tr>
      <w:tr w:rsidR="000B218F" w:rsidRPr="009918A7" w:rsidTr="00617125">
        <w:tc>
          <w:tcPr>
            <w:tcW w:w="988" w:type="dxa"/>
          </w:tcPr>
          <w:p w:rsidR="000B218F" w:rsidRPr="009918A7" w:rsidRDefault="000D1691" w:rsidP="00617125">
            <w:pPr>
              <w:jc w:val="center"/>
              <w:rPr>
                <w:rFonts w:ascii="Times New Roman" w:hAnsi="Times New Roman" w:cs="Times New Roman"/>
                <w:sz w:val="24"/>
                <w:szCs w:val="24"/>
              </w:rPr>
            </w:pPr>
            <w:r w:rsidRPr="009918A7">
              <w:rPr>
                <w:rFonts w:ascii="Times New Roman" w:hAnsi="Times New Roman" w:cs="Times New Roman"/>
                <w:sz w:val="24"/>
                <w:szCs w:val="24"/>
              </w:rPr>
              <w:t>II.1.8.</w:t>
            </w:r>
          </w:p>
        </w:tc>
        <w:tc>
          <w:tcPr>
            <w:tcW w:w="8221" w:type="dxa"/>
          </w:tcPr>
          <w:p w:rsidR="000B218F" w:rsidRPr="009918A7" w:rsidRDefault="000D1691" w:rsidP="000B218F">
            <w:pPr>
              <w:rPr>
                <w:rFonts w:ascii="Times New Roman" w:hAnsi="Times New Roman" w:cs="Times New Roman"/>
                <w:sz w:val="24"/>
                <w:szCs w:val="24"/>
              </w:rPr>
            </w:pPr>
            <w:r w:rsidRPr="009918A7">
              <w:rPr>
                <w:rFonts w:ascii="Times New Roman" w:hAnsi="Times New Roman" w:cs="Times New Roman"/>
                <w:sz w:val="24"/>
                <w:szCs w:val="24"/>
              </w:rPr>
              <w:t>Методика и инструментарий оценки успешности освоения и применения обучающимися универсальных учебных действий</w:t>
            </w:r>
          </w:p>
        </w:tc>
        <w:tc>
          <w:tcPr>
            <w:tcW w:w="822" w:type="dxa"/>
          </w:tcPr>
          <w:p w:rsidR="000B218F" w:rsidRPr="009918A7" w:rsidRDefault="0086337A" w:rsidP="00617125">
            <w:pPr>
              <w:jc w:val="center"/>
              <w:rPr>
                <w:rFonts w:ascii="Times New Roman" w:hAnsi="Times New Roman" w:cs="Times New Roman"/>
                <w:sz w:val="24"/>
                <w:szCs w:val="24"/>
              </w:rPr>
            </w:pPr>
            <w:r w:rsidRPr="009918A7">
              <w:rPr>
                <w:rFonts w:ascii="Times New Roman" w:hAnsi="Times New Roman" w:cs="Times New Roman"/>
                <w:sz w:val="24"/>
                <w:szCs w:val="24"/>
              </w:rPr>
              <w:t>136</w:t>
            </w:r>
          </w:p>
        </w:tc>
      </w:tr>
      <w:tr w:rsidR="000B218F" w:rsidRPr="009918A7" w:rsidTr="00617125">
        <w:tc>
          <w:tcPr>
            <w:tcW w:w="988" w:type="dxa"/>
          </w:tcPr>
          <w:p w:rsidR="000B218F" w:rsidRPr="009918A7" w:rsidRDefault="00D73D77" w:rsidP="00617125">
            <w:pPr>
              <w:jc w:val="center"/>
              <w:rPr>
                <w:rFonts w:ascii="Times New Roman" w:hAnsi="Times New Roman" w:cs="Times New Roman"/>
                <w:sz w:val="24"/>
                <w:szCs w:val="24"/>
              </w:rPr>
            </w:pPr>
            <w:r w:rsidRPr="009918A7">
              <w:rPr>
                <w:rFonts w:ascii="Times New Roman" w:hAnsi="Times New Roman" w:cs="Times New Roman"/>
                <w:sz w:val="24"/>
                <w:szCs w:val="24"/>
              </w:rPr>
              <w:t>II.2.</w:t>
            </w:r>
          </w:p>
        </w:tc>
        <w:tc>
          <w:tcPr>
            <w:tcW w:w="8221" w:type="dxa"/>
          </w:tcPr>
          <w:p w:rsidR="000B218F" w:rsidRPr="009918A7" w:rsidRDefault="00D73D77" w:rsidP="00D73D77">
            <w:pPr>
              <w:rPr>
                <w:rFonts w:ascii="Times New Roman" w:hAnsi="Times New Roman" w:cs="Times New Roman"/>
                <w:sz w:val="24"/>
                <w:szCs w:val="24"/>
              </w:rPr>
            </w:pPr>
            <w:r w:rsidRPr="009918A7">
              <w:rPr>
                <w:rFonts w:ascii="Times New Roman" w:hAnsi="Times New Roman" w:cs="Times New Roman"/>
                <w:sz w:val="24"/>
                <w:szCs w:val="24"/>
              </w:rPr>
              <w:t>Программы отдельных учебных предметов</w:t>
            </w:r>
            <w:r w:rsidRPr="009918A7">
              <w:rPr>
                <w:rFonts w:ascii="Times New Roman" w:hAnsi="Times New Roman" w:cs="Times New Roman"/>
                <w:webHidden/>
                <w:sz w:val="24"/>
                <w:szCs w:val="24"/>
              </w:rPr>
              <w:tab/>
            </w:r>
          </w:p>
        </w:tc>
        <w:tc>
          <w:tcPr>
            <w:tcW w:w="822" w:type="dxa"/>
          </w:tcPr>
          <w:p w:rsidR="000B218F" w:rsidRPr="009918A7" w:rsidRDefault="0086337A" w:rsidP="00617125">
            <w:pPr>
              <w:jc w:val="center"/>
              <w:rPr>
                <w:rFonts w:ascii="Times New Roman" w:hAnsi="Times New Roman" w:cs="Times New Roman"/>
                <w:sz w:val="24"/>
                <w:szCs w:val="24"/>
              </w:rPr>
            </w:pPr>
            <w:r w:rsidRPr="009918A7">
              <w:rPr>
                <w:rFonts w:ascii="Times New Roman" w:hAnsi="Times New Roman" w:cs="Times New Roman"/>
                <w:sz w:val="24"/>
                <w:szCs w:val="24"/>
              </w:rPr>
              <w:t>137</w:t>
            </w:r>
          </w:p>
        </w:tc>
      </w:tr>
      <w:tr w:rsidR="000B218F" w:rsidRPr="009918A7" w:rsidTr="00617125">
        <w:tc>
          <w:tcPr>
            <w:tcW w:w="988" w:type="dxa"/>
          </w:tcPr>
          <w:p w:rsidR="000B218F" w:rsidRPr="009918A7" w:rsidRDefault="000B218F" w:rsidP="00617125">
            <w:pPr>
              <w:jc w:val="center"/>
              <w:rPr>
                <w:rFonts w:ascii="Times New Roman" w:hAnsi="Times New Roman" w:cs="Times New Roman"/>
                <w:sz w:val="24"/>
                <w:szCs w:val="24"/>
              </w:rPr>
            </w:pPr>
          </w:p>
        </w:tc>
        <w:tc>
          <w:tcPr>
            <w:tcW w:w="8221" w:type="dxa"/>
          </w:tcPr>
          <w:p w:rsidR="000B218F" w:rsidRPr="009918A7" w:rsidRDefault="00310011" w:rsidP="00D73D77">
            <w:pPr>
              <w:spacing w:line="276" w:lineRule="auto"/>
              <w:rPr>
                <w:rFonts w:ascii="Times New Roman" w:hAnsi="Times New Roman" w:cs="Times New Roman"/>
                <w:noProof/>
                <w:sz w:val="24"/>
                <w:szCs w:val="24"/>
              </w:rPr>
            </w:pPr>
            <w:hyperlink w:anchor="_Toc63871427" w:history="1">
              <w:r w:rsidR="00D73D77" w:rsidRPr="009918A7">
                <w:rPr>
                  <w:rFonts w:ascii="Times New Roman" w:hAnsi="Times New Roman" w:cs="Times New Roman"/>
                  <w:noProof/>
                  <w:sz w:val="24"/>
                  <w:szCs w:val="24"/>
                </w:rPr>
                <w:t>Русский язык</w:t>
              </w:r>
            </w:hyperlink>
          </w:p>
        </w:tc>
        <w:tc>
          <w:tcPr>
            <w:tcW w:w="822" w:type="dxa"/>
          </w:tcPr>
          <w:p w:rsidR="000B218F" w:rsidRPr="009918A7" w:rsidRDefault="0086337A" w:rsidP="00617125">
            <w:pPr>
              <w:jc w:val="center"/>
              <w:rPr>
                <w:rFonts w:ascii="Times New Roman" w:hAnsi="Times New Roman" w:cs="Times New Roman"/>
                <w:sz w:val="24"/>
                <w:szCs w:val="24"/>
              </w:rPr>
            </w:pPr>
            <w:r w:rsidRPr="009918A7">
              <w:rPr>
                <w:rFonts w:ascii="Times New Roman" w:hAnsi="Times New Roman" w:cs="Times New Roman"/>
                <w:sz w:val="24"/>
                <w:szCs w:val="24"/>
              </w:rPr>
              <w:t>137</w:t>
            </w:r>
          </w:p>
        </w:tc>
      </w:tr>
      <w:tr w:rsidR="000B218F" w:rsidRPr="009918A7" w:rsidTr="00617125">
        <w:tc>
          <w:tcPr>
            <w:tcW w:w="988" w:type="dxa"/>
          </w:tcPr>
          <w:p w:rsidR="000B218F" w:rsidRPr="009918A7" w:rsidRDefault="000B218F" w:rsidP="00617125">
            <w:pPr>
              <w:jc w:val="center"/>
              <w:rPr>
                <w:rFonts w:ascii="Times New Roman" w:hAnsi="Times New Roman" w:cs="Times New Roman"/>
                <w:sz w:val="24"/>
                <w:szCs w:val="24"/>
              </w:rPr>
            </w:pPr>
          </w:p>
        </w:tc>
        <w:tc>
          <w:tcPr>
            <w:tcW w:w="8221" w:type="dxa"/>
          </w:tcPr>
          <w:p w:rsidR="000B218F" w:rsidRPr="009918A7" w:rsidRDefault="00D73D77" w:rsidP="000B218F">
            <w:pPr>
              <w:rPr>
                <w:rFonts w:ascii="Times New Roman" w:hAnsi="Times New Roman" w:cs="Times New Roman"/>
                <w:sz w:val="24"/>
                <w:szCs w:val="24"/>
              </w:rPr>
            </w:pPr>
            <w:r w:rsidRPr="009918A7">
              <w:rPr>
                <w:rFonts w:ascii="Times New Roman" w:hAnsi="Times New Roman" w:cs="Times New Roman"/>
                <w:sz w:val="24"/>
                <w:szCs w:val="24"/>
              </w:rPr>
              <w:t>Литература</w:t>
            </w:r>
          </w:p>
        </w:tc>
        <w:tc>
          <w:tcPr>
            <w:tcW w:w="822" w:type="dxa"/>
          </w:tcPr>
          <w:p w:rsidR="000B218F" w:rsidRPr="009918A7" w:rsidRDefault="00B96065" w:rsidP="00617125">
            <w:pPr>
              <w:jc w:val="center"/>
              <w:rPr>
                <w:rFonts w:ascii="Times New Roman" w:hAnsi="Times New Roman" w:cs="Times New Roman"/>
                <w:sz w:val="24"/>
                <w:szCs w:val="24"/>
              </w:rPr>
            </w:pPr>
            <w:r w:rsidRPr="009918A7">
              <w:rPr>
                <w:rFonts w:ascii="Times New Roman" w:hAnsi="Times New Roman" w:cs="Times New Roman"/>
                <w:sz w:val="24"/>
                <w:szCs w:val="24"/>
              </w:rPr>
              <w:t>145</w:t>
            </w:r>
          </w:p>
        </w:tc>
      </w:tr>
      <w:tr w:rsidR="000B218F" w:rsidRPr="009918A7" w:rsidTr="00617125">
        <w:tc>
          <w:tcPr>
            <w:tcW w:w="988" w:type="dxa"/>
          </w:tcPr>
          <w:p w:rsidR="000B218F" w:rsidRPr="009918A7" w:rsidRDefault="000B218F" w:rsidP="00617125">
            <w:pPr>
              <w:jc w:val="center"/>
              <w:rPr>
                <w:rFonts w:ascii="Times New Roman" w:hAnsi="Times New Roman" w:cs="Times New Roman"/>
                <w:sz w:val="24"/>
                <w:szCs w:val="24"/>
              </w:rPr>
            </w:pPr>
          </w:p>
        </w:tc>
        <w:tc>
          <w:tcPr>
            <w:tcW w:w="8221" w:type="dxa"/>
          </w:tcPr>
          <w:p w:rsidR="000B218F" w:rsidRPr="009918A7" w:rsidRDefault="00D73D77" w:rsidP="000B218F">
            <w:pPr>
              <w:rPr>
                <w:rFonts w:ascii="Times New Roman" w:hAnsi="Times New Roman" w:cs="Times New Roman"/>
                <w:sz w:val="24"/>
                <w:szCs w:val="24"/>
              </w:rPr>
            </w:pPr>
            <w:r w:rsidRPr="009918A7">
              <w:rPr>
                <w:rFonts w:ascii="Times New Roman" w:hAnsi="Times New Roman" w:cs="Times New Roman"/>
                <w:noProof/>
                <w:sz w:val="24"/>
                <w:szCs w:val="24"/>
              </w:rPr>
              <w:t>Родной (русккий) язык</w:t>
            </w:r>
          </w:p>
        </w:tc>
        <w:tc>
          <w:tcPr>
            <w:tcW w:w="822" w:type="dxa"/>
          </w:tcPr>
          <w:p w:rsidR="000B218F" w:rsidRPr="009918A7" w:rsidRDefault="00B96065" w:rsidP="00617125">
            <w:pPr>
              <w:jc w:val="center"/>
              <w:rPr>
                <w:rFonts w:ascii="Times New Roman" w:hAnsi="Times New Roman" w:cs="Times New Roman"/>
                <w:sz w:val="24"/>
                <w:szCs w:val="24"/>
              </w:rPr>
            </w:pPr>
            <w:r w:rsidRPr="009918A7">
              <w:rPr>
                <w:rFonts w:ascii="Times New Roman" w:hAnsi="Times New Roman" w:cs="Times New Roman"/>
                <w:sz w:val="24"/>
                <w:szCs w:val="24"/>
              </w:rPr>
              <w:t>172</w:t>
            </w:r>
          </w:p>
        </w:tc>
      </w:tr>
      <w:tr w:rsidR="000B218F" w:rsidRPr="009918A7" w:rsidTr="00617125">
        <w:tc>
          <w:tcPr>
            <w:tcW w:w="988" w:type="dxa"/>
          </w:tcPr>
          <w:p w:rsidR="000B218F" w:rsidRPr="009918A7" w:rsidRDefault="000B218F" w:rsidP="00617125">
            <w:pPr>
              <w:jc w:val="center"/>
              <w:rPr>
                <w:rFonts w:ascii="Times New Roman" w:hAnsi="Times New Roman" w:cs="Times New Roman"/>
                <w:sz w:val="24"/>
                <w:szCs w:val="24"/>
              </w:rPr>
            </w:pPr>
          </w:p>
        </w:tc>
        <w:tc>
          <w:tcPr>
            <w:tcW w:w="8221" w:type="dxa"/>
          </w:tcPr>
          <w:p w:rsidR="000B218F" w:rsidRPr="009918A7" w:rsidRDefault="00D73D77" w:rsidP="000B218F">
            <w:pPr>
              <w:rPr>
                <w:rFonts w:ascii="Times New Roman" w:hAnsi="Times New Roman" w:cs="Times New Roman"/>
                <w:sz w:val="24"/>
                <w:szCs w:val="24"/>
              </w:rPr>
            </w:pPr>
            <w:r w:rsidRPr="009918A7">
              <w:rPr>
                <w:rFonts w:ascii="Times New Roman" w:hAnsi="Times New Roman" w:cs="Times New Roman"/>
                <w:sz w:val="24"/>
                <w:szCs w:val="24"/>
              </w:rPr>
              <w:t>Иностранный язык</w:t>
            </w:r>
          </w:p>
        </w:tc>
        <w:tc>
          <w:tcPr>
            <w:tcW w:w="822" w:type="dxa"/>
          </w:tcPr>
          <w:p w:rsidR="000B218F" w:rsidRPr="009918A7" w:rsidRDefault="00B96065" w:rsidP="00617125">
            <w:pPr>
              <w:jc w:val="center"/>
              <w:rPr>
                <w:rFonts w:ascii="Times New Roman" w:hAnsi="Times New Roman" w:cs="Times New Roman"/>
                <w:sz w:val="24"/>
                <w:szCs w:val="24"/>
              </w:rPr>
            </w:pPr>
            <w:r w:rsidRPr="009918A7">
              <w:rPr>
                <w:rFonts w:ascii="Times New Roman" w:hAnsi="Times New Roman" w:cs="Times New Roman"/>
                <w:sz w:val="24"/>
                <w:szCs w:val="24"/>
              </w:rPr>
              <w:t>175</w:t>
            </w:r>
          </w:p>
        </w:tc>
      </w:tr>
      <w:tr w:rsidR="001C2095" w:rsidRPr="009918A7" w:rsidTr="00617125">
        <w:tc>
          <w:tcPr>
            <w:tcW w:w="988" w:type="dxa"/>
          </w:tcPr>
          <w:p w:rsidR="001C2095" w:rsidRPr="009918A7" w:rsidRDefault="001C2095" w:rsidP="00617125">
            <w:pPr>
              <w:jc w:val="center"/>
              <w:rPr>
                <w:rFonts w:ascii="Times New Roman" w:hAnsi="Times New Roman" w:cs="Times New Roman"/>
                <w:sz w:val="24"/>
                <w:szCs w:val="24"/>
              </w:rPr>
            </w:pPr>
          </w:p>
        </w:tc>
        <w:tc>
          <w:tcPr>
            <w:tcW w:w="8221" w:type="dxa"/>
          </w:tcPr>
          <w:p w:rsidR="001C2095" w:rsidRPr="009918A7" w:rsidRDefault="00D73D77" w:rsidP="000B218F">
            <w:pPr>
              <w:rPr>
                <w:rFonts w:ascii="Times New Roman" w:hAnsi="Times New Roman" w:cs="Times New Roman"/>
                <w:sz w:val="24"/>
                <w:szCs w:val="24"/>
              </w:rPr>
            </w:pPr>
            <w:r w:rsidRPr="009918A7">
              <w:rPr>
                <w:rFonts w:ascii="Times New Roman" w:hAnsi="Times New Roman" w:cs="Times New Roman"/>
                <w:sz w:val="24"/>
                <w:szCs w:val="24"/>
              </w:rPr>
              <w:t>История</w:t>
            </w:r>
          </w:p>
        </w:tc>
        <w:tc>
          <w:tcPr>
            <w:tcW w:w="822" w:type="dxa"/>
          </w:tcPr>
          <w:p w:rsidR="001C2095" w:rsidRPr="009918A7" w:rsidRDefault="00B96065" w:rsidP="00617125">
            <w:pPr>
              <w:jc w:val="center"/>
              <w:rPr>
                <w:rFonts w:ascii="Times New Roman" w:hAnsi="Times New Roman" w:cs="Times New Roman"/>
                <w:sz w:val="24"/>
                <w:szCs w:val="24"/>
              </w:rPr>
            </w:pPr>
            <w:r w:rsidRPr="009918A7">
              <w:rPr>
                <w:rFonts w:ascii="Times New Roman" w:hAnsi="Times New Roman" w:cs="Times New Roman"/>
                <w:sz w:val="24"/>
                <w:szCs w:val="24"/>
              </w:rPr>
              <w:t>180</w:t>
            </w:r>
          </w:p>
        </w:tc>
      </w:tr>
      <w:tr w:rsidR="001C2095" w:rsidRPr="009918A7" w:rsidTr="00617125">
        <w:tc>
          <w:tcPr>
            <w:tcW w:w="988" w:type="dxa"/>
          </w:tcPr>
          <w:p w:rsidR="001C2095" w:rsidRPr="009918A7" w:rsidRDefault="001C2095" w:rsidP="00617125">
            <w:pPr>
              <w:jc w:val="center"/>
              <w:rPr>
                <w:rFonts w:ascii="Times New Roman" w:hAnsi="Times New Roman" w:cs="Times New Roman"/>
                <w:sz w:val="24"/>
                <w:szCs w:val="24"/>
              </w:rPr>
            </w:pPr>
          </w:p>
        </w:tc>
        <w:tc>
          <w:tcPr>
            <w:tcW w:w="8221" w:type="dxa"/>
          </w:tcPr>
          <w:p w:rsidR="001C2095" w:rsidRPr="009918A7" w:rsidRDefault="00D73D77" w:rsidP="000B218F">
            <w:pPr>
              <w:rPr>
                <w:rFonts w:ascii="Times New Roman" w:hAnsi="Times New Roman" w:cs="Times New Roman"/>
                <w:sz w:val="24"/>
                <w:szCs w:val="24"/>
              </w:rPr>
            </w:pPr>
            <w:r w:rsidRPr="009918A7">
              <w:rPr>
                <w:rFonts w:ascii="Times New Roman" w:hAnsi="Times New Roman" w:cs="Times New Roman"/>
                <w:noProof/>
                <w:sz w:val="24"/>
                <w:szCs w:val="24"/>
              </w:rPr>
              <w:t>Обществознание</w:t>
            </w:r>
          </w:p>
        </w:tc>
        <w:tc>
          <w:tcPr>
            <w:tcW w:w="822" w:type="dxa"/>
          </w:tcPr>
          <w:p w:rsidR="001C2095" w:rsidRPr="009918A7" w:rsidRDefault="00B96065" w:rsidP="00617125">
            <w:pPr>
              <w:jc w:val="center"/>
              <w:rPr>
                <w:rFonts w:ascii="Times New Roman" w:hAnsi="Times New Roman" w:cs="Times New Roman"/>
                <w:sz w:val="24"/>
                <w:szCs w:val="24"/>
              </w:rPr>
            </w:pPr>
            <w:r w:rsidRPr="009918A7">
              <w:rPr>
                <w:rFonts w:ascii="Times New Roman" w:hAnsi="Times New Roman" w:cs="Times New Roman"/>
                <w:sz w:val="24"/>
                <w:szCs w:val="24"/>
              </w:rPr>
              <w:t>201</w:t>
            </w:r>
          </w:p>
        </w:tc>
      </w:tr>
      <w:tr w:rsidR="001C2095" w:rsidRPr="009918A7" w:rsidTr="00617125">
        <w:tc>
          <w:tcPr>
            <w:tcW w:w="988" w:type="dxa"/>
          </w:tcPr>
          <w:p w:rsidR="001C2095" w:rsidRPr="009918A7" w:rsidRDefault="001C2095" w:rsidP="00617125">
            <w:pPr>
              <w:jc w:val="center"/>
              <w:rPr>
                <w:rFonts w:ascii="Times New Roman" w:hAnsi="Times New Roman" w:cs="Times New Roman"/>
                <w:sz w:val="24"/>
                <w:szCs w:val="24"/>
              </w:rPr>
            </w:pPr>
          </w:p>
        </w:tc>
        <w:tc>
          <w:tcPr>
            <w:tcW w:w="8221" w:type="dxa"/>
          </w:tcPr>
          <w:p w:rsidR="001C2095" w:rsidRPr="009918A7" w:rsidRDefault="00D73D77" w:rsidP="000B218F">
            <w:pPr>
              <w:rPr>
                <w:rFonts w:ascii="Times New Roman" w:hAnsi="Times New Roman" w:cs="Times New Roman"/>
                <w:sz w:val="24"/>
                <w:szCs w:val="24"/>
              </w:rPr>
            </w:pPr>
            <w:r w:rsidRPr="009918A7">
              <w:rPr>
                <w:rFonts w:ascii="Times New Roman" w:hAnsi="Times New Roman" w:cs="Times New Roman"/>
                <w:sz w:val="24"/>
                <w:szCs w:val="24"/>
              </w:rPr>
              <w:t>Право</w:t>
            </w:r>
          </w:p>
        </w:tc>
        <w:tc>
          <w:tcPr>
            <w:tcW w:w="822" w:type="dxa"/>
          </w:tcPr>
          <w:p w:rsidR="001C2095" w:rsidRPr="009918A7" w:rsidRDefault="00B96065" w:rsidP="00617125">
            <w:pPr>
              <w:jc w:val="center"/>
              <w:rPr>
                <w:rFonts w:ascii="Times New Roman" w:hAnsi="Times New Roman" w:cs="Times New Roman"/>
                <w:sz w:val="24"/>
                <w:szCs w:val="24"/>
              </w:rPr>
            </w:pPr>
            <w:r w:rsidRPr="009918A7">
              <w:rPr>
                <w:rFonts w:ascii="Times New Roman" w:hAnsi="Times New Roman" w:cs="Times New Roman"/>
                <w:sz w:val="24"/>
                <w:szCs w:val="24"/>
              </w:rPr>
              <w:t>205</w:t>
            </w:r>
          </w:p>
        </w:tc>
      </w:tr>
      <w:tr w:rsidR="001C2095" w:rsidRPr="009918A7" w:rsidTr="00617125">
        <w:tc>
          <w:tcPr>
            <w:tcW w:w="988" w:type="dxa"/>
          </w:tcPr>
          <w:p w:rsidR="001C2095" w:rsidRPr="009918A7" w:rsidRDefault="001C2095" w:rsidP="00617125">
            <w:pPr>
              <w:jc w:val="center"/>
              <w:rPr>
                <w:rFonts w:ascii="Times New Roman" w:hAnsi="Times New Roman" w:cs="Times New Roman"/>
                <w:sz w:val="24"/>
                <w:szCs w:val="24"/>
              </w:rPr>
            </w:pPr>
          </w:p>
        </w:tc>
        <w:tc>
          <w:tcPr>
            <w:tcW w:w="8221" w:type="dxa"/>
          </w:tcPr>
          <w:p w:rsidR="001C2095" w:rsidRPr="009918A7" w:rsidRDefault="00D73D77" w:rsidP="00D73D77">
            <w:pPr>
              <w:spacing w:line="276" w:lineRule="auto"/>
              <w:rPr>
                <w:rFonts w:ascii="Times New Roman" w:hAnsi="Times New Roman" w:cs="Times New Roman"/>
                <w:noProof/>
                <w:sz w:val="24"/>
                <w:szCs w:val="24"/>
              </w:rPr>
            </w:pPr>
            <w:r w:rsidRPr="009918A7">
              <w:rPr>
                <w:rFonts w:ascii="Times New Roman" w:hAnsi="Times New Roman" w:cs="Times New Roman"/>
                <w:noProof/>
                <w:sz w:val="24"/>
                <w:szCs w:val="24"/>
              </w:rPr>
              <w:t>Математика: алгебра и начала математического анализа, геометрия</w:t>
            </w:r>
          </w:p>
        </w:tc>
        <w:tc>
          <w:tcPr>
            <w:tcW w:w="822" w:type="dxa"/>
          </w:tcPr>
          <w:p w:rsidR="001C2095" w:rsidRPr="009918A7" w:rsidRDefault="00B96065" w:rsidP="00617125">
            <w:pPr>
              <w:jc w:val="center"/>
              <w:rPr>
                <w:rFonts w:ascii="Times New Roman" w:hAnsi="Times New Roman" w:cs="Times New Roman"/>
                <w:sz w:val="24"/>
                <w:szCs w:val="24"/>
              </w:rPr>
            </w:pPr>
            <w:r w:rsidRPr="009918A7">
              <w:rPr>
                <w:rFonts w:ascii="Times New Roman" w:hAnsi="Times New Roman" w:cs="Times New Roman"/>
                <w:sz w:val="24"/>
                <w:szCs w:val="24"/>
              </w:rPr>
              <w:t>210</w:t>
            </w:r>
          </w:p>
        </w:tc>
      </w:tr>
      <w:tr w:rsidR="00142D45" w:rsidRPr="009918A7" w:rsidTr="00617125">
        <w:tc>
          <w:tcPr>
            <w:tcW w:w="988" w:type="dxa"/>
          </w:tcPr>
          <w:p w:rsidR="00142D45" w:rsidRPr="009918A7" w:rsidRDefault="00142D45" w:rsidP="00617125">
            <w:pPr>
              <w:jc w:val="center"/>
              <w:rPr>
                <w:rFonts w:ascii="Times New Roman" w:hAnsi="Times New Roman" w:cs="Times New Roman"/>
                <w:sz w:val="24"/>
                <w:szCs w:val="24"/>
              </w:rPr>
            </w:pPr>
          </w:p>
        </w:tc>
        <w:tc>
          <w:tcPr>
            <w:tcW w:w="8221" w:type="dxa"/>
          </w:tcPr>
          <w:p w:rsidR="00142D45" w:rsidRPr="009918A7" w:rsidRDefault="00D73D77" w:rsidP="00D73D77">
            <w:pPr>
              <w:rPr>
                <w:rFonts w:ascii="Times New Roman" w:hAnsi="Times New Roman" w:cs="Times New Roman"/>
                <w:sz w:val="24"/>
                <w:szCs w:val="24"/>
              </w:rPr>
            </w:pPr>
            <w:r w:rsidRPr="009918A7">
              <w:rPr>
                <w:rFonts w:ascii="Times New Roman" w:hAnsi="Times New Roman" w:cs="Times New Roman"/>
                <w:sz w:val="24"/>
                <w:szCs w:val="24"/>
              </w:rPr>
              <w:t>Информатика</w:t>
            </w:r>
          </w:p>
        </w:tc>
        <w:tc>
          <w:tcPr>
            <w:tcW w:w="822" w:type="dxa"/>
          </w:tcPr>
          <w:p w:rsidR="00142D45" w:rsidRPr="009918A7" w:rsidRDefault="00B96065" w:rsidP="00617125">
            <w:pPr>
              <w:jc w:val="center"/>
              <w:rPr>
                <w:rFonts w:ascii="Times New Roman" w:hAnsi="Times New Roman" w:cs="Times New Roman"/>
                <w:sz w:val="24"/>
                <w:szCs w:val="24"/>
              </w:rPr>
            </w:pPr>
            <w:r w:rsidRPr="009918A7">
              <w:rPr>
                <w:rFonts w:ascii="Times New Roman" w:hAnsi="Times New Roman" w:cs="Times New Roman"/>
                <w:sz w:val="24"/>
                <w:szCs w:val="24"/>
              </w:rPr>
              <w:t>258</w:t>
            </w:r>
          </w:p>
        </w:tc>
      </w:tr>
      <w:tr w:rsidR="00617125" w:rsidRPr="009918A7" w:rsidTr="00617125">
        <w:tc>
          <w:tcPr>
            <w:tcW w:w="988" w:type="dxa"/>
          </w:tcPr>
          <w:p w:rsidR="00617125" w:rsidRPr="009918A7" w:rsidRDefault="00617125" w:rsidP="00617125">
            <w:pPr>
              <w:jc w:val="center"/>
              <w:rPr>
                <w:rFonts w:ascii="Times New Roman" w:hAnsi="Times New Roman" w:cs="Times New Roman"/>
                <w:sz w:val="24"/>
                <w:szCs w:val="24"/>
              </w:rPr>
            </w:pPr>
          </w:p>
        </w:tc>
        <w:tc>
          <w:tcPr>
            <w:tcW w:w="8221" w:type="dxa"/>
          </w:tcPr>
          <w:p w:rsidR="00617125" w:rsidRPr="009918A7" w:rsidRDefault="00D73D77" w:rsidP="00D73D77">
            <w:pPr>
              <w:rPr>
                <w:rFonts w:ascii="Times New Roman" w:hAnsi="Times New Roman" w:cs="Times New Roman"/>
                <w:sz w:val="24"/>
                <w:szCs w:val="24"/>
              </w:rPr>
            </w:pPr>
            <w:r w:rsidRPr="009918A7">
              <w:rPr>
                <w:rFonts w:ascii="Times New Roman" w:hAnsi="Times New Roman" w:cs="Times New Roman"/>
                <w:noProof/>
                <w:sz w:val="24"/>
                <w:szCs w:val="24"/>
              </w:rPr>
              <w:t>Физика</w:t>
            </w:r>
          </w:p>
        </w:tc>
        <w:tc>
          <w:tcPr>
            <w:tcW w:w="822" w:type="dxa"/>
          </w:tcPr>
          <w:p w:rsidR="00617125" w:rsidRPr="009918A7" w:rsidRDefault="0086337A"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2</w:t>
            </w:r>
            <w:r w:rsidR="00B96065" w:rsidRPr="009918A7">
              <w:rPr>
                <w:rFonts w:ascii="Times New Roman" w:hAnsi="Times New Roman" w:cs="Times New Roman"/>
                <w:sz w:val="24"/>
                <w:szCs w:val="24"/>
                <w:lang w:val="en-US"/>
              </w:rPr>
              <w:t>68</w:t>
            </w:r>
          </w:p>
        </w:tc>
      </w:tr>
      <w:tr w:rsidR="00D73D77" w:rsidRPr="009918A7" w:rsidTr="00617125">
        <w:tc>
          <w:tcPr>
            <w:tcW w:w="988" w:type="dxa"/>
          </w:tcPr>
          <w:p w:rsidR="00D73D77" w:rsidRPr="009918A7" w:rsidRDefault="00D73D77" w:rsidP="00617125">
            <w:pPr>
              <w:jc w:val="center"/>
              <w:rPr>
                <w:rFonts w:ascii="Times New Roman" w:hAnsi="Times New Roman" w:cs="Times New Roman"/>
                <w:sz w:val="24"/>
                <w:szCs w:val="24"/>
              </w:rPr>
            </w:pPr>
          </w:p>
        </w:tc>
        <w:tc>
          <w:tcPr>
            <w:tcW w:w="8221" w:type="dxa"/>
          </w:tcPr>
          <w:p w:rsidR="00D73D77" w:rsidRPr="009918A7" w:rsidRDefault="00D73D77" w:rsidP="00D73D77">
            <w:pPr>
              <w:rPr>
                <w:rFonts w:ascii="Times New Roman" w:hAnsi="Times New Roman" w:cs="Times New Roman"/>
                <w:sz w:val="24"/>
                <w:szCs w:val="24"/>
              </w:rPr>
            </w:pPr>
            <w:r w:rsidRPr="009918A7">
              <w:rPr>
                <w:rFonts w:ascii="Times New Roman" w:hAnsi="Times New Roman" w:cs="Times New Roman"/>
                <w:noProof/>
                <w:sz w:val="24"/>
                <w:szCs w:val="24"/>
              </w:rPr>
              <w:t>Астрономия</w:t>
            </w:r>
          </w:p>
        </w:tc>
        <w:tc>
          <w:tcPr>
            <w:tcW w:w="822" w:type="dxa"/>
          </w:tcPr>
          <w:p w:rsidR="00D73D77" w:rsidRPr="009918A7" w:rsidRDefault="0086337A"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2</w:t>
            </w:r>
            <w:r w:rsidR="00B96065" w:rsidRPr="009918A7">
              <w:rPr>
                <w:rFonts w:ascii="Times New Roman" w:hAnsi="Times New Roman" w:cs="Times New Roman"/>
                <w:sz w:val="24"/>
                <w:szCs w:val="24"/>
                <w:lang w:val="en-US"/>
              </w:rPr>
              <w:t>77</w:t>
            </w:r>
          </w:p>
        </w:tc>
      </w:tr>
      <w:tr w:rsidR="00D73D77" w:rsidRPr="009918A7" w:rsidTr="00617125">
        <w:tc>
          <w:tcPr>
            <w:tcW w:w="988" w:type="dxa"/>
          </w:tcPr>
          <w:p w:rsidR="00D73D77" w:rsidRPr="009918A7" w:rsidRDefault="00D73D77" w:rsidP="00617125">
            <w:pPr>
              <w:jc w:val="center"/>
              <w:rPr>
                <w:rFonts w:ascii="Times New Roman" w:hAnsi="Times New Roman" w:cs="Times New Roman"/>
                <w:sz w:val="24"/>
                <w:szCs w:val="24"/>
              </w:rPr>
            </w:pPr>
          </w:p>
        </w:tc>
        <w:tc>
          <w:tcPr>
            <w:tcW w:w="8221" w:type="dxa"/>
          </w:tcPr>
          <w:p w:rsidR="00D73D77" w:rsidRPr="009918A7" w:rsidRDefault="00D73D77" w:rsidP="00D73D77">
            <w:pPr>
              <w:rPr>
                <w:rFonts w:ascii="Times New Roman" w:hAnsi="Times New Roman" w:cs="Times New Roman"/>
                <w:sz w:val="24"/>
                <w:szCs w:val="24"/>
              </w:rPr>
            </w:pPr>
            <w:r w:rsidRPr="009918A7">
              <w:rPr>
                <w:rFonts w:ascii="Times New Roman" w:hAnsi="Times New Roman" w:cs="Times New Roman"/>
                <w:sz w:val="24"/>
                <w:szCs w:val="24"/>
              </w:rPr>
              <w:t>География</w:t>
            </w:r>
          </w:p>
        </w:tc>
        <w:tc>
          <w:tcPr>
            <w:tcW w:w="822" w:type="dxa"/>
          </w:tcPr>
          <w:p w:rsidR="00D73D77" w:rsidRPr="009918A7" w:rsidRDefault="0086337A"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2</w:t>
            </w:r>
            <w:r w:rsidR="00B96065" w:rsidRPr="009918A7">
              <w:rPr>
                <w:rFonts w:ascii="Times New Roman" w:hAnsi="Times New Roman" w:cs="Times New Roman"/>
                <w:sz w:val="24"/>
                <w:szCs w:val="24"/>
                <w:lang w:val="en-US"/>
              </w:rPr>
              <w:t>78</w:t>
            </w:r>
          </w:p>
        </w:tc>
      </w:tr>
      <w:tr w:rsidR="00D73D77" w:rsidRPr="009918A7" w:rsidTr="00617125">
        <w:tc>
          <w:tcPr>
            <w:tcW w:w="988" w:type="dxa"/>
          </w:tcPr>
          <w:p w:rsidR="00D73D77" w:rsidRPr="009918A7" w:rsidRDefault="00D73D77" w:rsidP="00617125">
            <w:pPr>
              <w:jc w:val="center"/>
              <w:rPr>
                <w:rFonts w:ascii="Times New Roman" w:hAnsi="Times New Roman" w:cs="Times New Roman"/>
                <w:sz w:val="24"/>
                <w:szCs w:val="24"/>
              </w:rPr>
            </w:pPr>
          </w:p>
        </w:tc>
        <w:tc>
          <w:tcPr>
            <w:tcW w:w="8221" w:type="dxa"/>
          </w:tcPr>
          <w:p w:rsidR="00D73D77" w:rsidRPr="009918A7" w:rsidRDefault="00D73D77" w:rsidP="00D73D77">
            <w:pPr>
              <w:rPr>
                <w:rFonts w:ascii="Times New Roman" w:hAnsi="Times New Roman" w:cs="Times New Roman"/>
                <w:sz w:val="24"/>
                <w:szCs w:val="24"/>
              </w:rPr>
            </w:pPr>
            <w:r w:rsidRPr="009918A7">
              <w:rPr>
                <w:rFonts w:ascii="Times New Roman" w:hAnsi="Times New Roman" w:cs="Times New Roman"/>
                <w:sz w:val="24"/>
                <w:szCs w:val="24"/>
              </w:rPr>
              <w:t>Экология</w:t>
            </w:r>
          </w:p>
        </w:tc>
        <w:tc>
          <w:tcPr>
            <w:tcW w:w="822" w:type="dxa"/>
          </w:tcPr>
          <w:p w:rsidR="00D73D77"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lang w:val="en-US"/>
              </w:rPr>
              <w:t>283</w:t>
            </w:r>
          </w:p>
        </w:tc>
      </w:tr>
      <w:tr w:rsidR="00D73D77" w:rsidRPr="009918A7" w:rsidTr="00617125">
        <w:tc>
          <w:tcPr>
            <w:tcW w:w="988" w:type="dxa"/>
          </w:tcPr>
          <w:p w:rsidR="00D73D77" w:rsidRPr="009918A7" w:rsidRDefault="00D73D77" w:rsidP="00617125">
            <w:pPr>
              <w:jc w:val="center"/>
              <w:rPr>
                <w:rFonts w:ascii="Times New Roman" w:hAnsi="Times New Roman" w:cs="Times New Roman"/>
                <w:sz w:val="24"/>
                <w:szCs w:val="24"/>
              </w:rPr>
            </w:pPr>
          </w:p>
        </w:tc>
        <w:tc>
          <w:tcPr>
            <w:tcW w:w="8221" w:type="dxa"/>
          </w:tcPr>
          <w:p w:rsidR="00D73D77" w:rsidRPr="009918A7" w:rsidRDefault="00D73D77" w:rsidP="00D73D77">
            <w:pPr>
              <w:rPr>
                <w:rFonts w:ascii="Times New Roman" w:hAnsi="Times New Roman" w:cs="Times New Roman"/>
                <w:sz w:val="24"/>
                <w:szCs w:val="24"/>
              </w:rPr>
            </w:pPr>
            <w:r w:rsidRPr="009918A7">
              <w:rPr>
                <w:rFonts w:ascii="Times New Roman" w:hAnsi="Times New Roman" w:cs="Times New Roman"/>
                <w:noProof/>
                <w:sz w:val="24"/>
                <w:szCs w:val="24"/>
              </w:rPr>
              <w:t>Химия</w:t>
            </w:r>
          </w:p>
        </w:tc>
        <w:tc>
          <w:tcPr>
            <w:tcW w:w="822" w:type="dxa"/>
          </w:tcPr>
          <w:p w:rsidR="00D73D77"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lang w:val="en-US"/>
              </w:rPr>
              <w:t>284</w:t>
            </w:r>
          </w:p>
        </w:tc>
      </w:tr>
      <w:tr w:rsidR="00D73D77" w:rsidRPr="009918A7" w:rsidTr="00617125">
        <w:tc>
          <w:tcPr>
            <w:tcW w:w="988" w:type="dxa"/>
          </w:tcPr>
          <w:p w:rsidR="00D73D77" w:rsidRPr="009918A7" w:rsidRDefault="00D73D77" w:rsidP="00617125">
            <w:pPr>
              <w:jc w:val="center"/>
              <w:rPr>
                <w:rFonts w:ascii="Times New Roman" w:hAnsi="Times New Roman" w:cs="Times New Roman"/>
                <w:sz w:val="24"/>
                <w:szCs w:val="24"/>
              </w:rPr>
            </w:pPr>
          </w:p>
        </w:tc>
        <w:tc>
          <w:tcPr>
            <w:tcW w:w="8221" w:type="dxa"/>
          </w:tcPr>
          <w:p w:rsidR="00D73D77" w:rsidRPr="009918A7" w:rsidRDefault="00D73D77" w:rsidP="00D73D77">
            <w:pPr>
              <w:rPr>
                <w:rFonts w:ascii="Times New Roman" w:hAnsi="Times New Roman" w:cs="Times New Roman"/>
                <w:sz w:val="24"/>
                <w:szCs w:val="24"/>
              </w:rPr>
            </w:pPr>
            <w:r w:rsidRPr="009918A7">
              <w:rPr>
                <w:rFonts w:ascii="Times New Roman" w:hAnsi="Times New Roman" w:cs="Times New Roman"/>
                <w:noProof/>
                <w:sz w:val="24"/>
                <w:szCs w:val="24"/>
              </w:rPr>
              <w:t>Биология</w:t>
            </w:r>
          </w:p>
        </w:tc>
        <w:tc>
          <w:tcPr>
            <w:tcW w:w="822" w:type="dxa"/>
          </w:tcPr>
          <w:p w:rsidR="00D73D77"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291</w:t>
            </w:r>
          </w:p>
        </w:tc>
      </w:tr>
      <w:tr w:rsidR="00D73D77" w:rsidRPr="009918A7" w:rsidTr="00617125">
        <w:tc>
          <w:tcPr>
            <w:tcW w:w="988" w:type="dxa"/>
          </w:tcPr>
          <w:p w:rsidR="00D73D77" w:rsidRPr="009918A7" w:rsidRDefault="00D73D77" w:rsidP="00617125">
            <w:pPr>
              <w:jc w:val="center"/>
              <w:rPr>
                <w:rFonts w:ascii="Times New Roman" w:hAnsi="Times New Roman" w:cs="Times New Roman"/>
                <w:sz w:val="24"/>
                <w:szCs w:val="24"/>
              </w:rPr>
            </w:pPr>
          </w:p>
        </w:tc>
        <w:tc>
          <w:tcPr>
            <w:tcW w:w="8221" w:type="dxa"/>
          </w:tcPr>
          <w:p w:rsidR="00D73D77" w:rsidRPr="009918A7" w:rsidRDefault="00D73D77" w:rsidP="00D73D77">
            <w:pPr>
              <w:spacing w:line="276" w:lineRule="auto"/>
              <w:rPr>
                <w:rFonts w:ascii="Times New Roman" w:hAnsi="Times New Roman" w:cs="Times New Roman"/>
                <w:noProof/>
                <w:sz w:val="24"/>
                <w:szCs w:val="24"/>
              </w:rPr>
            </w:pPr>
            <w:r w:rsidRPr="009918A7">
              <w:rPr>
                <w:rFonts w:ascii="Times New Roman" w:hAnsi="Times New Roman" w:cs="Times New Roman"/>
                <w:noProof/>
                <w:sz w:val="24"/>
                <w:szCs w:val="24"/>
              </w:rPr>
              <w:t>Физическая культура</w:t>
            </w:r>
          </w:p>
        </w:tc>
        <w:tc>
          <w:tcPr>
            <w:tcW w:w="822" w:type="dxa"/>
          </w:tcPr>
          <w:p w:rsidR="00D73D77" w:rsidRPr="009918A7" w:rsidRDefault="0086337A"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01</w:t>
            </w:r>
          </w:p>
        </w:tc>
      </w:tr>
      <w:tr w:rsidR="00D73D77" w:rsidRPr="009918A7" w:rsidTr="00617125">
        <w:tc>
          <w:tcPr>
            <w:tcW w:w="988" w:type="dxa"/>
          </w:tcPr>
          <w:p w:rsidR="00D73D77" w:rsidRPr="009918A7" w:rsidRDefault="00D73D77" w:rsidP="00617125">
            <w:pPr>
              <w:jc w:val="center"/>
              <w:rPr>
                <w:rFonts w:ascii="Times New Roman" w:hAnsi="Times New Roman" w:cs="Times New Roman"/>
                <w:sz w:val="24"/>
                <w:szCs w:val="24"/>
              </w:rPr>
            </w:pPr>
          </w:p>
        </w:tc>
        <w:tc>
          <w:tcPr>
            <w:tcW w:w="8221" w:type="dxa"/>
          </w:tcPr>
          <w:p w:rsidR="00D73D77" w:rsidRPr="009918A7" w:rsidRDefault="00D73D77" w:rsidP="00D73D77">
            <w:pPr>
              <w:rPr>
                <w:rFonts w:ascii="Times New Roman" w:hAnsi="Times New Roman" w:cs="Times New Roman"/>
                <w:sz w:val="24"/>
                <w:szCs w:val="24"/>
              </w:rPr>
            </w:pPr>
            <w:r w:rsidRPr="009918A7">
              <w:rPr>
                <w:rFonts w:ascii="Times New Roman" w:hAnsi="Times New Roman" w:cs="Times New Roman"/>
                <w:noProof/>
                <w:sz w:val="24"/>
                <w:szCs w:val="24"/>
              </w:rPr>
              <w:t>Основы безопасности жизнедеятельности</w:t>
            </w:r>
          </w:p>
        </w:tc>
        <w:tc>
          <w:tcPr>
            <w:tcW w:w="822" w:type="dxa"/>
          </w:tcPr>
          <w:p w:rsidR="00D73D77"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304</w:t>
            </w:r>
          </w:p>
        </w:tc>
      </w:tr>
      <w:tr w:rsidR="00D73D77" w:rsidRPr="009918A7" w:rsidTr="00617125">
        <w:tc>
          <w:tcPr>
            <w:tcW w:w="988" w:type="dxa"/>
          </w:tcPr>
          <w:p w:rsidR="00D73D77" w:rsidRPr="009918A7" w:rsidRDefault="00D73D77" w:rsidP="00617125">
            <w:pPr>
              <w:jc w:val="center"/>
              <w:rPr>
                <w:rFonts w:ascii="Times New Roman" w:hAnsi="Times New Roman" w:cs="Times New Roman"/>
                <w:sz w:val="24"/>
                <w:szCs w:val="24"/>
              </w:rPr>
            </w:pPr>
          </w:p>
        </w:tc>
        <w:tc>
          <w:tcPr>
            <w:tcW w:w="8221" w:type="dxa"/>
          </w:tcPr>
          <w:p w:rsidR="00D73D77" w:rsidRPr="009918A7" w:rsidRDefault="00D73D77" w:rsidP="00D73D77">
            <w:pPr>
              <w:rPr>
                <w:rFonts w:ascii="Times New Roman" w:hAnsi="Times New Roman" w:cs="Times New Roman"/>
                <w:noProof/>
                <w:sz w:val="24"/>
                <w:szCs w:val="24"/>
              </w:rPr>
            </w:pPr>
            <w:r w:rsidRPr="009918A7">
              <w:rPr>
                <w:rFonts w:ascii="Times New Roman" w:hAnsi="Times New Roman" w:cs="Times New Roman"/>
                <w:sz w:val="24"/>
                <w:szCs w:val="24"/>
              </w:rPr>
              <w:t>Элективный курс «Индивидуальный проект»</w:t>
            </w:r>
          </w:p>
        </w:tc>
        <w:tc>
          <w:tcPr>
            <w:tcW w:w="822" w:type="dxa"/>
          </w:tcPr>
          <w:p w:rsidR="00D73D77"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313</w:t>
            </w:r>
          </w:p>
        </w:tc>
      </w:tr>
      <w:tr w:rsidR="00D73D77" w:rsidRPr="009918A7" w:rsidTr="00617125">
        <w:tc>
          <w:tcPr>
            <w:tcW w:w="988" w:type="dxa"/>
          </w:tcPr>
          <w:p w:rsidR="00D73D77" w:rsidRPr="009918A7" w:rsidRDefault="00D73D77" w:rsidP="00617125">
            <w:pPr>
              <w:jc w:val="center"/>
              <w:rPr>
                <w:rFonts w:ascii="Times New Roman" w:hAnsi="Times New Roman" w:cs="Times New Roman"/>
                <w:sz w:val="24"/>
                <w:szCs w:val="24"/>
              </w:rPr>
            </w:pPr>
          </w:p>
        </w:tc>
        <w:tc>
          <w:tcPr>
            <w:tcW w:w="8221" w:type="dxa"/>
          </w:tcPr>
          <w:p w:rsidR="00D73D77" w:rsidRPr="009918A7" w:rsidRDefault="009B5509" w:rsidP="00D73D77">
            <w:pPr>
              <w:rPr>
                <w:rFonts w:ascii="Times New Roman" w:hAnsi="Times New Roman" w:cs="Times New Roman"/>
                <w:sz w:val="24"/>
                <w:szCs w:val="24"/>
              </w:rPr>
            </w:pPr>
            <w:r w:rsidRPr="009918A7">
              <w:rPr>
                <w:rFonts w:ascii="Times New Roman" w:hAnsi="Times New Roman" w:cs="Times New Roman"/>
                <w:sz w:val="24"/>
                <w:szCs w:val="24"/>
              </w:rPr>
              <w:t>Элективный курс по математике  «Избранные вопросы математики»</w:t>
            </w:r>
          </w:p>
        </w:tc>
        <w:tc>
          <w:tcPr>
            <w:tcW w:w="822" w:type="dxa"/>
          </w:tcPr>
          <w:p w:rsidR="00D73D77" w:rsidRPr="009918A7" w:rsidRDefault="0086337A"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14</w:t>
            </w:r>
          </w:p>
        </w:tc>
      </w:tr>
      <w:tr w:rsidR="00D73D77" w:rsidRPr="009918A7" w:rsidTr="00617125">
        <w:tc>
          <w:tcPr>
            <w:tcW w:w="988" w:type="dxa"/>
          </w:tcPr>
          <w:p w:rsidR="00D73D77" w:rsidRPr="009918A7" w:rsidRDefault="00D73D77" w:rsidP="00617125">
            <w:pPr>
              <w:jc w:val="center"/>
              <w:rPr>
                <w:rFonts w:ascii="Times New Roman" w:hAnsi="Times New Roman" w:cs="Times New Roman"/>
                <w:sz w:val="24"/>
                <w:szCs w:val="24"/>
              </w:rPr>
            </w:pPr>
          </w:p>
        </w:tc>
        <w:tc>
          <w:tcPr>
            <w:tcW w:w="8221" w:type="dxa"/>
          </w:tcPr>
          <w:p w:rsidR="00D73D77" w:rsidRPr="009918A7" w:rsidRDefault="009B5509" w:rsidP="00D73D77">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физике»</w:t>
            </w:r>
          </w:p>
        </w:tc>
        <w:tc>
          <w:tcPr>
            <w:tcW w:w="822" w:type="dxa"/>
          </w:tcPr>
          <w:p w:rsidR="00D73D77"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321</w:t>
            </w:r>
          </w:p>
        </w:tc>
      </w:tr>
      <w:tr w:rsidR="00D73D77" w:rsidRPr="009918A7" w:rsidTr="00617125">
        <w:tc>
          <w:tcPr>
            <w:tcW w:w="988" w:type="dxa"/>
          </w:tcPr>
          <w:p w:rsidR="00D73D77" w:rsidRPr="009918A7" w:rsidRDefault="00D73D77" w:rsidP="00617125">
            <w:pPr>
              <w:jc w:val="center"/>
              <w:rPr>
                <w:rFonts w:ascii="Times New Roman" w:hAnsi="Times New Roman" w:cs="Times New Roman"/>
                <w:sz w:val="24"/>
                <w:szCs w:val="24"/>
              </w:rPr>
            </w:pPr>
          </w:p>
        </w:tc>
        <w:tc>
          <w:tcPr>
            <w:tcW w:w="8221" w:type="dxa"/>
          </w:tcPr>
          <w:p w:rsidR="00D73D77" w:rsidRPr="009918A7" w:rsidRDefault="009B5509" w:rsidP="00D73D77">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обществознанию»</w:t>
            </w:r>
          </w:p>
        </w:tc>
        <w:tc>
          <w:tcPr>
            <w:tcW w:w="822" w:type="dxa"/>
          </w:tcPr>
          <w:p w:rsidR="00D73D77" w:rsidRPr="009918A7" w:rsidRDefault="0086337A"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23</w:t>
            </w:r>
          </w:p>
        </w:tc>
      </w:tr>
      <w:tr w:rsidR="00D73D77" w:rsidRPr="009918A7" w:rsidTr="00617125">
        <w:tc>
          <w:tcPr>
            <w:tcW w:w="988" w:type="dxa"/>
          </w:tcPr>
          <w:p w:rsidR="00D73D77" w:rsidRPr="009918A7" w:rsidRDefault="00D73D77" w:rsidP="00617125">
            <w:pPr>
              <w:jc w:val="center"/>
              <w:rPr>
                <w:rFonts w:ascii="Times New Roman" w:hAnsi="Times New Roman" w:cs="Times New Roman"/>
                <w:sz w:val="24"/>
                <w:szCs w:val="24"/>
              </w:rPr>
            </w:pPr>
          </w:p>
        </w:tc>
        <w:tc>
          <w:tcPr>
            <w:tcW w:w="8221" w:type="dxa"/>
          </w:tcPr>
          <w:p w:rsidR="00D73D77" w:rsidRPr="009918A7" w:rsidRDefault="009B5509" w:rsidP="00D73D77">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«Практикум по биологии»  </w:t>
            </w:r>
          </w:p>
        </w:tc>
        <w:tc>
          <w:tcPr>
            <w:tcW w:w="822" w:type="dxa"/>
          </w:tcPr>
          <w:p w:rsidR="00D73D77" w:rsidRPr="009918A7" w:rsidRDefault="0086337A"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35</w:t>
            </w:r>
          </w:p>
        </w:tc>
      </w:tr>
      <w:tr w:rsidR="00D73D77" w:rsidRPr="009918A7" w:rsidTr="00617125">
        <w:tc>
          <w:tcPr>
            <w:tcW w:w="988" w:type="dxa"/>
          </w:tcPr>
          <w:p w:rsidR="00D73D77" w:rsidRPr="009918A7" w:rsidRDefault="00D73D77" w:rsidP="00617125">
            <w:pPr>
              <w:jc w:val="center"/>
              <w:rPr>
                <w:rFonts w:ascii="Times New Roman" w:hAnsi="Times New Roman" w:cs="Times New Roman"/>
                <w:sz w:val="24"/>
                <w:szCs w:val="24"/>
              </w:rPr>
            </w:pPr>
          </w:p>
        </w:tc>
        <w:tc>
          <w:tcPr>
            <w:tcW w:w="8221" w:type="dxa"/>
          </w:tcPr>
          <w:p w:rsidR="00D73D77" w:rsidRPr="009918A7" w:rsidRDefault="009B5509" w:rsidP="00D73D77">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«Практикум по химии»  </w:t>
            </w:r>
          </w:p>
        </w:tc>
        <w:tc>
          <w:tcPr>
            <w:tcW w:w="822" w:type="dxa"/>
          </w:tcPr>
          <w:p w:rsidR="00D73D77" w:rsidRPr="009918A7" w:rsidRDefault="0086337A"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38</w:t>
            </w:r>
          </w:p>
        </w:tc>
      </w:tr>
      <w:tr w:rsidR="009B5509" w:rsidRPr="009918A7" w:rsidTr="00617125">
        <w:tc>
          <w:tcPr>
            <w:tcW w:w="988" w:type="dxa"/>
          </w:tcPr>
          <w:p w:rsidR="009B5509" w:rsidRPr="009918A7" w:rsidRDefault="009B5509" w:rsidP="00617125">
            <w:pPr>
              <w:jc w:val="center"/>
              <w:rPr>
                <w:rFonts w:ascii="Times New Roman" w:hAnsi="Times New Roman" w:cs="Times New Roman"/>
                <w:sz w:val="24"/>
                <w:szCs w:val="24"/>
              </w:rPr>
            </w:pPr>
          </w:p>
        </w:tc>
        <w:tc>
          <w:tcPr>
            <w:tcW w:w="8221" w:type="dxa"/>
          </w:tcPr>
          <w:p w:rsidR="009B5509" w:rsidRPr="009918A7" w:rsidRDefault="009B5509" w:rsidP="00D73D77">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английскому языку»</w:t>
            </w:r>
          </w:p>
        </w:tc>
        <w:tc>
          <w:tcPr>
            <w:tcW w:w="822" w:type="dxa"/>
          </w:tcPr>
          <w:p w:rsidR="009B5509" w:rsidRPr="009918A7" w:rsidRDefault="0086337A"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39</w:t>
            </w:r>
          </w:p>
        </w:tc>
      </w:tr>
      <w:tr w:rsidR="009B5509" w:rsidRPr="009918A7" w:rsidTr="00617125">
        <w:tc>
          <w:tcPr>
            <w:tcW w:w="988" w:type="dxa"/>
          </w:tcPr>
          <w:p w:rsidR="009B5509" w:rsidRPr="009918A7" w:rsidRDefault="007B3CA0" w:rsidP="00617125">
            <w:pPr>
              <w:jc w:val="center"/>
              <w:rPr>
                <w:rFonts w:ascii="Times New Roman" w:hAnsi="Times New Roman" w:cs="Times New Roman"/>
                <w:sz w:val="24"/>
                <w:szCs w:val="24"/>
              </w:rPr>
            </w:pPr>
            <w:r w:rsidRPr="009918A7">
              <w:rPr>
                <w:rFonts w:ascii="Times New Roman" w:hAnsi="Times New Roman" w:cs="Times New Roman"/>
                <w:sz w:val="24"/>
                <w:szCs w:val="24"/>
              </w:rPr>
              <w:t>II 3.</w:t>
            </w:r>
          </w:p>
        </w:tc>
        <w:tc>
          <w:tcPr>
            <w:tcW w:w="8221" w:type="dxa"/>
          </w:tcPr>
          <w:p w:rsidR="009B5509" w:rsidRPr="009918A7" w:rsidRDefault="00266B1F" w:rsidP="007B3CA0">
            <w:pPr>
              <w:rPr>
                <w:rFonts w:ascii="Times New Roman" w:hAnsi="Times New Roman" w:cs="Times New Roman"/>
                <w:sz w:val="24"/>
                <w:szCs w:val="24"/>
              </w:rPr>
            </w:pPr>
            <w:r w:rsidRPr="009918A7">
              <w:rPr>
                <w:rFonts w:ascii="Times New Roman" w:hAnsi="Times New Roman" w:cs="Times New Roman"/>
                <w:sz w:val="24"/>
                <w:szCs w:val="24"/>
              </w:rPr>
              <w:t xml:space="preserve">Программа </w:t>
            </w:r>
            <w:r w:rsidRPr="009918A7">
              <w:rPr>
                <w:rFonts w:ascii="Times New Roman" w:hAnsi="Times New Roman" w:cs="Times New Roman"/>
                <w:sz w:val="24"/>
                <w:szCs w:val="24"/>
              </w:rPr>
              <w:tab/>
              <w:t xml:space="preserve">воспитания </w:t>
            </w:r>
            <w:r w:rsidR="007B3CA0" w:rsidRPr="009918A7">
              <w:rPr>
                <w:rFonts w:ascii="Times New Roman" w:hAnsi="Times New Roman" w:cs="Times New Roman"/>
                <w:sz w:val="24"/>
                <w:szCs w:val="24"/>
              </w:rPr>
              <w:t>обучающихся при получении среднего общего образования</w:t>
            </w:r>
          </w:p>
        </w:tc>
        <w:tc>
          <w:tcPr>
            <w:tcW w:w="822" w:type="dxa"/>
          </w:tcPr>
          <w:p w:rsidR="009B5509" w:rsidRPr="009918A7" w:rsidRDefault="0086337A"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39</w:t>
            </w:r>
          </w:p>
        </w:tc>
      </w:tr>
      <w:tr w:rsidR="009B5509" w:rsidRPr="009918A7" w:rsidTr="00617125">
        <w:tc>
          <w:tcPr>
            <w:tcW w:w="988" w:type="dxa"/>
          </w:tcPr>
          <w:p w:rsidR="009B5509" w:rsidRPr="009918A7" w:rsidRDefault="007B3CA0"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.3.1.</w:t>
            </w:r>
          </w:p>
        </w:tc>
        <w:tc>
          <w:tcPr>
            <w:tcW w:w="8221" w:type="dxa"/>
          </w:tcPr>
          <w:p w:rsidR="009B5509" w:rsidRPr="009918A7" w:rsidRDefault="007B3CA0" w:rsidP="007B3CA0">
            <w:pPr>
              <w:rPr>
                <w:rFonts w:ascii="Times New Roman" w:hAnsi="Times New Roman" w:cs="Times New Roman"/>
                <w:sz w:val="24"/>
                <w:szCs w:val="24"/>
              </w:rPr>
            </w:pPr>
            <w:r w:rsidRPr="009918A7">
              <w:rPr>
                <w:rFonts w:ascii="Times New Roman" w:hAnsi="Times New Roman" w:cs="Times New Roman"/>
                <w:sz w:val="24"/>
                <w:szCs w:val="24"/>
              </w:rPr>
              <w:t>Цель и задачи духовно-нравственного развития, воспитания и социализации обучающихся</w:t>
            </w:r>
          </w:p>
        </w:tc>
        <w:tc>
          <w:tcPr>
            <w:tcW w:w="822" w:type="dxa"/>
          </w:tcPr>
          <w:p w:rsidR="009B5509" w:rsidRPr="009918A7" w:rsidRDefault="0086337A"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40</w:t>
            </w:r>
          </w:p>
        </w:tc>
      </w:tr>
      <w:tr w:rsidR="007B3CA0" w:rsidRPr="009918A7" w:rsidTr="00617125">
        <w:tc>
          <w:tcPr>
            <w:tcW w:w="988" w:type="dxa"/>
          </w:tcPr>
          <w:p w:rsidR="007B3CA0" w:rsidRPr="009918A7" w:rsidRDefault="007B3CA0"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 xml:space="preserve"> 3.2.</w:t>
            </w:r>
          </w:p>
        </w:tc>
        <w:tc>
          <w:tcPr>
            <w:tcW w:w="8221" w:type="dxa"/>
          </w:tcPr>
          <w:p w:rsidR="007B3CA0" w:rsidRPr="009918A7" w:rsidRDefault="007B3CA0" w:rsidP="007B3CA0">
            <w:pPr>
              <w:pStyle w:val="3"/>
              <w:suppressLineNumbers/>
              <w:spacing w:after="0" w:line="240" w:lineRule="auto"/>
              <w:ind w:left="0" w:right="-17" w:firstLine="0"/>
              <w:jc w:val="left"/>
              <w:outlineLvl w:val="2"/>
              <w:rPr>
                <w:color w:val="auto"/>
                <w:sz w:val="24"/>
                <w:szCs w:val="24"/>
              </w:rPr>
            </w:pPr>
            <w:r w:rsidRPr="009918A7">
              <w:rPr>
                <w:color w:val="auto"/>
                <w:sz w:val="24"/>
                <w:szCs w:val="24"/>
              </w:rPr>
              <w:t>Основные направления и ценностные основы духовно-нравственного разв</w:t>
            </w:r>
            <w:r w:rsidR="00266B1F" w:rsidRPr="009918A7">
              <w:rPr>
                <w:color w:val="auto"/>
                <w:sz w:val="24"/>
                <w:szCs w:val="24"/>
              </w:rPr>
              <w:t xml:space="preserve">ития, воспитания </w:t>
            </w:r>
          </w:p>
        </w:tc>
        <w:tc>
          <w:tcPr>
            <w:tcW w:w="822" w:type="dxa"/>
          </w:tcPr>
          <w:p w:rsidR="007B3CA0" w:rsidRPr="009918A7" w:rsidRDefault="0086337A"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41</w:t>
            </w:r>
          </w:p>
        </w:tc>
      </w:tr>
      <w:tr w:rsidR="007B3CA0" w:rsidRPr="009918A7" w:rsidTr="00617125">
        <w:tc>
          <w:tcPr>
            <w:tcW w:w="988" w:type="dxa"/>
          </w:tcPr>
          <w:p w:rsidR="007B3CA0" w:rsidRPr="009918A7" w:rsidRDefault="007B3CA0"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.3.3.</w:t>
            </w:r>
          </w:p>
        </w:tc>
        <w:tc>
          <w:tcPr>
            <w:tcW w:w="8221" w:type="dxa"/>
          </w:tcPr>
          <w:p w:rsidR="007B3CA0" w:rsidRPr="009918A7" w:rsidRDefault="007B3CA0" w:rsidP="007B3CA0">
            <w:pPr>
              <w:pStyle w:val="3"/>
              <w:spacing w:after="0" w:line="240" w:lineRule="auto"/>
              <w:ind w:left="0" w:right="891" w:firstLine="0"/>
              <w:jc w:val="left"/>
              <w:outlineLvl w:val="2"/>
              <w:rPr>
                <w:rFonts w:eastAsia="Calibri"/>
                <w:color w:val="auto"/>
                <w:sz w:val="24"/>
                <w:szCs w:val="24"/>
              </w:rPr>
            </w:pPr>
            <w:r w:rsidRPr="009918A7">
              <w:rPr>
                <w:color w:val="auto"/>
                <w:sz w:val="24"/>
                <w:szCs w:val="24"/>
              </w:rPr>
              <w:t>Содержание, виды деятельности и формы занятий с обучающимися по каждому из направлений духовно-нравственного разв</w:t>
            </w:r>
            <w:r w:rsidR="00266B1F" w:rsidRPr="009918A7">
              <w:rPr>
                <w:color w:val="auto"/>
                <w:sz w:val="24"/>
                <w:szCs w:val="24"/>
              </w:rPr>
              <w:t xml:space="preserve">ития, воспитания </w:t>
            </w:r>
            <w:r w:rsidRPr="009918A7">
              <w:rPr>
                <w:color w:val="auto"/>
                <w:sz w:val="24"/>
                <w:szCs w:val="24"/>
              </w:rPr>
              <w:t xml:space="preserve">обучающихся </w:t>
            </w:r>
          </w:p>
        </w:tc>
        <w:tc>
          <w:tcPr>
            <w:tcW w:w="822" w:type="dxa"/>
          </w:tcPr>
          <w:p w:rsidR="007B3CA0" w:rsidRPr="009918A7" w:rsidRDefault="0086337A"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43</w:t>
            </w:r>
          </w:p>
        </w:tc>
      </w:tr>
      <w:tr w:rsidR="007B3CA0" w:rsidRPr="009918A7" w:rsidTr="00617125">
        <w:tc>
          <w:tcPr>
            <w:tcW w:w="988" w:type="dxa"/>
          </w:tcPr>
          <w:p w:rsidR="007B3CA0" w:rsidRPr="009918A7" w:rsidRDefault="007B3CA0"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 xml:space="preserve"> 3.4</w:t>
            </w:r>
          </w:p>
        </w:tc>
        <w:tc>
          <w:tcPr>
            <w:tcW w:w="8221" w:type="dxa"/>
          </w:tcPr>
          <w:p w:rsidR="007B3CA0" w:rsidRPr="009918A7" w:rsidRDefault="007B3CA0" w:rsidP="007B3CA0">
            <w:pPr>
              <w:pStyle w:val="3"/>
              <w:spacing w:after="0" w:line="240" w:lineRule="auto"/>
              <w:ind w:left="0" w:firstLine="0"/>
              <w:outlineLvl w:val="2"/>
              <w:rPr>
                <w:color w:val="auto"/>
                <w:sz w:val="24"/>
                <w:szCs w:val="24"/>
              </w:rPr>
            </w:pPr>
            <w:r w:rsidRPr="009918A7">
              <w:rPr>
                <w:color w:val="auto"/>
                <w:sz w:val="24"/>
                <w:szCs w:val="24"/>
              </w:rPr>
              <w:t xml:space="preserve">Модель </w:t>
            </w:r>
            <w:r w:rsidRPr="009918A7">
              <w:rPr>
                <w:color w:val="auto"/>
                <w:sz w:val="24"/>
                <w:szCs w:val="24"/>
              </w:rPr>
              <w:tab/>
              <w:t xml:space="preserve">организации </w:t>
            </w:r>
            <w:r w:rsidRPr="009918A7">
              <w:rPr>
                <w:color w:val="auto"/>
                <w:sz w:val="24"/>
                <w:szCs w:val="24"/>
              </w:rPr>
              <w:tab/>
              <w:t xml:space="preserve">работы </w:t>
            </w:r>
            <w:r w:rsidRPr="009918A7">
              <w:rPr>
                <w:color w:val="auto"/>
                <w:sz w:val="24"/>
                <w:szCs w:val="24"/>
              </w:rPr>
              <w:tab/>
              <w:t xml:space="preserve">по </w:t>
            </w:r>
            <w:r w:rsidRPr="009918A7">
              <w:rPr>
                <w:color w:val="auto"/>
                <w:sz w:val="24"/>
                <w:szCs w:val="24"/>
              </w:rPr>
              <w:tab/>
              <w:t xml:space="preserve">духовно-нравственному </w:t>
            </w:r>
          </w:p>
          <w:p w:rsidR="007B3CA0" w:rsidRPr="009918A7" w:rsidRDefault="007B3CA0" w:rsidP="007B3CA0">
            <w:pPr>
              <w:rPr>
                <w:rFonts w:ascii="Times New Roman" w:hAnsi="Times New Roman" w:cs="Times New Roman"/>
                <w:sz w:val="24"/>
                <w:szCs w:val="24"/>
              </w:rPr>
            </w:pPr>
            <w:r w:rsidRPr="009918A7">
              <w:rPr>
                <w:rFonts w:ascii="Times New Roman" w:hAnsi="Times New Roman" w:cs="Times New Roman"/>
                <w:sz w:val="24"/>
                <w:szCs w:val="24"/>
              </w:rPr>
              <w:t>раз</w:t>
            </w:r>
            <w:r w:rsidR="00266B1F" w:rsidRPr="009918A7">
              <w:rPr>
                <w:rFonts w:ascii="Times New Roman" w:hAnsi="Times New Roman" w:cs="Times New Roman"/>
                <w:sz w:val="24"/>
                <w:szCs w:val="24"/>
              </w:rPr>
              <w:t xml:space="preserve">витию, воспитанию </w:t>
            </w:r>
            <w:r w:rsidRPr="009918A7">
              <w:rPr>
                <w:rFonts w:ascii="Times New Roman" w:hAnsi="Times New Roman" w:cs="Times New Roman"/>
                <w:sz w:val="24"/>
                <w:szCs w:val="24"/>
              </w:rPr>
              <w:t xml:space="preserve"> обучающихся</w:t>
            </w:r>
          </w:p>
        </w:tc>
        <w:tc>
          <w:tcPr>
            <w:tcW w:w="822" w:type="dxa"/>
          </w:tcPr>
          <w:p w:rsidR="007B3CA0" w:rsidRPr="009918A7" w:rsidRDefault="0086337A"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47</w:t>
            </w:r>
          </w:p>
        </w:tc>
      </w:tr>
      <w:tr w:rsidR="007B3CA0" w:rsidRPr="009918A7" w:rsidTr="00617125">
        <w:tc>
          <w:tcPr>
            <w:tcW w:w="988" w:type="dxa"/>
          </w:tcPr>
          <w:p w:rsidR="007B3CA0" w:rsidRPr="009918A7" w:rsidRDefault="007B3CA0"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.3.5</w:t>
            </w:r>
          </w:p>
        </w:tc>
        <w:tc>
          <w:tcPr>
            <w:tcW w:w="8221" w:type="dxa"/>
          </w:tcPr>
          <w:p w:rsidR="007B3CA0" w:rsidRPr="009918A7" w:rsidRDefault="007B3CA0" w:rsidP="00D73D77">
            <w:pPr>
              <w:rPr>
                <w:rFonts w:ascii="Times New Roman" w:hAnsi="Times New Roman" w:cs="Times New Roman"/>
                <w:sz w:val="24"/>
                <w:szCs w:val="24"/>
              </w:rPr>
            </w:pPr>
            <w:r w:rsidRPr="009918A7">
              <w:rPr>
                <w:rFonts w:ascii="Times New Roman" w:hAnsi="Times New Roman" w:cs="Times New Roman"/>
                <w:sz w:val="24"/>
                <w:szCs w:val="24"/>
              </w:rPr>
              <w:t>Описание форм и методов организации социально значимой деятельности обучающихся</w:t>
            </w:r>
          </w:p>
        </w:tc>
        <w:tc>
          <w:tcPr>
            <w:tcW w:w="822" w:type="dxa"/>
          </w:tcPr>
          <w:p w:rsidR="007B3CA0" w:rsidRPr="009918A7" w:rsidRDefault="00CF60E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48</w:t>
            </w:r>
          </w:p>
        </w:tc>
      </w:tr>
      <w:tr w:rsidR="007B3CA0" w:rsidRPr="009918A7" w:rsidTr="00617125">
        <w:tc>
          <w:tcPr>
            <w:tcW w:w="988" w:type="dxa"/>
          </w:tcPr>
          <w:p w:rsidR="007B3CA0" w:rsidRPr="009918A7" w:rsidRDefault="007B3CA0"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.3.6.</w:t>
            </w:r>
          </w:p>
        </w:tc>
        <w:tc>
          <w:tcPr>
            <w:tcW w:w="8221" w:type="dxa"/>
          </w:tcPr>
          <w:p w:rsidR="007B3CA0" w:rsidRPr="009918A7" w:rsidRDefault="007B3CA0" w:rsidP="00D73D77">
            <w:pPr>
              <w:rPr>
                <w:rFonts w:ascii="Times New Roman" w:eastAsia="Calibri" w:hAnsi="Times New Roman" w:cs="Times New Roman"/>
                <w:sz w:val="24"/>
                <w:szCs w:val="24"/>
              </w:rPr>
            </w:pPr>
            <w:r w:rsidRPr="009918A7">
              <w:rPr>
                <w:rFonts w:ascii="Times New Roman" w:hAnsi="Times New Roman" w:cs="Times New Roman"/>
                <w:sz w:val="24"/>
                <w:szCs w:val="24"/>
              </w:rPr>
              <w:t>Описание основных технологий взаимодействия и сотрудничества субъектов воспитательного процесса и социальных институтов</w:t>
            </w:r>
          </w:p>
        </w:tc>
        <w:tc>
          <w:tcPr>
            <w:tcW w:w="822" w:type="dxa"/>
          </w:tcPr>
          <w:p w:rsidR="007B3CA0" w:rsidRPr="009918A7" w:rsidRDefault="00CF60E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49</w:t>
            </w:r>
          </w:p>
        </w:tc>
      </w:tr>
      <w:tr w:rsidR="007B3CA0" w:rsidRPr="009918A7" w:rsidTr="00617125">
        <w:tc>
          <w:tcPr>
            <w:tcW w:w="988" w:type="dxa"/>
          </w:tcPr>
          <w:p w:rsidR="007B3CA0" w:rsidRPr="009918A7" w:rsidRDefault="000272FA"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.3.7.</w:t>
            </w:r>
          </w:p>
        </w:tc>
        <w:tc>
          <w:tcPr>
            <w:tcW w:w="8221" w:type="dxa"/>
          </w:tcPr>
          <w:p w:rsidR="007B3CA0" w:rsidRPr="009918A7" w:rsidRDefault="000272FA" w:rsidP="00D73D77">
            <w:pPr>
              <w:rPr>
                <w:rFonts w:ascii="Times New Roman" w:hAnsi="Times New Roman" w:cs="Times New Roman"/>
                <w:sz w:val="24"/>
                <w:szCs w:val="24"/>
              </w:rPr>
            </w:pPr>
            <w:r w:rsidRPr="009918A7">
              <w:rPr>
                <w:rFonts w:ascii="Times New Roman" w:hAnsi="Times New Roman" w:cs="Times New Roman"/>
                <w:sz w:val="24"/>
                <w:szCs w:val="24"/>
              </w:rPr>
              <w:t xml:space="preserve">Описание методов и форм профессиональной ориентации в МБОУ «Красноуральская СОШ» </w:t>
            </w:r>
          </w:p>
        </w:tc>
        <w:tc>
          <w:tcPr>
            <w:tcW w:w="822" w:type="dxa"/>
          </w:tcPr>
          <w:p w:rsidR="007B3CA0" w:rsidRPr="009918A7" w:rsidRDefault="00CF60E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50</w:t>
            </w:r>
          </w:p>
        </w:tc>
      </w:tr>
      <w:tr w:rsidR="007B3CA0" w:rsidRPr="009918A7" w:rsidTr="00617125">
        <w:tc>
          <w:tcPr>
            <w:tcW w:w="988" w:type="dxa"/>
          </w:tcPr>
          <w:p w:rsidR="007B3CA0" w:rsidRPr="009918A7" w:rsidRDefault="000272FA"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.3.8.</w:t>
            </w:r>
          </w:p>
        </w:tc>
        <w:tc>
          <w:tcPr>
            <w:tcW w:w="8221" w:type="dxa"/>
          </w:tcPr>
          <w:p w:rsidR="007B3CA0" w:rsidRPr="009918A7" w:rsidRDefault="000272FA" w:rsidP="00D73D77">
            <w:pPr>
              <w:rPr>
                <w:rFonts w:ascii="Times New Roman" w:eastAsia="Calibri" w:hAnsi="Times New Roman" w:cs="Times New Roman"/>
                <w:sz w:val="24"/>
                <w:szCs w:val="24"/>
              </w:rPr>
            </w:pPr>
            <w:r w:rsidRPr="009918A7">
              <w:rPr>
                <w:rFonts w:ascii="Times New Roman" w:hAnsi="Times New Roman" w:cs="Times New Roman"/>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822" w:type="dxa"/>
          </w:tcPr>
          <w:p w:rsidR="007B3CA0" w:rsidRPr="009918A7" w:rsidRDefault="00CF60E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51</w:t>
            </w:r>
          </w:p>
        </w:tc>
      </w:tr>
      <w:tr w:rsidR="007B3CA0" w:rsidRPr="009918A7" w:rsidTr="00617125">
        <w:tc>
          <w:tcPr>
            <w:tcW w:w="988" w:type="dxa"/>
          </w:tcPr>
          <w:p w:rsidR="007B3CA0" w:rsidRPr="009918A7" w:rsidRDefault="000272FA"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.3.9.</w:t>
            </w:r>
          </w:p>
        </w:tc>
        <w:tc>
          <w:tcPr>
            <w:tcW w:w="8221" w:type="dxa"/>
          </w:tcPr>
          <w:p w:rsidR="007B3CA0" w:rsidRPr="009918A7" w:rsidRDefault="000272FA" w:rsidP="0030714C">
            <w:pPr>
              <w:pStyle w:val="3"/>
              <w:spacing w:after="0" w:line="240" w:lineRule="auto"/>
              <w:ind w:left="0" w:firstLine="0"/>
              <w:outlineLvl w:val="2"/>
              <w:rPr>
                <w:color w:val="auto"/>
                <w:sz w:val="24"/>
                <w:szCs w:val="24"/>
              </w:rPr>
            </w:pPr>
            <w:r w:rsidRPr="009918A7">
              <w:rPr>
                <w:color w:val="auto"/>
                <w:sz w:val="24"/>
                <w:szCs w:val="24"/>
              </w:rPr>
              <w:t>Описание форм и методов повышения педагогической культуры родителей (законных п</w:t>
            </w:r>
            <w:r w:rsidR="0030714C" w:rsidRPr="009918A7">
              <w:rPr>
                <w:color w:val="auto"/>
                <w:sz w:val="24"/>
                <w:szCs w:val="24"/>
              </w:rPr>
              <w:t>редставителей) обучающихся</w:t>
            </w:r>
          </w:p>
        </w:tc>
        <w:tc>
          <w:tcPr>
            <w:tcW w:w="822" w:type="dxa"/>
          </w:tcPr>
          <w:p w:rsidR="007B3CA0"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353</w:t>
            </w:r>
          </w:p>
        </w:tc>
      </w:tr>
      <w:tr w:rsidR="007B3CA0" w:rsidRPr="009918A7" w:rsidTr="00617125">
        <w:tc>
          <w:tcPr>
            <w:tcW w:w="988" w:type="dxa"/>
          </w:tcPr>
          <w:p w:rsidR="007B3CA0" w:rsidRPr="009918A7" w:rsidRDefault="0030714C"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.3.10.</w:t>
            </w:r>
          </w:p>
        </w:tc>
        <w:tc>
          <w:tcPr>
            <w:tcW w:w="8221" w:type="dxa"/>
          </w:tcPr>
          <w:p w:rsidR="0030714C" w:rsidRPr="009918A7" w:rsidRDefault="0030714C" w:rsidP="0030714C">
            <w:pPr>
              <w:pStyle w:val="3"/>
              <w:spacing w:after="0" w:line="240" w:lineRule="auto"/>
              <w:ind w:left="0" w:firstLine="0"/>
              <w:jc w:val="left"/>
              <w:outlineLvl w:val="2"/>
              <w:rPr>
                <w:color w:val="auto"/>
                <w:sz w:val="24"/>
                <w:szCs w:val="24"/>
              </w:rPr>
            </w:pPr>
            <w:r w:rsidRPr="009918A7">
              <w:rPr>
                <w:color w:val="auto"/>
                <w:sz w:val="24"/>
                <w:szCs w:val="24"/>
              </w:rPr>
              <w:t>Планируемые результаты духовно-нравственного развития,</w:t>
            </w:r>
          </w:p>
          <w:p w:rsidR="007B3CA0" w:rsidRPr="009918A7" w:rsidRDefault="0030714C" w:rsidP="0030714C">
            <w:pPr>
              <w:rPr>
                <w:rFonts w:ascii="Times New Roman" w:eastAsia="Calibri" w:hAnsi="Times New Roman" w:cs="Times New Roman"/>
                <w:sz w:val="24"/>
                <w:szCs w:val="24"/>
              </w:rPr>
            </w:pPr>
            <w:r w:rsidRPr="009918A7">
              <w:rPr>
                <w:rFonts w:ascii="Times New Roman" w:hAnsi="Times New Roman" w:cs="Times New Roman"/>
                <w:sz w:val="24"/>
                <w:szCs w:val="24"/>
              </w:rPr>
              <w:t xml:space="preserve">воспитания </w:t>
            </w:r>
            <w:r w:rsidRPr="009918A7">
              <w:rPr>
                <w:rFonts w:ascii="Times New Roman" w:hAnsi="Times New Roman" w:cs="Times New Roman"/>
                <w:sz w:val="24"/>
                <w:szCs w:val="24"/>
              </w:rPr>
              <w:tab/>
              <w:t xml:space="preserve">и </w:t>
            </w:r>
            <w:r w:rsidRPr="009918A7">
              <w:rPr>
                <w:rFonts w:ascii="Times New Roman" w:hAnsi="Times New Roman" w:cs="Times New Roman"/>
                <w:sz w:val="24"/>
                <w:szCs w:val="24"/>
              </w:rPr>
              <w:tab/>
              <w:t xml:space="preserve">социализации </w:t>
            </w:r>
            <w:r w:rsidRPr="009918A7">
              <w:rPr>
                <w:rFonts w:ascii="Times New Roman" w:hAnsi="Times New Roman" w:cs="Times New Roman"/>
                <w:sz w:val="24"/>
                <w:szCs w:val="24"/>
              </w:rPr>
              <w:tab/>
              <w:t xml:space="preserve">обучающихся, </w:t>
            </w:r>
            <w:r w:rsidRPr="009918A7">
              <w:rPr>
                <w:rFonts w:ascii="Times New Roman" w:hAnsi="Times New Roman" w:cs="Times New Roman"/>
                <w:sz w:val="24"/>
                <w:szCs w:val="24"/>
              </w:rPr>
              <w:tab/>
              <w:t xml:space="preserve">их профессиональной ориентации, формирования безопасного, здорового и экологически целесообразного образа жизни </w:t>
            </w:r>
          </w:p>
        </w:tc>
        <w:tc>
          <w:tcPr>
            <w:tcW w:w="822" w:type="dxa"/>
          </w:tcPr>
          <w:p w:rsidR="007B3CA0"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354</w:t>
            </w:r>
          </w:p>
        </w:tc>
      </w:tr>
      <w:tr w:rsidR="000272FA" w:rsidRPr="009918A7" w:rsidTr="00617125">
        <w:tc>
          <w:tcPr>
            <w:tcW w:w="988" w:type="dxa"/>
          </w:tcPr>
          <w:p w:rsidR="000272FA" w:rsidRPr="009918A7" w:rsidRDefault="00C8174C"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.3.11.</w:t>
            </w:r>
          </w:p>
        </w:tc>
        <w:tc>
          <w:tcPr>
            <w:tcW w:w="8221" w:type="dxa"/>
          </w:tcPr>
          <w:p w:rsidR="000272FA" w:rsidRPr="009918A7" w:rsidRDefault="00C8174C" w:rsidP="00C8174C">
            <w:pPr>
              <w:pStyle w:val="3"/>
              <w:spacing w:after="0" w:line="240" w:lineRule="auto"/>
              <w:ind w:left="0" w:hanging="22"/>
              <w:jc w:val="left"/>
              <w:outlineLvl w:val="2"/>
              <w:rPr>
                <w:color w:val="auto"/>
                <w:sz w:val="24"/>
                <w:szCs w:val="24"/>
              </w:rPr>
            </w:pPr>
            <w:r w:rsidRPr="009918A7">
              <w:rPr>
                <w:color w:val="auto"/>
                <w:sz w:val="24"/>
                <w:szCs w:val="24"/>
              </w:rPr>
              <w:t>Критерии и показатели эффективности деятельности МБОУ «Красноуральская СОШ» по обеспечению воспитания и социализации обучающихся</w:t>
            </w:r>
            <w:r w:rsidRPr="009918A7">
              <w:rPr>
                <w:rFonts w:eastAsia="Calibri"/>
                <w:color w:val="auto"/>
                <w:sz w:val="24"/>
                <w:szCs w:val="24"/>
              </w:rPr>
              <w:t xml:space="preserve"> </w:t>
            </w:r>
          </w:p>
        </w:tc>
        <w:tc>
          <w:tcPr>
            <w:tcW w:w="822" w:type="dxa"/>
          </w:tcPr>
          <w:p w:rsidR="000272FA"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356</w:t>
            </w:r>
          </w:p>
        </w:tc>
      </w:tr>
      <w:tr w:rsidR="000272FA" w:rsidRPr="009918A7" w:rsidTr="00617125">
        <w:tc>
          <w:tcPr>
            <w:tcW w:w="988" w:type="dxa"/>
          </w:tcPr>
          <w:p w:rsidR="000272FA" w:rsidRPr="009918A7" w:rsidRDefault="00C8174C"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 xml:space="preserve"> .4.</w:t>
            </w:r>
          </w:p>
        </w:tc>
        <w:tc>
          <w:tcPr>
            <w:tcW w:w="8221" w:type="dxa"/>
          </w:tcPr>
          <w:p w:rsidR="000272FA" w:rsidRPr="009918A7" w:rsidRDefault="00C8174C" w:rsidP="00D73D77">
            <w:pPr>
              <w:rPr>
                <w:rFonts w:ascii="Times New Roman" w:eastAsia="Calibri" w:hAnsi="Times New Roman" w:cs="Times New Roman"/>
                <w:sz w:val="24"/>
                <w:szCs w:val="24"/>
              </w:rPr>
            </w:pPr>
            <w:r w:rsidRPr="009918A7">
              <w:rPr>
                <w:rFonts w:ascii="Times New Roman" w:hAnsi="Times New Roman" w:cs="Times New Roman"/>
                <w:sz w:val="24"/>
                <w:szCs w:val="24"/>
              </w:rPr>
              <w:t>Программа коррекц</w:t>
            </w:r>
            <w:r w:rsidR="00CF60E5" w:rsidRPr="009918A7">
              <w:rPr>
                <w:rFonts w:ascii="Times New Roman" w:hAnsi="Times New Roman" w:cs="Times New Roman"/>
                <w:sz w:val="24"/>
                <w:szCs w:val="24"/>
              </w:rPr>
              <w:t>ионной работы</w:t>
            </w:r>
          </w:p>
        </w:tc>
        <w:tc>
          <w:tcPr>
            <w:tcW w:w="822" w:type="dxa"/>
          </w:tcPr>
          <w:p w:rsidR="000272FA" w:rsidRPr="009918A7" w:rsidRDefault="00CF60E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58</w:t>
            </w:r>
          </w:p>
        </w:tc>
      </w:tr>
      <w:tr w:rsidR="000272FA" w:rsidRPr="009918A7" w:rsidTr="00617125">
        <w:tc>
          <w:tcPr>
            <w:tcW w:w="988" w:type="dxa"/>
          </w:tcPr>
          <w:p w:rsidR="000272FA" w:rsidRPr="009918A7" w:rsidRDefault="00C8174C"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.4.1.</w:t>
            </w:r>
          </w:p>
        </w:tc>
        <w:tc>
          <w:tcPr>
            <w:tcW w:w="8221" w:type="dxa"/>
          </w:tcPr>
          <w:p w:rsidR="000272FA" w:rsidRPr="009918A7" w:rsidRDefault="00C8174C" w:rsidP="00D73D77">
            <w:pPr>
              <w:rPr>
                <w:rFonts w:ascii="Times New Roman" w:eastAsia="Calibri" w:hAnsi="Times New Roman" w:cs="Times New Roman"/>
                <w:sz w:val="24"/>
                <w:szCs w:val="24"/>
              </w:rPr>
            </w:pPr>
            <w:r w:rsidRPr="009918A7">
              <w:rPr>
                <w:rFonts w:ascii="Times New Roman" w:hAnsi="Times New Roman" w:cs="Times New Roman"/>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822" w:type="dxa"/>
          </w:tcPr>
          <w:p w:rsidR="000272FA" w:rsidRPr="009918A7" w:rsidRDefault="00CF60E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59</w:t>
            </w:r>
          </w:p>
        </w:tc>
      </w:tr>
      <w:tr w:rsidR="000272FA" w:rsidRPr="009918A7" w:rsidTr="00617125">
        <w:tc>
          <w:tcPr>
            <w:tcW w:w="988" w:type="dxa"/>
          </w:tcPr>
          <w:p w:rsidR="000272FA" w:rsidRPr="009918A7" w:rsidRDefault="00C8174C"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.4.2.</w:t>
            </w:r>
          </w:p>
        </w:tc>
        <w:tc>
          <w:tcPr>
            <w:tcW w:w="8221" w:type="dxa"/>
          </w:tcPr>
          <w:p w:rsidR="000272FA" w:rsidRPr="009918A7" w:rsidRDefault="00C8174C" w:rsidP="00D73D77">
            <w:pPr>
              <w:rPr>
                <w:rFonts w:ascii="Times New Roman" w:eastAsia="Calibri" w:hAnsi="Times New Roman" w:cs="Times New Roman"/>
                <w:sz w:val="24"/>
                <w:szCs w:val="24"/>
              </w:rPr>
            </w:pPr>
            <w:r w:rsidRPr="009918A7">
              <w:rPr>
                <w:rFonts w:ascii="Times New Roman" w:hAnsi="Times New Roman" w:cs="Times New Roman"/>
                <w:sz w:val="24"/>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822" w:type="dxa"/>
          </w:tcPr>
          <w:p w:rsidR="000272FA" w:rsidRPr="009918A7" w:rsidRDefault="00CF60E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w:t>
            </w:r>
            <w:r w:rsidR="00B96065" w:rsidRPr="009918A7">
              <w:rPr>
                <w:rFonts w:ascii="Times New Roman" w:hAnsi="Times New Roman" w:cs="Times New Roman"/>
                <w:sz w:val="24"/>
                <w:szCs w:val="24"/>
                <w:lang w:val="en-US"/>
              </w:rPr>
              <w:t>60</w:t>
            </w:r>
          </w:p>
        </w:tc>
      </w:tr>
      <w:tr w:rsidR="007B3CA0" w:rsidRPr="009918A7" w:rsidTr="00617125">
        <w:tc>
          <w:tcPr>
            <w:tcW w:w="988" w:type="dxa"/>
          </w:tcPr>
          <w:p w:rsidR="007B3CA0" w:rsidRPr="009918A7" w:rsidRDefault="00C8174C"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.4.3.</w:t>
            </w:r>
          </w:p>
        </w:tc>
        <w:tc>
          <w:tcPr>
            <w:tcW w:w="8221" w:type="dxa"/>
          </w:tcPr>
          <w:p w:rsidR="007B3CA0" w:rsidRPr="009918A7" w:rsidRDefault="00C8174C" w:rsidP="00D73D77">
            <w:pPr>
              <w:rPr>
                <w:rFonts w:ascii="Times New Roman" w:eastAsia="Calibri" w:hAnsi="Times New Roman" w:cs="Times New Roman"/>
                <w:sz w:val="24"/>
                <w:szCs w:val="24"/>
              </w:rPr>
            </w:pPr>
            <w:r w:rsidRPr="009918A7">
              <w:rPr>
                <w:rFonts w:ascii="Times New Roman" w:hAnsi="Times New Roman" w:cs="Times New Roman"/>
                <w:sz w:val="24"/>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tc>
        <w:tc>
          <w:tcPr>
            <w:tcW w:w="822" w:type="dxa"/>
          </w:tcPr>
          <w:p w:rsidR="007B3CA0"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363</w:t>
            </w:r>
          </w:p>
        </w:tc>
      </w:tr>
      <w:tr w:rsidR="007B3CA0" w:rsidRPr="009918A7" w:rsidTr="00617125">
        <w:tc>
          <w:tcPr>
            <w:tcW w:w="988" w:type="dxa"/>
          </w:tcPr>
          <w:p w:rsidR="007B3CA0" w:rsidRPr="009918A7" w:rsidRDefault="007C23A2"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.4.4.</w:t>
            </w:r>
          </w:p>
        </w:tc>
        <w:tc>
          <w:tcPr>
            <w:tcW w:w="8221" w:type="dxa"/>
          </w:tcPr>
          <w:p w:rsidR="007B3CA0" w:rsidRPr="009918A7" w:rsidRDefault="007C23A2" w:rsidP="007C23A2">
            <w:pPr>
              <w:pStyle w:val="3"/>
              <w:spacing w:after="0" w:line="240" w:lineRule="auto"/>
              <w:ind w:left="0" w:right="896" w:firstLine="0"/>
              <w:outlineLvl w:val="2"/>
              <w:rPr>
                <w:color w:val="auto"/>
                <w:sz w:val="24"/>
                <w:szCs w:val="24"/>
              </w:rPr>
            </w:pPr>
            <w:r w:rsidRPr="009918A7">
              <w:rPr>
                <w:color w:val="auto"/>
                <w:sz w:val="24"/>
                <w:szCs w:val="24"/>
              </w:rPr>
              <w:t xml:space="preserve">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tc>
        <w:tc>
          <w:tcPr>
            <w:tcW w:w="822" w:type="dxa"/>
          </w:tcPr>
          <w:p w:rsidR="007B3CA0"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365</w:t>
            </w:r>
          </w:p>
        </w:tc>
      </w:tr>
      <w:tr w:rsidR="00C8174C" w:rsidRPr="009918A7" w:rsidTr="00617125">
        <w:tc>
          <w:tcPr>
            <w:tcW w:w="988" w:type="dxa"/>
          </w:tcPr>
          <w:p w:rsidR="00C8174C" w:rsidRPr="009918A7" w:rsidRDefault="007C23A2" w:rsidP="00617125">
            <w:pPr>
              <w:jc w:val="center"/>
              <w:rPr>
                <w:rFonts w:ascii="Times New Roman" w:hAnsi="Times New Roman" w:cs="Times New Roman"/>
                <w:sz w:val="24"/>
                <w:szCs w:val="24"/>
              </w:rPr>
            </w:pPr>
            <w:r w:rsidRPr="009918A7">
              <w:rPr>
                <w:rFonts w:ascii="Times New Roman" w:eastAsia="Calibri" w:hAnsi="Times New Roman" w:cs="Times New Roman"/>
                <w:sz w:val="24"/>
                <w:szCs w:val="24"/>
              </w:rPr>
              <w:t>II</w:t>
            </w:r>
            <w:r w:rsidRPr="009918A7">
              <w:rPr>
                <w:rFonts w:ascii="Times New Roman" w:hAnsi="Times New Roman" w:cs="Times New Roman"/>
                <w:sz w:val="24"/>
                <w:szCs w:val="24"/>
              </w:rPr>
              <w:t>.4.5.</w:t>
            </w:r>
          </w:p>
        </w:tc>
        <w:tc>
          <w:tcPr>
            <w:tcW w:w="8221" w:type="dxa"/>
          </w:tcPr>
          <w:p w:rsidR="00C8174C" w:rsidRPr="009918A7" w:rsidRDefault="007C23A2" w:rsidP="00D73D77">
            <w:pPr>
              <w:rPr>
                <w:rFonts w:ascii="Times New Roman" w:eastAsia="Calibri" w:hAnsi="Times New Roman" w:cs="Times New Roman"/>
                <w:sz w:val="24"/>
                <w:szCs w:val="24"/>
              </w:rPr>
            </w:pPr>
            <w:r w:rsidRPr="009918A7">
              <w:rPr>
                <w:rFonts w:ascii="Times New Roman" w:hAnsi="Times New Roman" w:cs="Times New Roman"/>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822" w:type="dxa"/>
          </w:tcPr>
          <w:p w:rsidR="00C8174C"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366</w:t>
            </w:r>
          </w:p>
        </w:tc>
      </w:tr>
      <w:tr w:rsidR="00C8174C" w:rsidRPr="009918A7" w:rsidTr="00617125">
        <w:tc>
          <w:tcPr>
            <w:tcW w:w="988" w:type="dxa"/>
          </w:tcPr>
          <w:p w:rsidR="00C8174C" w:rsidRPr="009918A7" w:rsidRDefault="007C23A2" w:rsidP="00617125">
            <w:pPr>
              <w:jc w:val="center"/>
              <w:rPr>
                <w:rFonts w:ascii="Times New Roman" w:hAnsi="Times New Roman" w:cs="Times New Roman"/>
                <w:b/>
                <w:sz w:val="24"/>
                <w:szCs w:val="24"/>
              </w:rPr>
            </w:pPr>
            <w:r w:rsidRPr="009918A7">
              <w:rPr>
                <w:rFonts w:ascii="Times New Roman" w:hAnsi="Times New Roman" w:cs="Times New Roman"/>
                <w:b/>
                <w:sz w:val="24"/>
                <w:szCs w:val="24"/>
                <w:lang w:val="en-US"/>
              </w:rPr>
              <w:t>III</w:t>
            </w:r>
            <w:r w:rsidRPr="009918A7">
              <w:rPr>
                <w:rFonts w:ascii="Times New Roman" w:hAnsi="Times New Roman" w:cs="Times New Roman"/>
                <w:b/>
                <w:sz w:val="24"/>
                <w:szCs w:val="24"/>
              </w:rPr>
              <w:t>.</w:t>
            </w:r>
          </w:p>
        </w:tc>
        <w:tc>
          <w:tcPr>
            <w:tcW w:w="8221" w:type="dxa"/>
          </w:tcPr>
          <w:p w:rsidR="00C8174C" w:rsidRPr="009918A7" w:rsidRDefault="007C23A2" w:rsidP="00D73D77">
            <w:pPr>
              <w:rPr>
                <w:rFonts w:ascii="Times New Roman" w:eastAsia="Calibri" w:hAnsi="Times New Roman" w:cs="Times New Roman"/>
                <w:b/>
                <w:sz w:val="24"/>
                <w:szCs w:val="24"/>
              </w:rPr>
            </w:pPr>
            <w:r w:rsidRPr="009918A7">
              <w:rPr>
                <w:rFonts w:ascii="Times New Roman" w:hAnsi="Times New Roman" w:cs="Times New Roman"/>
                <w:b/>
                <w:sz w:val="24"/>
                <w:szCs w:val="24"/>
              </w:rPr>
              <w:t>Организационный раздел</w:t>
            </w:r>
            <w:r w:rsidRPr="009918A7">
              <w:rPr>
                <w:rFonts w:ascii="Times New Roman" w:hAnsi="Times New Roman" w:cs="Times New Roman"/>
                <w:b/>
                <w:sz w:val="20"/>
                <w:szCs w:val="24"/>
              </w:rPr>
              <w:t xml:space="preserve"> </w:t>
            </w:r>
          </w:p>
        </w:tc>
        <w:tc>
          <w:tcPr>
            <w:tcW w:w="822" w:type="dxa"/>
          </w:tcPr>
          <w:p w:rsidR="00C8174C"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lang w:val="en-US"/>
              </w:rPr>
              <w:t>369</w:t>
            </w:r>
          </w:p>
        </w:tc>
      </w:tr>
      <w:tr w:rsidR="00C8174C" w:rsidRPr="009918A7" w:rsidTr="00617125">
        <w:tc>
          <w:tcPr>
            <w:tcW w:w="988" w:type="dxa"/>
          </w:tcPr>
          <w:p w:rsidR="00C8174C" w:rsidRPr="009918A7" w:rsidRDefault="00592951" w:rsidP="00617125">
            <w:pPr>
              <w:jc w:val="center"/>
              <w:rPr>
                <w:rFonts w:ascii="Times New Roman" w:hAnsi="Times New Roman" w:cs="Times New Roman"/>
                <w:sz w:val="24"/>
                <w:szCs w:val="24"/>
              </w:rPr>
            </w:pPr>
            <w:r w:rsidRPr="009918A7">
              <w:rPr>
                <w:rFonts w:ascii="Times New Roman" w:hAnsi="Times New Roman" w:cs="Times New Roman"/>
                <w:sz w:val="24"/>
                <w:szCs w:val="24"/>
                <w:lang w:val="en-US"/>
              </w:rPr>
              <w:t>III</w:t>
            </w:r>
            <w:r w:rsidRPr="009918A7">
              <w:rPr>
                <w:rFonts w:ascii="Times New Roman" w:hAnsi="Times New Roman" w:cs="Times New Roman"/>
                <w:sz w:val="24"/>
                <w:szCs w:val="24"/>
              </w:rPr>
              <w:t>.1.</w:t>
            </w:r>
          </w:p>
        </w:tc>
        <w:tc>
          <w:tcPr>
            <w:tcW w:w="8221" w:type="dxa"/>
          </w:tcPr>
          <w:p w:rsidR="00C8174C" w:rsidRPr="009918A7" w:rsidRDefault="00592951" w:rsidP="00592951">
            <w:pPr>
              <w:ind w:right="904"/>
              <w:rPr>
                <w:rFonts w:ascii="Times New Roman" w:hAnsi="Times New Roman" w:cs="Times New Roman"/>
                <w:sz w:val="24"/>
                <w:szCs w:val="24"/>
              </w:rPr>
            </w:pPr>
            <w:r w:rsidRPr="009918A7">
              <w:rPr>
                <w:rFonts w:ascii="Times New Roman" w:hAnsi="Times New Roman" w:cs="Times New Roman"/>
                <w:sz w:val="24"/>
                <w:szCs w:val="24"/>
              </w:rPr>
              <w:t xml:space="preserve">Учебный план </w:t>
            </w:r>
          </w:p>
        </w:tc>
        <w:tc>
          <w:tcPr>
            <w:tcW w:w="822" w:type="dxa"/>
          </w:tcPr>
          <w:p w:rsidR="00C8174C"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lang w:val="en-US"/>
              </w:rPr>
              <w:t>369</w:t>
            </w:r>
          </w:p>
        </w:tc>
      </w:tr>
      <w:tr w:rsidR="00C8174C" w:rsidRPr="009918A7" w:rsidTr="00617125">
        <w:tc>
          <w:tcPr>
            <w:tcW w:w="988" w:type="dxa"/>
          </w:tcPr>
          <w:p w:rsidR="00C8174C" w:rsidRPr="009918A7" w:rsidRDefault="00592951" w:rsidP="00617125">
            <w:pPr>
              <w:jc w:val="center"/>
              <w:rPr>
                <w:rFonts w:ascii="Times New Roman" w:hAnsi="Times New Roman" w:cs="Times New Roman"/>
                <w:sz w:val="24"/>
                <w:szCs w:val="24"/>
              </w:rPr>
            </w:pPr>
            <w:r w:rsidRPr="009918A7">
              <w:rPr>
                <w:rFonts w:ascii="Times New Roman" w:hAnsi="Times New Roman" w:cs="Times New Roman"/>
                <w:sz w:val="24"/>
                <w:szCs w:val="24"/>
                <w:lang w:val="en-US"/>
              </w:rPr>
              <w:t>III</w:t>
            </w:r>
            <w:r w:rsidRPr="009918A7">
              <w:rPr>
                <w:rFonts w:ascii="Times New Roman" w:hAnsi="Times New Roman" w:cs="Times New Roman"/>
                <w:sz w:val="24"/>
                <w:szCs w:val="24"/>
              </w:rPr>
              <w:t>.1.1.</w:t>
            </w:r>
          </w:p>
        </w:tc>
        <w:tc>
          <w:tcPr>
            <w:tcW w:w="8221" w:type="dxa"/>
          </w:tcPr>
          <w:p w:rsidR="00C8174C" w:rsidRPr="009918A7" w:rsidRDefault="00592951" w:rsidP="00592951">
            <w:pPr>
              <w:ind w:right="904"/>
              <w:rPr>
                <w:rFonts w:ascii="Times New Roman" w:hAnsi="Times New Roman" w:cs="Times New Roman"/>
                <w:sz w:val="24"/>
                <w:szCs w:val="24"/>
              </w:rPr>
            </w:pPr>
            <w:r w:rsidRPr="009918A7">
              <w:rPr>
                <w:rFonts w:ascii="Times New Roman" w:hAnsi="Times New Roman" w:cs="Times New Roman"/>
                <w:sz w:val="24"/>
                <w:szCs w:val="24"/>
              </w:rPr>
              <w:t xml:space="preserve">Календарный учебный график </w:t>
            </w:r>
          </w:p>
        </w:tc>
        <w:tc>
          <w:tcPr>
            <w:tcW w:w="822" w:type="dxa"/>
          </w:tcPr>
          <w:p w:rsidR="00C8174C"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385</w:t>
            </w:r>
          </w:p>
        </w:tc>
      </w:tr>
      <w:tr w:rsidR="00C8174C" w:rsidRPr="009918A7" w:rsidTr="00617125">
        <w:tc>
          <w:tcPr>
            <w:tcW w:w="988" w:type="dxa"/>
          </w:tcPr>
          <w:p w:rsidR="00C8174C" w:rsidRPr="009918A7" w:rsidRDefault="00592951" w:rsidP="00617125">
            <w:pPr>
              <w:jc w:val="center"/>
              <w:rPr>
                <w:rFonts w:ascii="Times New Roman" w:hAnsi="Times New Roman" w:cs="Times New Roman"/>
                <w:sz w:val="24"/>
                <w:szCs w:val="24"/>
              </w:rPr>
            </w:pPr>
            <w:r w:rsidRPr="009918A7">
              <w:rPr>
                <w:rFonts w:ascii="Times New Roman" w:hAnsi="Times New Roman" w:cs="Times New Roman"/>
                <w:sz w:val="24"/>
                <w:szCs w:val="24"/>
                <w:lang w:val="en-US"/>
              </w:rPr>
              <w:t>III</w:t>
            </w:r>
            <w:r w:rsidRPr="009918A7">
              <w:rPr>
                <w:rFonts w:ascii="Times New Roman" w:hAnsi="Times New Roman" w:cs="Times New Roman"/>
                <w:sz w:val="24"/>
                <w:szCs w:val="24"/>
              </w:rPr>
              <w:t>.2</w:t>
            </w:r>
          </w:p>
        </w:tc>
        <w:tc>
          <w:tcPr>
            <w:tcW w:w="8221" w:type="dxa"/>
          </w:tcPr>
          <w:p w:rsidR="00C8174C" w:rsidRPr="009918A7" w:rsidRDefault="00592951" w:rsidP="00592951">
            <w:pPr>
              <w:ind w:right="904"/>
              <w:rPr>
                <w:rFonts w:ascii="Times New Roman" w:hAnsi="Times New Roman" w:cs="Times New Roman"/>
                <w:sz w:val="24"/>
                <w:szCs w:val="24"/>
              </w:rPr>
            </w:pPr>
            <w:r w:rsidRPr="009918A7">
              <w:rPr>
                <w:rFonts w:ascii="Times New Roman" w:hAnsi="Times New Roman" w:cs="Times New Roman"/>
                <w:sz w:val="24"/>
                <w:szCs w:val="24"/>
              </w:rPr>
              <w:t xml:space="preserve">План внеурочной деятельности </w:t>
            </w:r>
          </w:p>
        </w:tc>
        <w:tc>
          <w:tcPr>
            <w:tcW w:w="822" w:type="dxa"/>
          </w:tcPr>
          <w:p w:rsidR="00C8174C"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386</w:t>
            </w:r>
          </w:p>
        </w:tc>
      </w:tr>
      <w:tr w:rsidR="00592951" w:rsidRPr="009918A7" w:rsidTr="00617125">
        <w:tc>
          <w:tcPr>
            <w:tcW w:w="988" w:type="dxa"/>
          </w:tcPr>
          <w:p w:rsidR="00592951" w:rsidRPr="009918A7" w:rsidRDefault="00592951" w:rsidP="00617125">
            <w:pPr>
              <w:jc w:val="center"/>
              <w:rPr>
                <w:rFonts w:ascii="Times New Roman" w:hAnsi="Times New Roman" w:cs="Times New Roman"/>
                <w:sz w:val="24"/>
                <w:szCs w:val="24"/>
              </w:rPr>
            </w:pPr>
            <w:r w:rsidRPr="009918A7">
              <w:rPr>
                <w:rFonts w:ascii="Times New Roman" w:hAnsi="Times New Roman" w:cs="Times New Roman"/>
                <w:sz w:val="24"/>
                <w:szCs w:val="24"/>
                <w:lang w:val="en-US"/>
              </w:rPr>
              <w:t>III</w:t>
            </w:r>
            <w:r w:rsidRPr="009918A7">
              <w:rPr>
                <w:rFonts w:ascii="Times New Roman" w:hAnsi="Times New Roman" w:cs="Times New Roman"/>
                <w:sz w:val="24"/>
                <w:szCs w:val="24"/>
              </w:rPr>
              <w:t>.3.</w:t>
            </w:r>
          </w:p>
        </w:tc>
        <w:tc>
          <w:tcPr>
            <w:tcW w:w="8221" w:type="dxa"/>
          </w:tcPr>
          <w:p w:rsidR="00592951" w:rsidRPr="009918A7" w:rsidRDefault="00592951" w:rsidP="00592951">
            <w:pPr>
              <w:rPr>
                <w:rFonts w:ascii="Times New Roman" w:eastAsia="Calibri" w:hAnsi="Times New Roman" w:cs="Times New Roman"/>
                <w:sz w:val="24"/>
                <w:szCs w:val="24"/>
              </w:rPr>
            </w:pPr>
            <w:r w:rsidRPr="009918A7">
              <w:rPr>
                <w:rFonts w:ascii="Times New Roman" w:hAnsi="Times New Roman" w:cs="Times New Roman"/>
                <w:sz w:val="24"/>
                <w:szCs w:val="24"/>
              </w:rPr>
              <w:t>Система условий реализации основной образовательной программы</w:t>
            </w:r>
          </w:p>
        </w:tc>
        <w:tc>
          <w:tcPr>
            <w:tcW w:w="822" w:type="dxa"/>
          </w:tcPr>
          <w:p w:rsidR="00592951"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393</w:t>
            </w:r>
          </w:p>
        </w:tc>
      </w:tr>
      <w:tr w:rsidR="00592951" w:rsidRPr="009918A7" w:rsidTr="00617125">
        <w:tc>
          <w:tcPr>
            <w:tcW w:w="988" w:type="dxa"/>
          </w:tcPr>
          <w:p w:rsidR="00592951" w:rsidRPr="009918A7" w:rsidRDefault="00592951" w:rsidP="00617125">
            <w:pPr>
              <w:jc w:val="center"/>
              <w:rPr>
                <w:rFonts w:ascii="Times New Roman" w:hAnsi="Times New Roman" w:cs="Times New Roman"/>
                <w:sz w:val="24"/>
                <w:szCs w:val="24"/>
              </w:rPr>
            </w:pPr>
            <w:r w:rsidRPr="009918A7">
              <w:rPr>
                <w:rFonts w:ascii="Times New Roman" w:hAnsi="Times New Roman" w:cs="Times New Roman"/>
                <w:sz w:val="24"/>
                <w:szCs w:val="24"/>
                <w:lang w:val="en-US"/>
              </w:rPr>
              <w:t>III</w:t>
            </w:r>
            <w:r w:rsidRPr="009918A7">
              <w:rPr>
                <w:rFonts w:ascii="Times New Roman" w:hAnsi="Times New Roman" w:cs="Times New Roman"/>
                <w:sz w:val="24"/>
                <w:szCs w:val="24"/>
              </w:rPr>
              <w:t>.3.1.</w:t>
            </w:r>
          </w:p>
        </w:tc>
        <w:tc>
          <w:tcPr>
            <w:tcW w:w="8221" w:type="dxa"/>
          </w:tcPr>
          <w:p w:rsidR="00592951" w:rsidRPr="009918A7" w:rsidRDefault="00592951" w:rsidP="00D73D77">
            <w:pPr>
              <w:rPr>
                <w:rFonts w:ascii="Times New Roman" w:eastAsia="Calibri" w:hAnsi="Times New Roman" w:cs="Times New Roman"/>
                <w:sz w:val="24"/>
                <w:szCs w:val="24"/>
              </w:rPr>
            </w:pPr>
            <w:r w:rsidRPr="009918A7">
              <w:rPr>
                <w:rFonts w:ascii="Times New Roman" w:hAnsi="Times New Roman" w:cs="Times New Roman"/>
                <w:sz w:val="24"/>
                <w:szCs w:val="24"/>
              </w:rPr>
              <w:t>Требования к кадровым условиям реализации основной образовательной программы</w:t>
            </w:r>
          </w:p>
        </w:tc>
        <w:tc>
          <w:tcPr>
            <w:tcW w:w="822" w:type="dxa"/>
          </w:tcPr>
          <w:p w:rsidR="00592951"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394</w:t>
            </w:r>
          </w:p>
        </w:tc>
      </w:tr>
      <w:tr w:rsidR="00592951" w:rsidRPr="009918A7" w:rsidTr="00617125">
        <w:tc>
          <w:tcPr>
            <w:tcW w:w="988" w:type="dxa"/>
          </w:tcPr>
          <w:p w:rsidR="00592951" w:rsidRPr="009918A7" w:rsidRDefault="00592951" w:rsidP="00617125">
            <w:pPr>
              <w:jc w:val="center"/>
              <w:rPr>
                <w:rFonts w:ascii="Times New Roman" w:hAnsi="Times New Roman" w:cs="Times New Roman"/>
                <w:sz w:val="24"/>
                <w:szCs w:val="24"/>
              </w:rPr>
            </w:pPr>
            <w:r w:rsidRPr="009918A7">
              <w:rPr>
                <w:rFonts w:ascii="Times New Roman" w:hAnsi="Times New Roman" w:cs="Times New Roman"/>
                <w:sz w:val="24"/>
                <w:szCs w:val="24"/>
                <w:lang w:val="en-US"/>
              </w:rPr>
              <w:t>III</w:t>
            </w:r>
            <w:r w:rsidRPr="009918A7">
              <w:rPr>
                <w:rFonts w:ascii="Times New Roman" w:hAnsi="Times New Roman" w:cs="Times New Roman"/>
                <w:sz w:val="24"/>
                <w:szCs w:val="24"/>
              </w:rPr>
              <w:t>.3.2.</w:t>
            </w:r>
          </w:p>
        </w:tc>
        <w:tc>
          <w:tcPr>
            <w:tcW w:w="8221" w:type="dxa"/>
          </w:tcPr>
          <w:p w:rsidR="00592951" w:rsidRPr="009918A7" w:rsidRDefault="00592951" w:rsidP="00D73D77">
            <w:pPr>
              <w:rPr>
                <w:rFonts w:ascii="Times New Roman" w:eastAsia="Calibri" w:hAnsi="Times New Roman" w:cs="Times New Roman"/>
                <w:sz w:val="24"/>
                <w:szCs w:val="24"/>
              </w:rPr>
            </w:pPr>
            <w:r w:rsidRPr="009918A7">
              <w:rPr>
                <w:rFonts w:ascii="Times New Roman" w:hAnsi="Times New Roman" w:cs="Times New Roman"/>
                <w:sz w:val="24"/>
                <w:szCs w:val="24"/>
              </w:rPr>
              <w:t xml:space="preserve">Психолого-педагогические </w:t>
            </w:r>
            <w:r w:rsidRPr="009918A7">
              <w:rPr>
                <w:rFonts w:ascii="Times New Roman" w:hAnsi="Times New Roman" w:cs="Times New Roman"/>
                <w:sz w:val="24"/>
                <w:szCs w:val="24"/>
              </w:rPr>
              <w:tab/>
              <w:t xml:space="preserve">условия </w:t>
            </w:r>
            <w:r w:rsidRPr="009918A7">
              <w:rPr>
                <w:rFonts w:ascii="Times New Roman" w:hAnsi="Times New Roman" w:cs="Times New Roman"/>
                <w:sz w:val="24"/>
                <w:szCs w:val="24"/>
              </w:rPr>
              <w:tab/>
              <w:t xml:space="preserve">реализации </w:t>
            </w:r>
            <w:r w:rsidRPr="009918A7">
              <w:rPr>
                <w:rFonts w:ascii="Times New Roman" w:hAnsi="Times New Roman" w:cs="Times New Roman"/>
                <w:sz w:val="24"/>
                <w:szCs w:val="24"/>
              </w:rPr>
              <w:tab/>
              <w:t>основной образовательной программы</w:t>
            </w:r>
          </w:p>
        </w:tc>
        <w:tc>
          <w:tcPr>
            <w:tcW w:w="822" w:type="dxa"/>
          </w:tcPr>
          <w:p w:rsidR="00592951"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399</w:t>
            </w:r>
          </w:p>
        </w:tc>
      </w:tr>
      <w:tr w:rsidR="007B3CA0" w:rsidRPr="009918A7" w:rsidTr="00617125">
        <w:tc>
          <w:tcPr>
            <w:tcW w:w="988" w:type="dxa"/>
          </w:tcPr>
          <w:p w:rsidR="007B3CA0" w:rsidRPr="009918A7" w:rsidRDefault="00FE36F5" w:rsidP="00617125">
            <w:pPr>
              <w:jc w:val="center"/>
              <w:rPr>
                <w:rFonts w:ascii="Times New Roman" w:hAnsi="Times New Roman" w:cs="Times New Roman"/>
                <w:sz w:val="24"/>
                <w:szCs w:val="24"/>
              </w:rPr>
            </w:pPr>
            <w:r w:rsidRPr="009918A7">
              <w:rPr>
                <w:rFonts w:ascii="Times New Roman" w:hAnsi="Times New Roman" w:cs="Times New Roman"/>
                <w:sz w:val="24"/>
                <w:szCs w:val="24"/>
                <w:lang w:val="en-US"/>
              </w:rPr>
              <w:t>III</w:t>
            </w:r>
            <w:r w:rsidRPr="009918A7">
              <w:rPr>
                <w:rFonts w:ascii="Times New Roman" w:hAnsi="Times New Roman" w:cs="Times New Roman"/>
                <w:sz w:val="24"/>
                <w:szCs w:val="24"/>
              </w:rPr>
              <w:t>.3.3.</w:t>
            </w:r>
          </w:p>
        </w:tc>
        <w:tc>
          <w:tcPr>
            <w:tcW w:w="8221" w:type="dxa"/>
          </w:tcPr>
          <w:p w:rsidR="007B3CA0" w:rsidRPr="009918A7" w:rsidRDefault="00FE36F5" w:rsidP="00FE36F5">
            <w:pPr>
              <w:pStyle w:val="3"/>
              <w:spacing w:after="0" w:line="240" w:lineRule="auto"/>
              <w:ind w:left="0" w:firstLine="0"/>
              <w:outlineLvl w:val="2"/>
              <w:rPr>
                <w:color w:val="auto"/>
                <w:sz w:val="24"/>
                <w:szCs w:val="24"/>
              </w:rPr>
            </w:pPr>
            <w:r w:rsidRPr="009918A7">
              <w:rPr>
                <w:color w:val="auto"/>
                <w:sz w:val="24"/>
                <w:szCs w:val="24"/>
              </w:rPr>
              <w:t xml:space="preserve">Финансовое </w:t>
            </w:r>
            <w:r w:rsidRPr="009918A7">
              <w:rPr>
                <w:color w:val="auto"/>
                <w:sz w:val="24"/>
                <w:szCs w:val="24"/>
              </w:rPr>
              <w:tab/>
              <w:t xml:space="preserve">обеспечение </w:t>
            </w:r>
            <w:r w:rsidRPr="009918A7">
              <w:rPr>
                <w:color w:val="auto"/>
                <w:sz w:val="24"/>
                <w:szCs w:val="24"/>
              </w:rPr>
              <w:tab/>
              <w:t xml:space="preserve">реализации </w:t>
            </w:r>
            <w:r w:rsidRPr="009918A7">
              <w:rPr>
                <w:color w:val="auto"/>
                <w:sz w:val="24"/>
                <w:szCs w:val="24"/>
              </w:rPr>
              <w:tab/>
              <w:t xml:space="preserve">образовательной программы среднего общего образования </w:t>
            </w:r>
          </w:p>
        </w:tc>
        <w:tc>
          <w:tcPr>
            <w:tcW w:w="822" w:type="dxa"/>
          </w:tcPr>
          <w:p w:rsidR="007B3CA0"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406</w:t>
            </w:r>
          </w:p>
        </w:tc>
      </w:tr>
      <w:tr w:rsidR="00592951" w:rsidRPr="009918A7" w:rsidTr="00617125">
        <w:tc>
          <w:tcPr>
            <w:tcW w:w="988" w:type="dxa"/>
          </w:tcPr>
          <w:p w:rsidR="00592951" w:rsidRPr="009918A7" w:rsidRDefault="00FE36F5" w:rsidP="00617125">
            <w:pPr>
              <w:jc w:val="center"/>
              <w:rPr>
                <w:rFonts w:ascii="Times New Roman" w:hAnsi="Times New Roman" w:cs="Times New Roman"/>
                <w:sz w:val="24"/>
                <w:szCs w:val="24"/>
              </w:rPr>
            </w:pPr>
            <w:r w:rsidRPr="009918A7">
              <w:rPr>
                <w:rFonts w:ascii="Times New Roman" w:hAnsi="Times New Roman" w:cs="Times New Roman"/>
                <w:sz w:val="24"/>
                <w:szCs w:val="24"/>
                <w:lang w:val="en-US"/>
              </w:rPr>
              <w:t>III</w:t>
            </w:r>
            <w:r w:rsidRPr="009918A7">
              <w:rPr>
                <w:rFonts w:ascii="Times New Roman" w:hAnsi="Times New Roman" w:cs="Times New Roman"/>
                <w:sz w:val="24"/>
                <w:szCs w:val="24"/>
              </w:rPr>
              <w:t>.3.4.</w:t>
            </w:r>
          </w:p>
        </w:tc>
        <w:tc>
          <w:tcPr>
            <w:tcW w:w="8221" w:type="dxa"/>
          </w:tcPr>
          <w:p w:rsidR="00592951" w:rsidRPr="009918A7" w:rsidRDefault="00FE36F5" w:rsidP="00D73D77">
            <w:pPr>
              <w:rPr>
                <w:rFonts w:ascii="Times New Roman" w:eastAsia="Calibri" w:hAnsi="Times New Roman" w:cs="Times New Roman"/>
                <w:sz w:val="24"/>
                <w:szCs w:val="24"/>
              </w:rPr>
            </w:pPr>
            <w:r w:rsidRPr="009918A7">
              <w:rPr>
                <w:rFonts w:ascii="Times New Roman" w:hAnsi="Times New Roman" w:cs="Times New Roman"/>
                <w:sz w:val="24"/>
                <w:szCs w:val="24"/>
              </w:rPr>
              <w:t xml:space="preserve">Материально-технические </w:t>
            </w:r>
            <w:r w:rsidRPr="009918A7">
              <w:rPr>
                <w:rFonts w:ascii="Times New Roman" w:hAnsi="Times New Roman" w:cs="Times New Roman"/>
                <w:sz w:val="24"/>
                <w:szCs w:val="24"/>
              </w:rPr>
              <w:tab/>
              <w:t xml:space="preserve">условия </w:t>
            </w:r>
            <w:r w:rsidRPr="009918A7">
              <w:rPr>
                <w:rFonts w:ascii="Times New Roman" w:hAnsi="Times New Roman" w:cs="Times New Roman"/>
                <w:sz w:val="24"/>
                <w:szCs w:val="24"/>
              </w:rPr>
              <w:tab/>
              <w:t xml:space="preserve">реализации </w:t>
            </w:r>
            <w:r w:rsidRPr="009918A7">
              <w:rPr>
                <w:rFonts w:ascii="Times New Roman" w:hAnsi="Times New Roman" w:cs="Times New Roman"/>
                <w:sz w:val="24"/>
                <w:szCs w:val="24"/>
              </w:rPr>
              <w:tab/>
              <w:t>основной образовательной программы</w:t>
            </w:r>
          </w:p>
        </w:tc>
        <w:tc>
          <w:tcPr>
            <w:tcW w:w="822" w:type="dxa"/>
          </w:tcPr>
          <w:p w:rsidR="00592951" w:rsidRPr="009918A7" w:rsidRDefault="00CF60E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4</w:t>
            </w:r>
            <w:r w:rsidR="00B96065" w:rsidRPr="009918A7">
              <w:rPr>
                <w:rFonts w:ascii="Times New Roman" w:hAnsi="Times New Roman" w:cs="Times New Roman"/>
                <w:sz w:val="24"/>
                <w:szCs w:val="24"/>
                <w:lang w:val="en-US"/>
              </w:rPr>
              <w:t>07</w:t>
            </w:r>
          </w:p>
        </w:tc>
      </w:tr>
      <w:tr w:rsidR="005D5DF6" w:rsidRPr="009918A7" w:rsidTr="00617125">
        <w:tc>
          <w:tcPr>
            <w:tcW w:w="988" w:type="dxa"/>
          </w:tcPr>
          <w:p w:rsidR="005D5DF6" w:rsidRPr="009918A7" w:rsidRDefault="00FE36F5" w:rsidP="00617125">
            <w:pPr>
              <w:jc w:val="center"/>
              <w:rPr>
                <w:rFonts w:ascii="Times New Roman" w:hAnsi="Times New Roman" w:cs="Times New Roman"/>
                <w:sz w:val="24"/>
                <w:szCs w:val="24"/>
              </w:rPr>
            </w:pPr>
            <w:r w:rsidRPr="009918A7">
              <w:rPr>
                <w:rFonts w:ascii="Times New Roman" w:hAnsi="Times New Roman" w:cs="Times New Roman"/>
                <w:sz w:val="24"/>
                <w:szCs w:val="24"/>
                <w:lang w:val="en-US"/>
              </w:rPr>
              <w:t>III</w:t>
            </w:r>
            <w:r w:rsidRPr="009918A7">
              <w:rPr>
                <w:rFonts w:ascii="Times New Roman" w:hAnsi="Times New Roman" w:cs="Times New Roman"/>
                <w:sz w:val="24"/>
                <w:szCs w:val="24"/>
              </w:rPr>
              <w:t>.3.5.</w:t>
            </w:r>
          </w:p>
        </w:tc>
        <w:tc>
          <w:tcPr>
            <w:tcW w:w="8221" w:type="dxa"/>
          </w:tcPr>
          <w:p w:rsidR="005D5DF6" w:rsidRPr="009918A7" w:rsidRDefault="00FE36F5" w:rsidP="00D73D77">
            <w:pPr>
              <w:rPr>
                <w:rFonts w:ascii="Times New Roman" w:eastAsia="Calibri" w:hAnsi="Times New Roman" w:cs="Times New Roman"/>
                <w:sz w:val="24"/>
                <w:szCs w:val="24"/>
              </w:rPr>
            </w:pPr>
            <w:r w:rsidRPr="009918A7">
              <w:rPr>
                <w:rFonts w:ascii="Times New Roman" w:hAnsi="Times New Roman" w:cs="Times New Roman"/>
                <w:sz w:val="24"/>
                <w:szCs w:val="24"/>
              </w:rPr>
              <w:t>Информационно-методические условия реализации основной образовательной программы ...</w:t>
            </w:r>
          </w:p>
        </w:tc>
        <w:tc>
          <w:tcPr>
            <w:tcW w:w="822" w:type="dxa"/>
          </w:tcPr>
          <w:p w:rsidR="005D5DF6" w:rsidRPr="009918A7" w:rsidRDefault="00B9606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411</w:t>
            </w:r>
          </w:p>
        </w:tc>
      </w:tr>
      <w:tr w:rsidR="005D5DF6" w:rsidRPr="009918A7" w:rsidTr="00617125">
        <w:tc>
          <w:tcPr>
            <w:tcW w:w="988" w:type="dxa"/>
          </w:tcPr>
          <w:p w:rsidR="005D5DF6" w:rsidRPr="009918A7" w:rsidRDefault="00FE36F5" w:rsidP="00617125">
            <w:pPr>
              <w:jc w:val="center"/>
              <w:rPr>
                <w:rFonts w:ascii="Times New Roman" w:hAnsi="Times New Roman" w:cs="Times New Roman"/>
                <w:sz w:val="24"/>
                <w:szCs w:val="24"/>
              </w:rPr>
            </w:pPr>
            <w:r w:rsidRPr="009918A7">
              <w:rPr>
                <w:rFonts w:ascii="Times New Roman" w:hAnsi="Times New Roman" w:cs="Times New Roman"/>
                <w:sz w:val="24"/>
                <w:szCs w:val="24"/>
                <w:lang w:val="en-US"/>
              </w:rPr>
              <w:t>III</w:t>
            </w:r>
            <w:r w:rsidRPr="009918A7">
              <w:rPr>
                <w:rFonts w:ascii="Times New Roman" w:hAnsi="Times New Roman" w:cs="Times New Roman"/>
                <w:sz w:val="24"/>
                <w:szCs w:val="24"/>
              </w:rPr>
              <w:t>.3.6.</w:t>
            </w:r>
          </w:p>
        </w:tc>
        <w:tc>
          <w:tcPr>
            <w:tcW w:w="8221" w:type="dxa"/>
          </w:tcPr>
          <w:p w:rsidR="005D5DF6" w:rsidRPr="009918A7" w:rsidRDefault="00FE36F5" w:rsidP="00D73D77">
            <w:pPr>
              <w:rPr>
                <w:rFonts w:ascii="Times New Roman" w:eastAsia="Calibri" w:hAnsi="Times New Roman" w:cs="Times New Roman"/>
                <w:sz w:val="24"/>
                <w:szCs w:val="24"/>
              </w:rPr>
            </w:pPr>
            <w:r w:rsidRPr="009918A7">
              <w:rPr>
                <w:rFonts w:ascii="Times New Roman" w:hAnsi="Times New Roman" w:cs="Times New Roman"/>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822" w:type="dxa"/>
          </w:tcPr>
          <w:p w:rsidR="005D5DF6" w:rsidRPr="009918A7" w:rsidRDefault="0095647B"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417</w:t>
            </w:r>
          </w:p>
        </w:tc>
      </w:tr>
      <w:tr w:rsidR="005D5DF6" w:rsidRPr="009918A7" w:rsidTr="00617125">
        <w:tc>
          <w:tcPr>
            <w:tcW w:w="988" w:type="dxa"/>
          </w:tcPr>
          <w:p w:rsidR="005D5DF6" w:rsidRPr="009918A7" w:rsidRDefault="00FE36F5" w:rsidP="00617125">
            <w:pPr>
              <w:jc w:val="center"/>
              <w:rPr>
                <w:rFonts w:ascii="Times New Roman" w:hAnsi="Times New Roman" w:cs="Times New Roman"/>
                <w:sz w:val="24"/>
                <w:szCs w:val="24"/>
              </w:rPr>
            </w:pPr>
            <w:r w:rsidRPr="009918A7">
              <w:rPr>
                <w:rFonts w:ascii="Times New Roman" w:hAnsi="Times New Roman" w:cs="Times New Roman"/>
                <w:sz w:val="24"/>
                <w:szCs w:val="24"/>
                <w:lang w:val="en-US"/>
              </w:rPr>
              <w:t>III</w:t>
            </w:r>
            <w:r w:rsidRPr="009918A7">
              <w:rPr>
                <w:rFonts w:ascii="Times New Roman" w:hAnsi="Times New Roman" w:cs="Times New Roman"/>
                <w:sz w:val="24"/>
                <w:szCs w:val="24"/>
              </w:rPr>
              <w:t xml:space="preserve">.4.  </w:t>
            </w:r>
          </w:p>
        </w:tc>
        <w:tc>
          <w:tcPr>
            <w:tcW w:w="8221" w:type="dxa"/>
          </w:tcPr>
          <w:p w:rsidR="005D5DF6" w:rsidRPr="009918A7" w:rsidRDefault="00FE36F5" w:rsidP="00D73D77">
            <w:pPr>
              <w:rPr>
                <w:rFonts w:ascii="Times New Roman" w:eastAsia="Calibri" w:hAnsi="Times New Roman" w:cs="Times New Roman"/>
                <w:sz w:val="24"/>
                <w:szCs w:val="24"/>
              </w:rPr>
            </w:pPr>
            <w:r w:rsidRPr="009918A7">
              <w:rPr>
                <w:rFonts w:ascii="Times New Roman" w:hAnsi="Times New Roman" w:cs="Times New Roman"/>
                <w:sz w:val="24"/>
                <w:szCs w:val="24"/>
              </w:rPr>
              <w:t>Механизмы достижения целевых ориентиров в системе условий</w:t>
            </w:r>
          </w:p>
        </w:tc>
        <w:tc>
          <w:tcPr>
            <w:tcW w:w="822" w:type="dxa"/>
          </w:tcPr>
          <w:p w:rsidR="005D5DF6" w:rsidRPr="009918A7" w:rsidRDefault="00CF60E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4</w:t>
            </w:r>
            <w:r w:rsidR="0095647B" w:rsidRPr="009918A7">
              <w:rPr>
                <w:rFonts w:ascii="Times New Roman" w:hAnsi="Times New Roman" w:cs="Times New Roman"/>
                <w:sz w:val="24"/>
                <w:szCs w:val="24"/>
                <w:lang w:val="en-US"/>
              </w:rPr>
              <w:t>18</w:t>
            </w:r>
          </w:p>
        </w:tc>
      </w:tr>
      <w:tr w:rsidR="00592951" w:rsidRPr="009918A7" w:rsidTr="00617125">
        <w:tc>
          <w:tcPr>
            <w:tcW w:w="988" w:type="dxa"/>
          </w:tcPr>
          <w:p w:rsidR="00592951" w:rsidRPr="009918A7" w:rsidRDefault="00FE36F5" w:rsidP="00617125">
            <w:pPr>
              <w:jc w:val="center"/>
              <w:rPr>
                <w:rFonts w:ascii="Times New Roman" w:hAnsi="Times New Roman" w:cs="Times New Roman"/>
                <w:sz w:val="24"/>
                <w:szCs w:val="24"/>
              </w:rPr>
            </w:pPr>
            <w:r w:rsidRPr="009918A7">
              <w:rPr>
                <w:rFonts w:ascii="Times New Roman" w:hAnsi="Times New Roman" w:cs="Times New Roman"/>
                <w:sz w:val="24"/>
                <w:szCs w:val="24"/>
                <w:lang w:val="en-US"/>
              </w:rPr>
              <w:t>III</w:t>
            </w:r>
            <w:r w:rsidRPr="009918A7">
              <w:rPr>
                <w:rFonts w:ascii="Times New Roman" w:hAnsi="Times New Roman" w:cs="Times New Roman"/>
                <w:sz w:val="24"/>
                <w:szCs w:val="24"/>
              </w:rPr>
              <w:t>.5</w:t>
            </w:r>
          </w:p>
        </w:tc>
        <w:tc>
          <w:tcPr>
            <w:tcW w:w="8221" w:type="dxa"/>
          </w:tcPr>
          <w:p w:rsidR="00592951" w:rsidRPr="009918A7" w:rsidRDefault="00FE36F5" w:rsidP="00D73D77">
            <w:pPr>
              <w:rPr>
                <w:rFonts w:ascii="Times New Roman" w:eastAsia="Calibri" w:hAnsi="Times New Roman" w:cs="Times New Roman"/>
                <w:sz w:val="24"/>
                <w:szCs w:val="24"/>
              </w:rPr>
            </w:pPr>
            <w:r w:rsidRPr="009918A7">
              <w:rPr>
                <w:rFonts w:ascii="Times New Roman" w:hAnsi="Times New Roman" w:cs="Times New Roman"/>
                <w:sz w:val="24"/>
                <w:szCs w:val="24"/>
              </w:rPr>
              <w:t>Сетевой график (дорожная карта) по формированию необходимой системы условий</w:t>
            </w:r>
          </w:p>
        </w:tc>
        <w:tc>
          <w:tcPr>
            <w:tcW w:w="822" w:type="dxa"/>
          </w:tcPr>
          <w:p w:rsidR="00592951" w:rsidRPr="009918A7" w:rsidRDefault="00CF60E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4</w:t>
            </w:r>
            <w:r w:rsidR="0095647B" w:rsidRPr="009918A7">
              <w:rPr>
                <w:rFonts w:ascii="Times New Roman" w:hAnsi="Times New Roman" w:cs="Times New Roman"/>
                <w:sz w:val="24"/>
                <w:szCs w:val="24"/>
                <w:lang w:val="en-US"/>
              </w:rPr>
              <w:t>18</w:t>
            </w:r>
          </w:p>
        </w:tc>
      </w:tr>
      <w:tr w:rsidR="00592951" w:rsidRPr="009918A7" w:rsidTr="00617125">
        <w:tc>
          <w:tcPr>
            <w:tcW w:w="988" w:type="dxa"/>
          </w:tcPr>
          <w:p w:rsidR="00592951" w:rsidRPr="009918A7" w:rsidRDefault="00FE36F5" w:rsidP="00617125">
            <w:pPr>
              <w:jc w:val="center"/>
              <w:rPr>
                <w:rFonts w:ascii="Times New Roman" w:hAnsi="Times New Roman" w:cs="Times New Roman"/>
                <w:sz w:val="24"/>
                <w:szCs w:val="24"/>
              </w:rPr>
            </w:pPr>
            <w:r w:rsidRPr="009918A7">
              <w:rPr>
                <w:rFonts w:ascii="Times New Roman" w:hAnsi="Times New Roman" w:cs="Times New Roman"/>
                <w:sz w:val="24"/>
                <w:szCs w:val="24"/>
                <w:lang w:val="en-US"/>
              </w:rPr>
              <w:t>III</w:t>
            </w:r>
            <w:r w:rsidRPr="009918A7">
              <w:rPr>
                <w:rFonts w:ascii="Times New Roman" w:hAnsi="Times New Roman" w:cs="Times New Roman"/>
                <w:sz w:val="24"/>
                <w:szCs w:val="24"/>
              </w:rPr>
              <w:t>.6.</w:t>
            </w:r>
          </w:p>
        </w:tc>
        <w:tc>
          <w:tcPr>
            <w:tcW w:w="8221" w:type="dxa"/>
          </w:tcPr>
          <w:p w:rsidR="00592951" w:rsidRPr="009918A7" w:rsidRDefault="00FE36F5" w:rsidP="00FE36F5">
            <w:pPr>
              <w:rPr>
                <w:rFonts w:ascii="Times New Roman" w:eastAsia="Calibri" w:hAnsi="Times New Roman" w:cs="Times New Roman"/>
                <w:sz w:val="24"/>
                <w:szCs w:val="24"/>
              </w:rPr>
            </w:pPr>
            <w:r w:rsidRPr="009918A7">
              <w:rPr>
                <w:rFonts w:ascii="Times New Roman" w:hAnsi="Times New Roman" w:cs="Times New Roman"/>
                <w:sz w:val="24"/>
                <w:szCs w:val="24"/>
              </w:rPr>
              <w:t>Контроль за состоянием системы условий</w:t>
            </w:r>
          </w:p>
        </w:tc>
        <w:tc>
          <w:tcPr>
            <w:tcW w:w="822" w:type="dxa"/>
          </w:tcPr>
          <w:p w:rsidR="00592951" w:rsidRPr="009918A7" w:rsidRDefault="00CF60E5" w:rsidP="00617125">
            <w:pPr>
              <w:jc w:val="center"/>
              <w:rPr>
                <w:rFonts w:ascii="Times New Roman" w:hAnsi="Times New Roman" w:cs="Times New Roman"/>
                <w:sz w:val="24"/>
                <w:szCs w:val="24"/>
                <w:lang w:val="en-US"/>
              </w:rPr>
            </w:pPr>
            <w:r w:rsidRPr="009918A7">
              <w:rPr>
                <w:rFonts w:ascii="Times New Roman" w:hAnsi="Times New Roman" w:cs="Times New Roman"/>
                <w:sz w:val="24"/>
                <w:szCs w:val="24"/>
              </w:rPr>
              <w:t>4</w:t>
            </w:r>
            <w:r w:rsidR="0095647B" w:rsidRPr="009918A7">
              <w:rPr>
                <w:rFonts w:ascii="Times New Roman" w:hAnsi="Times New Roman" w:cs="Times New Roman"/>
                <w:sz w:val="24"/>
                <w:szCs w:val="24"/>
                <w:lang w:val="en-US"/>
              </w:rPr>
              <w:t>21</w:t>
            </w:r>
          </w:p>
        </w:tc>
      </w:tr>
    </w:tbl>
    <w:p w:rsidR="00CB6881" w:rsidRPr="009918A7" w:rsidRDefault="00CB6881" w:rsidP="00617125">
      <w:pPr>
        <w:jc w:val="center"/>
        <w:rPr>
          <w:rFonts w:ascii="Times New Roman" w:hAnsi="Times New Roman" w:cs="Times New Roman"/>
          <w:sz w:val="24"/>
          <w:szCs w:val="24"/>
        </w:rPr>
      </w:pPr>
    </w:p>
    <w:p w:rsidR="00CB6881" w:rsidRPr="009918A7" w:rsidRDefault="00CB6881">
      <w:pPr>
        <w:rPr>
          <w:rFonts w:ascii="Times New Roman" w:hAnsi="Times New Roman" w:cs="Times New Roman"/>
          <w:sz w:val="24"/>
          <w:szCs w:val="24"/>
        </w:rPr>
      </w:pPr>
      <w:r w:rsidRPr="009918A7">
        <w:rPr>
          <w:rFonts w:ascii="Times New Roman" w:hAnsi="Times New Roman" w:cs="Times New Roman"/>
          <w:sz w:val="24"/>
          <w:szCs w:val="24"/>
        </w:rPr>
        <w:br w:type="page"/>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bookmarkStart w:id="0" w:name="_Toc405145645"/>
      <w:r w:rsidRPr="009918A7">
        <w:rPr>
          <w:rFonts w:ascii="Times New Roman" w:hAnsi="Times New Roman" w:cs="Times New Roman"/>
          <w:sz w:val="28"/>
          <w:szCs w:val="28"/>
        </w:rPr>
        <w:t>Общие положения</w:t>
      </w:r>
      <w:r w:rsidRPr="009918A7">
        <w:rPr>
          <w:rFonts w:ascii="Times New Roman" w:hAnsi="Times New Roman" w:cs="Times New Roman"/>
          <w:sz w:val="28"/>
          <w:szCs w:val="28"/>
        </w:rPr>
        <w:br/>
      </w:r>
      <w:r w:rsidRPr="009918A7">
        <w:rPr>
          <w:rFonts w:ascii="Times New Roman" w:hAnsi="Times New Roman" w:cs="Times New Roman"/>
          <w:sz w:val="24"/>
          <w:szCs w:val="24"/>
        </w:rPr>
        <w:t xml:space="preserve"> Основная образовательная программа среднего общего образования МБОУ «Красноуральская СОШ» разработана в соответствии с требованиями федерального государственного образовательного стандарта к структуре основной образовательной программы, определяет цели, задачи, планируемые результаты, содержание и организацию образовательного процесса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Основная образовательная программа среднего общего образования МБОУ «Красноуральская  СОШ» в соответствии с требованиями федерального государственного образовательного стандарта содержит три раздела: целевой, содержательный и организационный.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Целевой раздел определяет общее назначение, цели, задачи и планируемые результаты реализации основной образовательной программы среднего общего образования, конкретизированные в соответствии с требованиями Стандарта.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Целевой раздел включает: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пояснительную записку;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-планируемые результаты освоения обучающимися основной образовательной программы среднего общего образования;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-систему оценки достижения планируемых результатов освоения основной образовательной программы среднего общего образования.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Содержательный раздел определяет общее содержание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программу развития универсальных учебных действий на уровне среднего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программы отдельных учебных предметов, курсов;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программу воспитания и социализации обучающихся на уровне среднего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программу коррекционной работы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Организационный раздел включает: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учебный план среднего общего образования как один из основных механизмов реализации основной образовательной программы;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систему условий реализации основной образовательной программы в соответствии с требованиями Стандарта.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Образовательная программа принимается решением Педагогического совета и утверждается приказом директора. МБОУ «Красноуральская  СОШ», является пилотным общеобразовательным учреждением по реализации ФГОС СОО с 2019-2020 учебного года. В ходе реализации в образовательную программу могут быть внесены изменения и дополнения, которые также принимаются решением Педагогического совета и утверждаются приказом директора.</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8"/>
          <w:szCs w:val="28"/>
        </w:rPr>
      </w:pPr>
      <w:bookmarkStart w:id="1" w:name="_Toc63871403"/>
      <w:r w:rsidRPr="009918A7">
        <w:rPr>
          <w:rFonts w:ascii="Times New Roman" w:hAnsi="Times New Roman" w:cs="Times New Roman"/>
          <w:b/>
          <w:sz w:val="28"/>
          <w:szCs w:val="28"/>
        </w:rPr>
        <w:t>I. Целевой раздел основной образовательной программы среднего общего образования</w:t>
      </w:r>
      <w:bookmarkEnd w:id="1"/>
    </w:p>
    <w:p w:rsidR="00CB6881" w:rsidRPr="009918A7" w:rsidRDefault="00CB6881" w:rsidP="00CB6881">
      <w:pPr>
        <w:rPr>
          <w:rFonts w:ascii="Times New Roman" w:hAnsi="Times New Roman" w:cs="Times New Roman"/>
          <w:sz w:val="24"/>
          <w:szCs w:val="24"/>
        </w:rPr>
      </w:pPr>
      <w:bookmarkStart w:id="2" w:name="_Toc435412670"/>
      <w:bookmarkStart w:id="3" w:name="_Toc434850648"/>
      <w:r w:rsidRPr="009918A7">
        <w:rPr>
          <w:rFonts w:ascii="Times New Roman" w:hAnsi="Times New Roman" w:cs="Times New Roman"/>
          <w:sz w:val="24"/>
          <w:szCs w:val="24"/>
        </w:rPr>
        <w:t>Основная образовательная программа среднего общего образования МБОУ "Красноуральская  СОШ " разработана на основании следующих документов: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Федеральный Закон «Об образовании в Российской Федерации» (от 29.12. 2012 № 273-ФЗ);</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Федеральный государственный образовательный стандарт среднего общего образования, утвержденным приказом Министерства образования и науки Российской Федерации от 17.05.2012 № 413;</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Примерная основная образовательная программа среднего общего образования (далее – ПООП СОО) (одобрена решением федерального учебно-методического объединения по общему образованию (протокол от 28 июня 2016 г. № 2.16-з);</w:t>
      </w:r>
    </w:p>
    <w:p w:rsidR="00310011" w:rsidRPr="009918A7" w:rsidRDefault="00CB6881" w:rsidP="00310011">
      <w:pPr>
        <w:ind w:firstLine="709"/>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rPr>
        <w:t xml:space="preserve"> </w:t>
      </w:r>
      <w:hyperlink r:id="rId9" w:anchor="/document/74721198/entry/0" w:history="1">
        <w:r w:rsidR="00310011" w:rsidRPr="009918A7">
          <w:rPr>
            <w:rStyle w:val="a9"/>
            <w:rFonts w:ascii="Times New Roman" w:hAnsi="Times New Roman" w:cs="Times New Roman"/>
            <w:color w:val="auto"/>
            <w:sz w:val="24"/>
            <w:szCs w:val="24"/>
            <w:u w:val="none"/>
            <w:shd w:val="clear" w:color="auto" w:fill="FFFFFF"/>
          </w:rPr>
          <w:t>Приказ</w:t>
        </w:r>
      </w:hyperlink>
      <w:r w:rsidR="00310011" w:rsidRPr="009918A7">
        <w:rPr>
          <w:rFonts w:ascii="Times New Roman" w:hAnsi="Times New Roman" w:cs="Times New Roman"/>
          <w:sz w:val="24"/>
          <w:szCs w:val="24"/>
          <w:shd w:val="clear" w:color="auto" w:fill="FFFFFF"/>
        </w:rPr>
        <w:t> Министерства просвещения РФ от 28 августа 2020 г. N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10011" w:rsidRPr="009918A7" w:rsidRDefault="00310011" w:rsidP="00310011">
      <w:pPr>
        <w:ind w:firstLine="709"/>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rPr>
        <w:t xml:space="preserve">Федеральный  закон от 31.07.2020 № 304-ФЗ «О внесении изменений в Федеральный закон «Об образовании в Российской Федерации» по вопросам воспитания обучающихся»  </w:t>
      </w:r>
    </w:p>
    <w:p w:rsidR="00310011" w:rsidRPr="009918A7" w:rsidRDefault="00310011" w:rsidP="00310011">
      <w:pPr>
        <w:ind w:firstLine="709"/>
        <w:jc w:val="both"/>
        <w:rPr>
          <w:rFonts w:ascii="Times New Roman" w:hAnsi="Times New Roman" w:cs="Times New Roman"/>
          <w:sz w:val="24"/>
          <w:szCs w:val="24"/>
          <w:shd w:val="clear" w:color="auto" w:fill="FFFFFF"/>
        </w:rPr>
      </w:pPr>
      <w:hyperlink r:id="rId10" w:history="1">
        <w:r w:rsidRPr="009918A7">
          <w:rPr>
            <w:rStyle w:val="a9"/>
            <w:rFonts w:ascii="Times New Roman" w:hAnsi="Times New Roman" w:cs="Times New Roman"/>
            <w:color w:val="auto"/>
            <w:sz w:val="24"/>
            <w:szCs w:val="24"/>
            <w:u w:val="none"/>
            <w:shd w:val="clear" w:color="auto" w:fill="FFFFFF"/>
          </w:rPr>
          <w:t>Приказ</w:t>
        </w:r>
      </w:hyperlink>
      <w:r w:rsidRPr="009918A7">
        <w:rPr>
          <w:rFonts w:ascii="Times New Roman" w:hAnsi="Times New Roman" w:cs="Times New Roman"/>
          <w:sz w:val="24"/>
          <w:szCs w:val="24"/>
          <w:shd w:val="clear" w:color="auto" w:fill="FFFFFF"/>
        </w:rPr>
        <w:t> Министерства просвещения Российской Федерации от 20.11.2020 № 655 «О внесении изменения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28 августа 2020 г. № 442» (Зарегистрирован 16.12.2020 № 61494)</w:t>
      </w:r>
    </w:p>
    <w:p w:rsidR="00310011" w:rsidRPr="009918A7" w:rsidRDefault="00310011" w:rsidP="00310011">
      <w:pPr>
        <w:ind w:firstLine="709"/>
        <w:jc w:val="both"/>
        <w:rPr>
          <w:rFonts w:ascii="Times New Roman" w:hAnsi="Times New Roman" w:cs="Times New Roman"/>
          <w:sz w:val="24"/>
          <w:szCs w:val="24"/>
          <w:shd w:val="clear" w:color="auto" w:fill="FFFFFF"/>
        </w:rPr>
      </w:pPr>
      <w:hyperlink r:id="rId11" w:anchor="/document/74585010/entry/0" w:history="1">
        <w:r w:rsidRPr="009918A7">
          <w:rPr>
            <w:rStyle w:val="a9"/>
            <w:rFonts w:ascii="Times New Roman" w:hAnsi="Times New Roman" w:cs="Times New Roman"/>
            <w:color w:val="auto"/>
            <w:sz w:val="24"/>
            <w:szCs w:val="24"/>
            <w:u w:val="none"/>
            <w:shd w:val="clear" w:color="auto" w:fill="FFFFFF"/>
          </w:rPr>
          <w:t>Приказ</w:t>
        </w:r>
      </w:hyperlink>
      <w:r w:rsidRPr="009918A7">
        <w:rPr>
          <w:rFonts w:ascii="Times New Roman" w:hAnsi="Times New Roman" w:cs="Times New Roman"/>
          <w:sz w:val="24"/>
          <w:szCs w:val="24"/>
          <w:shd w:val="clear" w:color="auto" w:fill="FFFFFF"/>
        </w:rPr>
        <w:t> Министерства просвещения РФ от 31 июля 2020 г. N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10011" w:rsidRPr="009918A7" w:rsidRDefault="00310011" w:rsidP="00310011">
      <w:pPr>
        <w:jc w:val="both"/>
        <w:rPr>
          <w:rFonts w:ascii="Times New Roman" w:hAnsi="Times New Roman" w:cs="Times New Roman"/>
          <w:sz w:val="24"/>
          <w:szCs w:val="24"/>
        </w:rPr>
      </w:pPr>
      <w:r w:rsidRPr="009918A7">
        <w:rPr>
          <w:rFonts w:ascii="Times New Roman" w:hAnsi="Times New Roman" w:cs="Times New Roman"/>
        </w:rPr>
        <w:t xml:space="preserve">        </w:t>
      </w:r>
      <w:r w:rsidRPr="009918A7">
        <w:rPr>
          <w:rFonts w:ascii="Times New Roman" w:hAnsi="Times New Roman" w:cs="Times New Roman"/>
          <w:sz w:val="24"/>
          <w:szCs w:val="24"/>
        </w:rPr>
        <w:t xml:space="preserve">    </w:t>
      </w:r>
      <w:hyperlink r:id="rId12" w:history="1">
        <w:r w:rsidRPr="009918A7">
          <w:rPr>
            <w:rStyle w:val="doccaption"/>
            <w:rFonts w:ascii="Times New Roman" w:hAnsi="Times New Roman" w:cs="Times New Roman"/>
            <w:sz w:val="24"/>
            <w:szCs w:val="24"/>
            <w:shd w:val="clear" w:color="auto" w:fill="FFFFFF"/>
          </w:rPr>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(Зарегистрирован 18.12.2020 № 61573)</w:t>
        </w:r>
      </w:hyperlink>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Приказ Министерства образования и науки Российской Федерации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Порядок организации и осуществления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№1015;</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Приказом министерства образования Оренбургской области от 17.07.2020 №01-21/955 «О реализации  ФГОС среднего образования в образовательных организациях –пилотных площадках в 2020-2021 учебном году»;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Приказ министерства образования Оренбургской области от 23.07.2020г № 01-21/978  «О формировании  учебных планов  образовательных организаций  Оренбургской области, реализующих основные образовательные программы,  в 2020-2021 учебном году».</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4" w:name="_Toc63871404"/>
      <w:r w:rsidRPr="009918A7">
        <w:rPr>
          <w:rFonts w:ascii="Times New Roman" w:hAnsi="Times New Roman" w:cs="Times New Roman"/>
          <w:b/>
          <w:sz w:val="24"/>
          <w:szCs w:val="24"/>
        </w:rPr>
        <w:t>I.1. Пояснительная записка</w:t>
      </w:r>
      <w:bookmarkEnd w:id="2"/>
      <w:bookmarkEnd w:id="4"/>
      <w:r w:rsidRPr="009918A7">
        <w:rPr>
          <w:rFonts w:ascii="Times New Roman" w:hAnsi="Times New Roman" w:cs="Times New Roman"/>
          <w:b/>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Цели и задачи реализации основной образовательной программы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Целями реализации основной образовательной программы среднего общего образования являются: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Достижение поставленных целей при разработке и реализации МБОУ «Красноуральская СОШ» основной образовательной программы среднего общего образования предусматривает решение следующих основных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формирование российской гражданской идентичности обучающихся;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равных возможностей получения качественного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развитие государственно-общественного управления в образовании;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CB6881" w:rsidRPr="009918A7" w:rsidRDefault="00CB6881" w:rsidP="00CB6881">
      <w:pPr>
        <w:rPr>
          <w:rFonts w:ascii="Times New Roman" w:hAnsi="Times New Roman" w:cs="Times New Roman"/>
          <w:sz w:val="24"/>
          <w:szCs w:val="24"/>
        </w:rPr>
      </w:pPr>
      <w:bookmarkStart w:id="5" w:name="_Toc414553128"/>
      <w:r w:rsidRPr="009918A7">
        <w:rPr>
          <w:rFonts w:ascii="Times New Roman" w:hAnsi="Times New Roman" w:cs="Times New Roman"/>
          <w:sz w:val="24"/>
          <w:szCs w:val="24"/>
        </w:rPr>
        <w:t>Принципы и подходы к формированию основной образовательной программы среднего общего образования</w:t>
      </w:r>
      <w:bookmarkEnd w:id="5"/>
      <w:r w:rsidRPr="009918A7">
        <w:rPr>
          <w:rFonts w:ascii="Times New Roman" w:hAnsi="Times New Roman" w:cs="Times New Roman"/>
          <w:sz w:val="24"/>
          <w:szCs w:val="24"/>
        </w:rPr>
        <w:t xml:space="preserve"> МБОУ «Красноуральская  СОШ»</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Методологической основой ФГОС СОО является системно-деятельностный подход, который предполагает: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готовности обучающихся к саморазвитию и непрерывному образованию;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активную учебно-познавательную деятельность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 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w:t>
      </w:r>
      <w:r w:rsidR="005A56EE" w:rsidRPr="009918A7">
        <w:rPr>
          <w:rFonts w:ascii="Times New Roman" w:hAnsi="Times New Roman" w:cs="Times New Roman"/>
          <w:sz w:val="24"/>
          <w:szCs w:val="24"/>
        </w:rPr>
        <w:t>урные; внеурочная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Основная образовательная программа МБОУ «Красноуральская СОШ» формируется с учетом психолого-педагогических особенностей развития детей 15–18 лет, связанных: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Основная образовательная программа МБОУ «Красноуральская  СОШ» сформирована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Основная образовательная программа сформирована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Общая характеристика основной образовательной программы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Основная образовательная программа среднего общего образования МБОУ «Красноуральская СОШ» разработана на основе ФГОС СОО, Конституции Российской Федерации</w:t>
      </w:r>
      <w:r w:rsidRPr="009918A7">
        <w:rPr>
          <w:rFonts w:ascii="Times New Roman" w:hAnsi="Times New Roman" w:cs="Times New Roman"/>
          <w:sz w:val="24"/>
          <w:szCs w:val="24"/>
        </w:rPr>
        <w:footnoteReference w:id="1"/>
      </w:r>
      <w:r w:rsidRPr="009918A7">
        <w:rPr>
          <w:rFonts w:ascii="Times New Roman" w:hAnsi="Times New Roman" w:cs="Times New Roman"/>
          <w:sz w:val="24"/>
          <w:szCs w:val="24"/>
        </w:rPr>
        <w:t>, Конвенции ООН о правах ребенка</w:t>
      </w:r>
      <w:r w:rsidRPr="009918A7">
        <w:rPr>
          <w:rFonts w:ascii="Times New Roman" w:hAnsi="Times New Roman" w:cs="Times New Roman"/>
          <w:sz w:val="24"/>
          <w:szCs w:val="24"/>
        </w:rPr>
        <w:footnoteReference w:id="2"/>
      </w:r>
      <w:r w:rsidRPr="009918A7">
        <w:rPr>
          <w:rFonts w:ascii="Times New Roman" w:hAnsi="Times New Roman" w:cs="Times New Roman"/>
          <w:sz w:val="24"/>
          <w:szCs w:val="24"/>
        </w:rPr>
        <w:t>,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Общие подходы к организации внеурочной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Система</w:t>
      </w:r>
      <w:r w:rsidRPr="009918A7" w:rsidDel="004B188C">
        <w:rPr>
          <w:rFonts w:ascii="Times New Roman" w:hAnsi="Times New Roman" w:cs="Times New Roman"/>
          <w:sz w:val="24"/>
          <w:szCs w:val="24"/>
        </w:rPr>
        <w:t xml:space="preserve"> </w:t>
      </w:r>
      <w:r w:rsidRPr="009918A7">
        <w:rPr>
          <w:rFonts w:ascii="Times New Roman" w:hAnsi="Times New Roman" w:cs="Times New Roman"/>
          <w:sz w:val="24"/>
          <w:szCs w:val="24"/>
        </w:rPr>
        <w:t>внеурочной деятельности включает в себя: жизнь ученических сообществ (в том числе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МБОУ «Красноуральская СОШ».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Внеурочная деятельность в школе реализуется в рамках оптимизационной модели, предполагающей оптимизацию всех внутренних ресурсов образовательного учреждения и участие в реализации внеурочной деятельности педагогических работников, обеспечивающих образовательную деятельность при получении среднего общего образования. В рамках оптимизационной модели внеурочной деятельности используются следующие</w:t>
      </w:r>
      <w:r w:rsidRPr="009918A7">
        <w:rPr>
          <w:rFonts w:ascii="Times New Roman" w:hAnsi="Times New Roman" w:cs="Times New Roman"/>
          <w:sz w:val="24"/>
          <w:szCs w:val="24"/>
        </w:rPr>
        <w:br/>
        <w:t>виды внеурочной деятельности: познавательная деятельность, проблемно-ценностное общение, исследовательская и проектная деятельность,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спортивно-оздоровительная деятельность. Внеурочная деятельность формируется с учетом пожелания обучающихся и их родителей (законных представителей) и реализуется в различных формах, отличных от урочной системы обучения: круглые столы, диспуты, конференции, олимпиады, литературные гостиные, спортивные секции, детские организации, общественно-полезные практики, конкурсы, экскурсии, походы, программы курсов внеурочной деятельности из перечня, предлагаемого школой и др.</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6" w:name="_Toc435412671"/>
      <w:bookmarkStart w:id="7" w:name="_Toc63871405"/>
      <w:r w:rsidRPr="009918A7">
        <w:rPr>
          <w:rFonts w:ascii="Times New Roman" w:hAnsi="Times New Roman" w:cs="Times New Roman"/>
          <w:b/>
          <w:sz w:val="24"/>
          <w:szCs w:val="24"/>
        </w:rPr>
        <w:t>I.2. Планируемые результаты освоения обучающимися основной образовательной программы среднего общего образования</w:t>
      </w:r>
      <w:bookmarkEnd w:id="6"/>
      <w:bookmarkEnd w:id="7"/>
    </w:p>
    <w:p w:rsidR="00CB6881" w:rsidRPr="009918A7" w:rsidRDefault="00CB6881" w:rsidP="00CB6881">
      <w:pPr>
        <w:rPr>
          <w:rFonts w:ascii="Times New Roman" w:hAnsi="Times New Roman" w:cs="Times New Roman"/>
          <w:b/>
          <w:sz w:val="24"/>
          <w:szCs w:val="24"/>
        </w:rPr>
      </w:pPr>
      <w:bookmarkStart w:id="8" w:name="_Toc435412672"/>
      <w:bookmarkStart w:id="9" w:name="_Toc63871406"/>
      <w:r w:rsidRPr="009918A7">
        <w:rPr>
          <w:rFonts w:ascii="Times New Roman" w:hAnsi="Times New Roman" w:cs="Times New Roman"/>
          <w:b/>
          <w:sz w:val="24"/>
          <w:szCs w:val="24"/>
        </w:rPr>
        <w:t>I.2.1. Планируемые личностные результаты освоения ООП</w:t>
      </w:r>
      <w:bookmarkEnd w:id="3"/>
      <w:bookmarkEnd w:id="8"/>
      <w:bookmarkEnd w:id="9"/>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Личностные результаты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соответствии с ФГОС СОО (п. 7 Приказа Минобрнауки России от 17.0.5.2012 № 413) личностные результаты освоения основной образовательной программы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готовность к служению Отечеству, его защите;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8) нравственное сознание и поведение на основе усвоения общечеловеческих ценностей;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эстетическое отношение к миру, включая эстетику быта, научного и технического творчества, спорта, общественных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15) ответственное отношение к созданию семьи на основе осознанного принятия ценностей семейной жизни.</w:t>
      </w:r>
    </w:p>
    <w:p w:rsidR="00CB6881" w:rsidRPr="009918A7" w:rsidRDefault="00CB6881" w:rsidP="00CB6881">
      <w:pPr>
        <w:rPr>
          <w:rFonts w:ascii="Times New Roman" w:hAnsi="Times New Roman" w:cs="Times New Roman"/>
          <w:sz w:val="24"/>
          <w:szCs w:val="24"/>
        </w:rPr>
      </w:pPr>
    </w:p>
    <w:p w:rsidR="005A56EE" w:rsidRPr="009918A7" w:rsidRDefault="005A56EE"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10" w:name="_Toc434850649"/>
      <w:bookmarkStart w:id="11" w:name="_Toc435412673"/>
      <w:bookmarkStart w:id="12" w:name="_Toc63871407"/>
      <w:r w:rsidRPr="009918A7">
        <w:rPr>
          <w:rFonts w:ascii="Times New Roman" w:hAnsi="Times New Roman" w:cs="Times New Roman"/>
          <w:b/>
          <w:sz w:val="24"/>
          <w:szCs w:val="24"/>
        </w:rPr>
        <w:t>I.2.2. Планируемые метапредметные результаты освоения ООП</w:t>
      </w:r>
      <w:bookmarkEnd w:id="10"/>
      <w:bookmarkEnd w:id="11"/>
      <w:bookmarkEnd w:id="12"/>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соответствии с ФГОС СОО (п. 8 Приказа Минобрнауки России от 17.0.5.2012 № 413) метапредметные результаты освоения основной образовательной программы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умение определять назначение и функции различных социальных институтов;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Регулятивные универсальные учебные действия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самостоятельно определять цели, задавать параметры и критерии, по которым можно определить, что цель достигнута;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ресурсы, в том числе время и другие нематериальные ресурсы, необходимые для достижения поставленной цели;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организовывать эффективный поиск ресурсов, необходимых для достижения поставленной цели;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сопоставлять полученный результат деятельности с поставленной заранее целью.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Познавательные универсальные учебные действия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Выпускник научится: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менять и удерживать разные позиции в познавательной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Коммуникативные универсальные учебные действия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CB6881" w:rsidRPr="009918A7" w:rsidRDefault="00CB6881" w:rsidP="00CB6881">
      <w:pPr>
        <w:rPr>
          <w:rFonts w:ascii="Times New Roman" w:hAnsi="Times New Roman" w:cs="Times New Roman"/>
          <w:sz w:val="24"/>
          <w:szCs w:val="24"/>
        </w:rPr>
      </w:pPr>
    </w:p>
    <w:p w:rsidR="005A56EE" w:rsidRPr="009918A7" w:rsidRDefault="005A56EE"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13" w:name="_Toc434850650"/>
      <w:bookmarkStart w:id="14" w:name="_Toc435412674"/>
      <w:bookmarkStart w:id="15" w:name="_Toc63871408"/>
      <w:r w:rsidRPr="009918A7">
        <w:rPr>
          <w:rFonts w:ascii="Times New Roman" w:hAnsi="Times New Roman" w:cs="Times New Roman"/>
          <w:b/>
          <w:sz w:val="24"/>
          <w:szCs w:val="24"/>
        </w:rPr>
        <w:t>I.2.3. Планируемые предметные результаты освоения ООП</w:t>
      </w:r>
      <w:bookmarkEnd w:id="13"/>
      <w:bookmarkEnd w:id="14"/>
      <w:bookmarkEnd w:id="15"/>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Предметные результаты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соответствии с ФГОС СОО (п. 9 Приказа Минобрнауки России от 17.0.5.2012 № 413) предметные результаты освоения основной образовательной программы устанавливаются для учебных предметов на базовом и углубленном уровнях.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CB6881" w:rsidRPr="009918A7" w:rsidRDefault="00CB6881" w:rsidP="00CB6881">
      <w:pPr>
        <w:rPr>
          <w:rFonts w:ascii="Times New Roman" w:hAnsi="Times New Roman" w:cs="Times New Roman"/>
          <w:sz w:val="24"/>
          <w:szCs w:val="24"/>
        </w:rPr>
      </w:pPr>
      <w:bookmarkStart w:id="16" w:name="_Toc435412675"/>
      <w:bookmarkStart w:id="17" w:name="_Toc434850651"/>
      <w:r w:rsidRPr="009918A7">
        <w:rPr>
          <w:rFonts w:ascii="Times New Roman" w:hAnsi="Times New Roman" w:cs="Times New Roman"/>
          <w:sz w:val="24"/>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ООП начального и основного общего образования, появляются еще две группы результатов: результаты базового и углубленного уровней.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w:t>
      </w:r>
    </w:p>
    <w:p w:rsidR="00CB6881" w:rsidRPr="009918A7" w:rsidRDefault="00CB6881" w:rsidP="00CB6881">
      <w:pPr>
        <w:rPr>
          <w:rFonts w:ascii="Times New Roman" w:hAnsi="Times New Roman" w:cs="Times New Roman"/>
          <w:sz w:val="24"/>
          <w:szCs w:val="24"/>
        </w:rPr>
      </w:pPr>
    </w:p>
    <w:p w:rsidR="005A56EE" w:rsidRPr="009918A7" w:rsidRDefault="005A56EE" w:rsidP="00CB6881">
      <w:pPr>
        <w:rPr>
          <w:rFonts w:ascii="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244"/>
      </w:tblGrid>
      <w:tr w:rsidR="00CB6881" w:rsidRPr="009918A7" w:rsidTr="00957BC5">
        <w:tc>
          <w:tcPr>
            <w:tcW w:w="5070"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Результаты базового уровня</w:t>
            </w:r>
          </w:p>
        </w:tc>
        <w:tc>
          <w:tcPr>
            <w:tcW w:w="5244"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Результаты углубленного уровня</w:t>
            </w:r>
          </w:p>
        </w:tc>
      </w:tr>
      <w:tr w:rsidR="00CB6881" w:rsidRPr="009918A7" w:rsidTr="00957BC5">
        <w:tc>
          <w:tcPr>
            <w:tcW w:w="5070"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осознание рамок изучаемой предметной области, ограниченности методов и инструментов, типичных связей с некоторыми другими областями знания</w:t>
            </w:r>
          </w:p>
        </w:tc>
        <w:tc>
          <w:tcPr>
            <w:tcW w:w="5244"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наличие представлений о данной предметной области как целостной теории (совокупности теорий), об основных связях с иными смежными областями знаний</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CB6881" w:rsidRPr="009918A7" w:rsidRDefault="005A56EE" w:rsidP="00CB6881">
      <w:pPr>
        <w:rPr>
          <w:rFonts w:ascii="Times New Roman" w:hAnsi="Times New Roman" w:cs="Times New Roman"/>
          <w:b/>
          <w:sz w:val="24"/>
          <w:szCs w:val="24"/>
        </w:rPr>
      </w:pPr>
      <w:r w:rsidRPr="009918A7">
        <w:rPr>
          <w:rFonts w:ascii="Times New Roman" w:hAnsi="Times New Roman" w:cs="Times New Roman"/>
          <w:b/>
          <w:sz w:val="24"/>
          <w:szCs w:val="24"/>
        </w:rPr>
        <w:t>Русский язык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соответствии с ФГОС СОО (п. 9.1 Приказа Минобрнауки России от 17.0.5.2012 № 413) 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Предметные результаты изучения предмета включают результаты изучения учебных предметов: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Русский язык  (базовый уровень) - требования к предметным результатам освоения базового курса русского языка и литературы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понятий о нормах русского литературного языка и применение знаний о них в речевой практике;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владение навыками самоанализа и самооценки на основе наблюдений за собственной речью;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владение умением анализировать текст с точки зрения наличия в нем явной и скрытой, основной и второстепенной информации;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владение умением представлять тексты в виде тезисов, конспектов, аннотаций, рефератов, сочинений различных жанров;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сформированность представлений об изобразительно-выразительных возможностях русского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сформированность представлений о системе стилей языка художественной литературы.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«Русский язык»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языковые средства адекватно цели общения и речевой ситуации;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выстраивать композицию текста, используя знания о его структурных элементах;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подбирать и использовать языковые средства в зависимости от типа текста и выбранного профиля обучения;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правильно использовать лексические и грамматические средства связи предложений при построении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создавать устные и письменные тексты разных жанров в соответствии с функционально-стилевой принадлежностью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извлекать необходимую информацию из различных источников и переводить ее в текстовый формат;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преобразовывать текст в другие виды передачи информации;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выбирать тему, определять цель и подбирать материал для публичного выступления;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соблюдать культуру публичной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собственную и чужую речь с позиции соответствия языковым нормам;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уровни и единицы языка в предъявленном тексте и видеть взаимосвязь между ними;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комментировать авторские высказывания на различные темы (в том числе о богатстве и выразительности русского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отличать язык художественной литературы от других разновидностей современного русского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синонимические ресурсы русского языка для более точного выражения мысли и усиления выразительности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об историческом развитии русского языка и истории русского языкознания;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выражать согласие или несогласие с мнением собеседника в соответствии с правилами ведения диалогической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дифференцировать главную и второстепенную информацию, известную и неизвестную информацию в прослушанном тексте;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самостоятельный поиск текстовой и нетекстовой информации, отбирать и анализировать полученную информацию;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сохранять стилевое единство при создании текста заданного функционального стиля;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создавать отзывы и рецензии на предложенный текст;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соблюдать культуру чтения, говорения, аудирования и письма;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соблюдать нормы речевого поведения в разговорной речи, а также в учебно-научной и официально-деловой сферах общения;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осуществлять речевой самоконтроль;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эстетическую сторону речевого высказывания при анализе текстов (в том числе художественной литературы).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"Русский язык" (углубленный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«Русский язык»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углубленном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воспринимать лингвистику как часть общечеловеческого гуманитарного 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рассматривать язык в качестве многофункциональной развивающейся системы;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уровни и единицы языка в предъявленном тексте и видеть взаимосвязь между ними;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комментировать авторские высказывания на различные темы (в том числе о богатстве и выразительности русского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отмечать отличия языка художественной литературы от других разновидностей современного русского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синонимические ресурсы русского языка для более точного выражения мысли и усиления выразительности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об историческом развитии русского языка и истории русского языкознания;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выражать согласие или несогласие с мнением собеседника в соответствии с правилами ведения диалогической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дифференцировать главную и второстепенную информацию, известную и неизвестную информацию в прослушанном тексте;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самостоятельный поиск текстовой и нетекстовой информации, отбирать и анализировать полученную информацию;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стилистические ресурсы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сохранять стилевое единство при создании текста заданного функционального стиля;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создавать отзывы и рецензии на предложенный текст;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соблюдать культуру чтения, говорения, аудирования и письма;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соблюдать нормы речевого поведения в разговорной речи, а также в учебно-научной и официально-деловой сферах общения;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осуществлять речевой самоконтроль;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эстетическую сторону речевого высказывания при анализе текстов (в том числе художественной литературы).</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углубленном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комплексный анализ языковых единиц в тексте;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и описывать социальные функции русского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языковые явления и факты, допускающие неоднозначную интерпретацию;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роль форм русского языка в становлении и развитии русского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анализ прочитанных и прослушанных текстов и представлять их в виде доклада, статьи, рецензии, резюме;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критически оценивать устный монологический текст и устный диалогический текст;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выступать перед аудиторией с текстами различной жанровой принадлежности;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осуществлять речевой самоконтроль, самооценку, самокоррекцию;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языковые средства с учетом вариативности современного русского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анализ коммуникативных качеств и эффективности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редактировать устные и письменные тексты различных стилей и жанров на основе знаний о нормах русского литературного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пути совершенствования собственных коммуникативных способностей и культуры речи.</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18" w:name="_Toc34585781"/>
      <w:bookmarkStart w:id="19" w:name="_Toc34586921"/>
      <w:bookmarkStart w:id="20" w:name="_Toc34587538"/>
      <w:bookmarkStart w:id="21" w:name="_Toc34743447"/>
      <w:bookmarkStart w:id="22" w:name="_Toc63871411"/>
      <w:r w:rsidRPr="009918A7">
        <w:rPr>
          <w:rFonts w:ascii="Times New Roman" w:hAnsi="Times New Roman" w:cs="Times New Roman"/>
          <w:b/>
          <w:sz w:val="24"/>
          <w:szCs w:val="24"/>
        </w:rPr>
        <w:t>Литература</w:t>
      </w:r>
      <w:bookmarkEnd w:id="16"/>
      <w:bookmarkEnd w:id="18"/>
      <w:bookmarkEnd w:id="19"/>
      <w:bookmarkEnd w:id="20"/>
      <w:bookmarkEnd w:id="21"/>
      <w:bookmarkEnd w:id="22"/>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9918A7">
        <w:rPr>
          <w:rFonts w:ascii="Times New Roman" w:hAnsi="Times New Roman" w:cs="Times New Roman"/>
          <w:sz w:val="24"/>
          <w:szCs w:val="24"/>
        </w:rPr>
        <w:footnoteReference w:id="3"/>
      </w:r>
      <w:r w:rsidRPr="009918A7">
        <w:rPr>
          <w:rFonts w:ascii="Times New Roman" w:hAnsi="Times New Roman" w:cs="Times New Roman"/>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   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Задачи учебного предмета «Литература»: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получение опыта медленного чтения</w:t>
      </w:r>
      <w:r w:rsidRPr="009918A7">
        <w:rPr>
          <w:rFonts w:ascii="Times New Roman" w:hAnsi="Times New Roman" w:cs="Times New Roman"/>
          <w:sz w:val="24"/>
          <w:szCs w:val="24"/>
        </w:rPr>
        <w:footnoteReference w:id="4"/>
      </w:r>
      <w:r w:rsidRPr="009918A7">
        <w:rPr>
          <w:rFonts w:ascii="Times New Roman" w:hAnsi="Times New Roman" w:cs="Times New Roman"/>
          <w:sz w:val="24"/>
          <w:szCs w:val="24"/>
        </w:rPr>
        <w:t xml:space="preserve"> произведений русской, родной (региональной) и мировой</w:t>
      </w:r>
      <w:r w:rsidR="005A56EE" w:rsidRPr="009918A7">
        <w:rPr>
          <w:rFonts w:ascii="Times New Roman" w:hAnsi="Times New Roman" w:cs="Times New Roman"/>
          <w:sz w:val="24"/>
          <w:szCs w:val="24"/>
        </w:rPr>
        <w:t xml:space="preserve"> </w:t>
      </w:r>
      <w:r w:rsidRPr="009918A7">
        <w:rPr>
          <w:rFonts w:ascii="Times New Roman" w:hAnsi="Times New Roman" w:cs="Times New Roman"/>
          <w:sz w:val="24"/>
          <w:szCs w:val="24"/>
        </w:rPr>
        <w:t>литературы;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умения самостоятельно создавать тексты различных жанров (ответы на вопросы, рецензии, аннотации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умением определять стратегию своего чтения;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умением делать читательский выбор;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знакомство с историей литературы: русской и зарубежной литературной классикой, современным литературным процессом;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знакомство со смежными с литературой сферами искусства и научного знания (культурология, психология, социология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w:t>
      </w:r>
      <w:r w:rsidR="005A56EE" w:rsidRPr="009918A7">
        <w:rPr>
          <w:rFonts w:ascii="Times New Roman" w:hAnsi="Times New Roman" w:cs="Times New Roman"/>
          <w:sz w:val="24"/>
          <w:szCs w:val="24"/>
        </w:rPr>
        <w:t>ося как компетентного читателя.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«Литература»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устной и письменной форме обобщать и анализировать свой читательский опыт, а именно: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осуществлять следующую продуктивную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w:t>
      </w:r>
      <w:r w:rsidRPr="009918A7">
        <w:rPr>
          <w:rFonts w:ascii="Times New Roman" w:hAnsi="Times New Roman" w:cs="Times New Roman"/>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9918A7">
        <w:rPr>
          <w:rFonts w:ascii="Times New Roman" w:hAnsi="Times New Roman" w:cs="Times New Roman"/>
          <w:sz w:val="24"/>
          <w:szCs w:val="24"/>
        </w:rPr>
        <w:t>.</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получит возможность узнать: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 месте и значении русской литературы в мировой литературе;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 произведениях новейшей отечественной и мировой литературы;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 важнейших литературных ресурсах, в том числе в сети Интернет;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 историко-культурном подходе в литературоведении;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 историко-литературном процессе XIX и XX веков;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 наиболее ярких или характерных чертах литературных направлений или течений;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 соотношении и взаимосвязях литературы с историческим периодом, эпохой.</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23" w:name="_Toc63871412"/>
      <w:r w:rsidRPr="009918A7">
        <w:rPr>
          <w:rFonts w:ascii="Times New Roman" w:hAnsi="Times New Roman" w:cs="Times New Roman"/>
          <w:b/>
          <w:sz w:val="24"/>
          <w:szCs w:val="24"/>
        </w:rPr>
        <w:t>Родной язык (русский)</w:t>
      </w:r>
      <w:bookmarkEnd w:id="23"/>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Родной язык (русский) на уровне среднего общего образования</w:t>
      </w:r>
      <w:r w:rsidRPr="009918A7">
        <w:rPr>
          <w:rFonts w:ascii="Times New Roman" w:hAnsi="Times New Roman" w:cs="Times New Roman"/>
          <w:sz w:val="24"/>
          <w:szCs w:val="24"/>
        </w:rPr>
        <w:br/>
        <w:t>Выпускник на базовом уровне научится:</w:t>
      </w:r>
      <w:r w:rsidRPr="009918A7">
        <w:rPr>
          <w:rFonts w:ascii="Times New Roman" w:hAnsi="Times New Roman" w:cs="Times New Roman"/>
          <w:sz w:val="24"/>
          <w:szCs w:val="24"/>
        </w:rPr>
        <w:br/>
        <w:t>– использовать языковые средства адекватно цели общения и речевой ситуации;</w:t>
      </w:r>
      <w:r w:rsidRPr="009918A7">
        <w:rPr>
          <w:rFonts w:ascii="Times New Roman" w:hAnsi="Times New Roman" w:cs="Times New Roman"/>
          <w:sz w:val="24"/>
          <w:szCs w:val="24"/>
        </w:rPr>
        <w:br/>
        <w:t>– использовать знания о формах родного русского языка (литературный язык, просторечие, народные говоры, профессиональные разновидности, жаргон, арго) при создании текстов;</w:t>
      </w:r>
      <w:r w:rsidRPr="009918A7">
        <w:rPr>
          <w:rFonts w:ascii="Times New Roman" w:hAnsi="Times New Roman" w:cs="Times New Roman"/>
          <w:sz w:val="24"/>
          <w:szCs w:val="24"/>
        </w:rPr>
        <w:br/>
        <w:t>–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r w:rsidRPr="009918A7">
        <w:rPr>
          <w:rFonts w:ascii="Times New Roman" w:hAnsi="Times New Roman" w:cs="Times New Roman"/>
          <w:sz w:val="24"/>
          <w:szCs w:val="24"/>
        </w:rPr>
        <w:br/>
        <w:t>– выстраивать композицию текста, используя знания о его структурных элементах;</w:t>
      </w:r>
      <w:r w:rsidRPr="009918A7">
        <w:rPr>
          <w:rFonts w:ascii="Times New Roman" w:hAnsi="Times New Roman" w:cs="Times New Roman"/>
          <w:sz w:val="24"/>
          <w:szCs w:val="24"/>
        </w:rPr>
        <w:br/>
        <w:t>– подбирать и использовать языковые средства в зависимости от типа текста и выбранного профиля обучения;</w:t>
      </w:r>
      <w:r w:rsidRPr="009918A7">
        <w:rPr>
          <w:rFonts w:ascii="Times New Roman" w:hAnsi="Times New Roman" w:cs="Times New Roman"/>
          <w:sz w:val="24"/>
          <w:szCs w:val="24"/>
        </w:rPr>
        <w:br/>
        <w:t>– правильно использовать лексические и грамматические средства связи предложений при построении текста;</w:t>
      </w:r>
      <w:r w:rsidRPr="009918A7">
        <w:rPr>
          <w:rFonts w:ascii="Times New Roman" w:hAnsi="Times New Roman" w:cs="Times New Roman"/>
          <w:sz w:val="24"/>
          <w:szCs w:val="24"/>
        </w:rPr>
        <w:br/>
        <w:t>– сознательно использовать изобразительно-выразительные средства языка при создании текста;</w:t>
      </w:r>
      <w:r w:rsidRPr="009918A7">
        <w:rPr>
          <w:rFonts w:ascii="Times New Roman" w:hAnsi="Times New Roman" w:cs="Times New Roman"/>
          <w:sz w:val="24"/>
          <w:szCs w:val="24"/>
        </w:rPr>
        <w:br/>
        <w:t>–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r w:rsidRPr="009918A7">
        <w:rPr>
          <w:rFonts w:ascii="Times New Roman" w:hAnsi="Times New Roman" w:cs="Times New Roman"/>
          <w:sz w:val="24"/>
          <w:szCs w:val="24"/>
        </w:rPr>
        <w:br/>
        <w:t>–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r w:rsidRPr="009918A7">
        <w:rPr>
          <w:rFonts w:ascii="Times New Roman" w:hAnsi="Times New Roman" w:cs="Times New Roman"/>
          <w:sz w:val="24"/>
          <w:szCs w:val="24"/>
        </w:rPr>
        <w:br/>
        <w:t>– извлекать необходимую информацию из различных источников и переводить ее в текстовый формат;</w:t>
      </w:r>
      <w:r w:rsidRPr="009918A7">
        <w:rPr>
          <w:rFonts w:ascii="Times New Roman" w:hAnsi="Times New Roman" w:cs="Times New Roman"/>
          <w:sz w:val="24"/>
          <w:szCs w:val="24"/>
        </w:rPr>
        <w:br/>
        <w:t>– преобразовывать текст в другие виды передачи информации;</w:t>
      </w:r>
      <w:r w:rsidRPr="009918A7">
        <w:rPr>
          <w:rFonts w:ascii="Times New Roman" w:hAnsi="Times New Roman" w:cs="Times New Roman"/>
          <w:sz w:val="24"/>
          <w:szCs w:val="24"/>
        </w:rPr>
        <w:br/>
        <w:t>– выбирать тему, определять цель и подбирать материал для публичного выступления;</w:t>
      </w:r>
      <w:r w:rsidRPr="009918A7">
        <w:rPr>
          <w:rFonts w:ascii="Times New Roman" w:hAnsi="Times New Roman" w:cs="Times New Roman"/>
          <w:sz w:val="24"/>
          <w:szCs w:val="24"/>
        </w:rPr>
        <w:br/>
        <w:t>– соблюдать культуру публичной речи;</w:t>
      </w:r>
      <w:r w:rsidRPr="009918A7">
        <w:rPr>
          <w:rFonts w:ascii="Times New Roman" w:hAnsi="Times New Roman" w:cs="Times New Roman"/>
          <w:sz w:val="24"/>
          <w:szCs w:val="24"/>
        </w:rPr>
        <w:br/>
        <w:t>–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5A56EE"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оценивать собственную и чужую речь с позиции соответст</w:t>
      </w:r>
      <w:r w:rsidR="005A56EE" w:rsidRPr="009918A7">
        <w:rPr>
          <w:rFonts w:ascii="Times New Roman" w:hAnsi="Times New Roman" w:cs="Times New Roman"/>
          <w:sz w:val="24"/>
          <w:szCs w:val="24"/>
        </w:rPr>
        <w:t>вия языковым нормам;</w:t>
      </w:r>
    </w:p>
    <w:p w:rsidR="005A56EE"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использовать основные нормативные словари и справочники для оценки устных и                          письменных высказываний с точки зрения соответствия языковым нормам.</w:t>
      </w:r>
      <w:r w:rsidRPr="009918A7">
        <w:rPr>
          <w:rFonts w:ascii="Times New Roman" w:hAnsi="Times New Roman" w:cs="Times New Roman"/>
          <w:sz w:val="24"/>
          <w:szCs w:val="24"/>
        </w:rPr>
        <w:br/>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получит возможность научиться:</w:t>
      </w:r>
      <w:r w:rsidRPr="009918A7">
        <w:rPr>
          <w:rFonts w:ascii="Times New Roman" w:hAnsi="Times New Roman" w:cs="Times New Roman"/>
          <w:sz w:val="24"/>
          <w:szCs w:val="24"/>
        </w:rPr>
        <w:br/>
        <w:t>– распознавать уровни и единицы языка в предъявленном тексте и видеть взаимосвязь между ними;</w:t>
      </w:r>
      <w:r w:rsidRPr="009918A7">
        <w:rPr>
          <w:rFonts w:ascii="Times New Roman" w:hAnsi="Times New Roman" w:cs="Times New Roman"/>
          <w:sz w:val="24"/>
          <w:szCs w:val="24"/>
        </w:rPr>
        <w:br/>
        <w:t>– 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r w:rsidRPr="009918A7">
        <w:rPr>
          <w:rFonts w:ascii="Times New Roman" w:hAnsi="Times New Roman" w:cs="Times New Roman"/>
          <w:sz w:val="24"/>
          <w:szCs w:val="24"/>
        </w:rPr>
        <w:br/>
        <w:t>– комментировать авторские высказывания на различные темы (в том числе о богатстве и выразительности русского языка);</w:t>
      </w:r>
      <w:r w:rsidRPr="009918A7">
        <w:rPr>
          <w:rFonts w:ascii="Times New Roman" w:hAnsi="Times New Roman" w:cs="Times New Roman"/>
          <w:sz w:val="24"/>
          <w:szCs w:val="24"/>
        </w:rPr>
        <w:br/>
        <w:t>– отличать язык художественной литературы от других разновидностей современного русского языка;</w:t>
      </w:r>
      <w:r w:rsidRPr="009918A7">
        <w:rPr>
          <w:rFonts w:ascii="Times New Roman" w:hAnsi="Times New Roman" w:cs="Times New Roman"/>
          <w:sz w:val="24"/>
          <w:szCs w:val="24"/>
        </w:rPr>
        <w:br/>
        <w:t>– использовать синонимические ресурсы русского языка для более точного выражения мысли и усиления выразительности речи;</w:t>
      </w:r>
      <w:r w:rsidRPr="009918A7">
        <w:rPr>
          <w:rFonts w:ascii="Times New Roman" w:hAnsi="Times New Roman" w:cs="Times New Roman"/>
          <w:sz w:val="24"/>
          <w:szCs w:val="24"/>
        </w:rPr>
        <w:br/>
        <w:t>– иметь представление об историческом развитии русского языка и истории русского языкознания;</w:t>
      </w:r>
      <w:r w:rsidRPr="009918A7">
        <w:rPr>
          <w:rFonts w:ascii="Times New Roman" w:hAnsi="Times New Roman" w:cs="Times New Roman"/>
          <w:sz w:val="24"/>
          <w:szCs w:val="24"/>
        </w:rPr>
        <w:br/>
        <w:t>– выражать согласие или несогласие с мнением собеседника в соответствии с правилами ведения диалогической речи;</w:t>
      </w:r>
      <w:r w:rsidRPr="009918A7">
        <w:rPr>
          <w:rFonts w:ascii="Times New Roman" w:hAnsi="Times New Roman" w:cs="Times New Roman"/>
          <w:sz w:val="24"/>
          <w:szCs w:val="24"/>
        </w:rPr>
        <w:br/>
        <w:t>– дифференцировать главную и второстепенную информацию, известную и неизвестную информацию в прослушанном тексте;</w:t>
      </w:r>
      <w:r w:rsidRPr="009918A7">
        <w:rPr>
          <w:rFonts w:ascii="Times New Roman" w:hAnsi="Times New Roman" w:cs="Times New Roman"/>
          <w:sz w:val="24"/>
          <w:szCs w:val="24"/>
        </w:rPr>
        <w:br/>
        <w:t>– проводить самостоятельный поиск текстовой и нетекстовой информации, отбирать и анализировать полученную информацию;</w:t>
      </w:r>
      <w:r w:rsidRPr="009918A7">
        <w:rPr>
          <w:rFonts w:ascii="Times New Roman" w:hAnsi="Times New Roman" w:cs="Times New Roman"/>
          <w:sz w:val="24"/>
          <w:szCs w:val="24"/>
        </w:rPr>
        <w:br/>
        <w:t>– сохранять стилевое единство при создании текста заданного функционального стиля;</w:t>
      </w:r>
      <w:r w:rsidRPr="009918A7">
        <w:rPr>
          <w:rFonts w:ascii="Times New Roman" w:hAnsi="Times New Roman" w:cs="Times New Roman"/>
          <w:sz w:val="24"/>
          <w:szCs w:val="24"/>
        </w:rPr>
        <w:br/>
        <w:t>– создавать отзывы и рецензии на предложенный текст;</w:t>
      </w:r>
      <w:r w:rsidRPr="009918A7">
        <w:rPr>
          <w:rFonts w:ascii="Times New Roman" w:hAnsi="Times New Roman" w:cs="Times New Roman"/>
          <w:sz w:val="24"/>
          <w:szCs w:val="24"/>
        </w:rPr>
        <w:br/>
        <w:t>– соблюдать культуру чтения, говорения, аудирования и письма;</w:t>
      </w:r>
      <w:r w:rsidRPr="009918A7">
        <w:rPr>
          <w:rFonts w:ascii="Times New Roman" w:hAnsi="Times New Roman" w:cs="Times New Roman"/>
          <w:sz w:val="24"/>
          <w:szCs w:val="24"/>
        </w:rPr>
        <w:br/>
        <w:t>– соблюдать культуру научного и делового общения в устной и письменной форме, в том числе при обсуждении дискуссионных проблем;</w:t>
      </w:r>
      <w:r w:rsidRPr="009918A7">
        <w:rPr>
          <w:rFonts w:ascii="Times New Roman" w:hAnsi="Times New Roman" w:cs="Times New Roman"/>
          <w:sz w:val="24"/>
          <w:szCs w:val="24"/>
        </w:rPr>
        <w:br/>
        <w:t>– соблюдать нормы речевого поведения в разговорной речи, а также в учебнонаучной и официально-деловой сферах общения;</w:t>
      </w:r>
      <w:r w:rsidRPr="009918A7">
        <w:rPr>
          <w:rFonts w:ascii="Times New Roman" w:hAnsi="Times New Roman" w:cs="Times New Roman"/>
          <w:sz w:val="24"/>
          <w:szCs w:val="24"/>
        </w:rPr>
        <w:br/>
        <w:t>– осуществлять речевой самоконтроль;</w:t>
      </w:r>
      <w:r w:rsidRPr="009918A7">
        <w:rPr>
          <w:rFonts w:ascii="Times New Roman" w:hAnsi="Times New Roman" w:cs="Times New Roman"/>
          <w:sz w:val="24"/>
          <w:szCs w:val="24"/>
        </w:rPr>
        <w:br/>
        <w:t>– совершенствовать орфографические и пунктуационные умения и навыки на основе знаний о нормах русского литературного языка.  (п. 9.2 введен Приказом Минобрнауки России от 31.12.2015 N 1578)</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24" w:name="_Toc63871413"/>
      <w:r w:rsidRPr="009918A7">
        <w:rPr>
          <w:rFonts w:ascii="Times New Roman" w:hAnsi="Times New Roman" w:cs="Times New Roman"/>
          <w:b/>
          <w:sz w:val="24"/>
          <w:szCs w:val="24"/>
        </w:rPr>
        <w:t>Иностранный язык</w:t>
      </w:r>
      <w:bookmarkEnd w:id="24"/>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Иностранный язык- требования к предметным результатам освоения базового курса иностранного языка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«Иностранный язык» (английский)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Коммуникативные умения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Говорение, диалогическая речь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Вести диалог/полилог в ситуациях неофициального общения в рамках изученной тематики;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выражать и аргументировать личную точку зрения;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запрашивать информацию и обмениваться информацией в пределах изученной тематики;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обращаться за разъяснениями, уточняя интересующую информацию.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Говорение, монологическая речь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передавать основное содержание прочитанного/</w:t>
      </w:r>
      <w:r w:rsidRPr="009918A7">
        <w:rPr>
          <w:rFonts w:ascii="Times New Roman" w:hAnsi="Times New Roman" w:cs="Times New Roman"/>
          <w:sz w:val="24"/>
          <w:szCs w:val="24"/>
        </w:rPr>
        <w:br/>
        <w:t>увиденного/услышанного;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давать краткие описания и/или комментарии</w:t>
      </w:r>
      <w:r w:rsidRPr="009918A7" w:rsidDel="001D10A3">
        <w:rPr>
          <w:rFonts w:ascii="Times New Roman" w:hAnsi="Times New Roman" w:cs="Times New Roman"/>
          <w:sz w:val="24"/>
          <w:szCs w:val="24"/>
        </w:rPr>
        <w:t xml:space="preserve"> </w:t>
      </w:r>
      <w:r w:rsidRPr="009918A7">
        <w:rPr>
          <w:rFonts w:ascii="Times New Roman" w:hAnsi="Times New Roman" w:cs="Times New Roman"/>
          <w:sz w:val="24"/>
          <w:szCs w:val="24"/>
        </w:rPr>
        <w:t>с опорой на нелинейный текст (таблицы, графики);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строить высказывание на основе изображения с опорой или без опоры на ключевые слова/план/вопросы.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Аудирование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Чтение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Письмо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Писать несложные связные тексты по изученной тематике;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Языковые навыки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Орфография и пунктуация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Владеть орфографическими навыками в рамках тем, включенных в раздел «Предметное содержание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расставлять в тексте знаки препинания в соответствии с нормами пунктуации.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Фонетическая сторона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Владеть слухопроизносительными навыками в рамках тем, включенных в раздел «Предметное содержание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владеть навыками ритмико-интонационного оформления речи в зависимости от коммуникативной ситуации.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Лексическая сторона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и употреблять в речи лексические единицы в рамках тем, включенных в раздел «Предметное содержание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и употреблять в речи наиболее распространенные фразовые глаголы;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принадлежность слов к частям речи по аффиксам;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догадываться о значении отдельных слов на основе сходства с родным языком, по словообразовательным элементам и контексту;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Грамматическая сторона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CB6881" w:rsidRPr="009918A7" w:rsidRDefault="00CB6881" w:rsidP="00CB6881">
      <w:pPr>
        <w:rPr>
          <w:rFonts w:ascii="Times New Roman" w:hAnsi="Times New Roman" w:cs="Times New Roman"/>
          <w:sz w:val="24"/>
          <w:szCs w:val="24"/>
          <w:lang w:val="en-US"/>
        </w:rPr>
      </w:pPr>
      <w:r w:rsidRPr="009918A7">
        <w:rPr>
          <w:rFonts w:ascii="Times New Roman" w:hAnsi="Times New Roman" w:cs="Times New Roman"/>
          <w:sz w:val="24"/>
          <w:szCs w:val="24"/>
        </w:rPr>
        <w:t>употреблять</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речи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сложноподчиненные</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предложения</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с</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союзами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союзными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словами</w:t>
      </w:r>
      <w:r w:rsidRPr="009918A7">
        <w:rPr>
          <w:rFonts w:ascii="Times New Roman" w:hAnsi="Times New Roman" w:cs="Times New Roman"/>
          <w:sz w:val="24"/>
          <w:szCs w:val="24"/>
          <w:lang w:val="en-US"/>
        </w:rPr>
        <w:t xml:space="preserve"> what, when, why, which, that, who, if, because, that’s why, than, so, for, since, during, so that, unless;</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употреблять в речи сложносочиненные предложения с сочинительными союзами and, but, or;</w:t>
      </w:r>
    </w:p>
    <w:p w:rsidR="00CB6881" w:rsidRPr="009918A7" w:rsidRDefault="00CB6881" w:rsidP="00CB6881">
      <w:pPr>
        <w:rPr>
          <w:rFonts w:ascii="Times New Roman" w:hAnsi="Times New Roman" w:cs="Times New Roman"/>
          <w:sz w:val="24"/>
          <w:szCs w:val="24"/>
          <w:lang w:val="en-US"/>
        </w:rPr>
      </w:pPr>
      <w:r w:rsidRPr="009918A7">
        <w:rPr>
          <w:rFonts w:ascii="Times New Roman" w:hAnsi="Times New Roman" w:cs="Times New Roman"/>
          <w:sz w:val="24"/>
          <w:szCs w:val="24"/>
        </w:rPr>
        <w:t>употреблять</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речи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условные</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предложения</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реального</w:t>
      </w:r>
      <w:r w:rsidRPr="009918A7">
        <w:rPr>
          <w:rFonts w:ascii="Times New Roman" w:hAnsi="Times New Roman" w:cs="Times New Roman"/>
          <w:sz w:val="24"/>
          <w:szCs w:val="24"/>
          <w:lang w:val="en-US"/>
        </w:rPr>
        <w:t xml:space="preserve"> (Conditional I – If I see Jim, I’ll invite him to our school party) </w:t>
      </w:r>
      <w:r w:rsidRPr="009918A7">
        <w:rPr>
          <w:rFonts w:ascii="Times New Roman" w:hAnsi="Times New Roman" w:cs="Times New Roman"/>
          <w:sz w:val="24"/>
          <w:szCs w:val="24"/>
        </w:rPr>
        <w:t>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нереального</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характера</w:t>
      </w:r>
      <w:r w:rsidRPr="009918A7">
        <w:rPr>
          <w:rFonts w:ascii="Times New Roman" w:hAnsi="Times New Roman" w:cs="Times New Roman"/>
          <w:sz w:val="24"/>
          <w:szCs w:val="24"/>
          <w:lang w:val="en-US"/>
        </w:rPr>
        <w:t xml:space="preserve"> (Conditional II – If I were you, I would start learning French);</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употреблять в речи предложения с конструкцией I wish (I wish I had my own room);</w:t>
      </w:r>
    </w:p>
    <w:p w:rsidR="00CB6881" w:rsidRPr="009918A7" w:rsidRDefault="00CB6881" w:rsidP="00CB6881">
      <w:pPr>
        <w:rPr>
          <w:rFonts w:ascii="Times New Roman" w:hAnsi="Times New Roman" w:cs="Times New Roman"/>
          <w:sz w:val="24"/>
          <w:szCs w:val="24"/>
          <w:lang w:val="en-US"/>
        </w:rPr>
      </w:pPr>
      <w:r w:rsidRPr="009918A7">
        <w:rPr>
          <w:rFonts w:ascii="Times New Roman" w:hAnsi="Times New Roman" w:cs="Times New Roman"/>
          <w:sz w:val="24"/>
          <w:szCs w:val="24"/>
        </w:rPr>
        <w:t>употреблять</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речи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предложения</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с</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конструкцией</w:t>
      </w:r>
      <w:r w:rsidRPr="009918A7">
        <w:rPr>
          <w:rFonts w:ascii="Times New Roman" w:hAnsi="Times New Roman" w:cs="Times New Roman"/>
          <w:sz w:val="24"/>
          <w:szCs w:val="24"/>
          <w:lang w:val="en-US"/>
        </w:rPr>
        <w:t xml:space="preserve"> so/such (I was so busy that I forgot to phone my parents);</w:t>
      </w:r>
    </w:p>
    <w:p w:rsidR="00CB6881" w:rsidRPr="009918A7" w:rsidRDefault="00CB6881" w:rsidP="00CB6881">
      <w:pPr>
        <w:rPr>
          <w:rFonts w:ascii="Times New Roman" w:hAnsi="Times New Roman" w:cs="Times New Roman"/>
          <w:sz w:val="24"/>
          <w:szCs w:val="24"/>
          <w:lang w:val="en-US"/>
        </w:rPr>
      </w:pPr>
      <w:r w:rsidRPr="009918A7">
        <w:rPr>
          <w:rFonts w:ascii="Times New Roman" w:hAnsi="Times New Roman" w:cs="Times New Roman"/>
          <w:sz w:val="24"/>
          <w:szCs w:val="24"/>
        </w:rPr>
        <w:t>употреблять</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речи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конструкции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с</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герундием</w:t>
      </w:r>
      <w:r w:rsidRPr="009918A7">
        <w:rPr>
          <w:rFonts w:ascii="Times New Roman" w:hAnsi="Times New Roman" w:cs="Times New Roman"/>
          <w:sz w:val="24"/>
          <w:szCs w:val="24"/>
          <w:lang w:val="en-US"/>
        </w:rPr>
        <w:t>: to love / hate doing something; stop talking;</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употреблять в речи конструкции с инфинитивом: want to do, learn to speak;</w:t>
      </w:r>
    </w:p>
    <w:p w:rsidR="00CB6881" w:rsidRPr="009918A7" w:rsidRDefault="00CB6881" w:rsidP="00CB6881">
      <w:pPr>
        <w:rPr>
          <w:rFonts w:ascii="Times New Roman" w:hAnsi="Times New Roman" w:cs="Times New Roman"/>
          <w:sz w:val="24"/>
          <w:szCs w:val="24"/>
          <w:lang w:val="en-US"/>
        </w:rPr>
      </w:pPr>
      <w:r w:rsidRPr="009918A7">
        <w:rPr>
          <w:rFonts w:ascii="Times New Roman" w:hAnsi="Times New Roman" w:cs="Times New Roman"/>
          <w:sz w:val="24"/>
          <w:szCs w:val="24"/>
        </w:rPr>
        <w:t>употреблять</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речи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инфинитив</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цели</w:t>
      </w:r>
      <w:r w:rsidRPr="009918A7">
        <w:rPr>
          <w:rFonts w:ascii="Times New Roman" w:hAnsi="Times New Roman" w:cs="Times New Roman"/>
          <w:sz w:val="24"/>
          <w:szCs w:val="24"/>
          <w:lang w:val="en-US"/>
        </w:rPr>
        <w:t xml:space="preserve"> (I called to cancel our lesson);</w:t>
      </w:r>
    </w:p>
    <w:p w:rsidR="00CB6881" w:rsidRPr="009918A7" w:rsidRDefault="00CB6881" w:rsidP="00CB6881">
      <w:pPr>
        <w:rPr>
          <w:rFonts w:ascii="Times New Roman" w:hAnsi="Times New Roman" w:cs="Times New Roman"/>
          <w:sz w:val="24"/>
          <w:szCs w:val="24"/>
          <w:lang w:val="en-US"/>
        </w:rPr>
      </w:pPr>
      <w:r w:rsidRPr="009918A7">
        <w:rPr>
          <w:rFonts w:ascii="Times New Roman" w:hAnsi="Times New Roman" w:cs="Times New Roman"/>
          <w:sz w:val="24"/>
          <w:szCs w:val="24"/>
        </w:rPr>
        <w:t>употреблять</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речи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конструкцию</w:t>
      </w:r>
      <w:r w:rsidRPr="009918A7">
        <w:rPr>
          <w:rFonts w:ascii="Times New Roman" w:hAnsi="Times New Roman" w:cs="Times New Roman"/>
          <w:sz w:val="24"/>
          <w:szCs w:val="24"/>
          <w:lang w:val="en-US"/>
        </w:rPr>
        <w:t xml:space="preserve"> it takes me … to do something;</w:t>
      </w:r>
    </w:p>
    <w:p w:rsidR="00CB6881" w:rsidRPr="009918A7" w:rsidRDefault="00CB6881" w:rsidP="00CB6881">
      <w:pPr>
        <w:rPr>
          <w:rFonts w:ascii="Times New Roman" w:hAnsi="Times New Roman" w:cs="Times New Roman"/>
          <w:sz w:val="24"/>
          <w:szCs w:val="24"/>
          <w:lang w:val="en-US"/>
        </w:rPr>
      </w:pPr>
      <w:r w:rsidRPr="009918A7">
        <w:rPr>
          <w:rFonts w:ascii="Times New Roman" w:hAnsi="Times New Roman" w:cs="Times New Roman"/>
          <w:sz w:val="24"/>
          <w:szCs w:val="24"/>
        </w:rPr>
        <w:t>использовать</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косвенную</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речь</w:t>
      </w:r>
      <w:r w:rsidRPr="009918A7">
        <w:rPr>
          <w:rFonts w:ascii="Times New Roman" w:hAnsi="Times New Roman" w:cs="Times New Roman"/>
          <w:sz w:val="24"/>
          <w:szCs w:val="24"/>
          <w:lang w:val="en-US"/>
        </w:rPr>
        <w:t>;</w:t>
      </w:r>
    </w:p>
    <w:p w:rsidR="00CB6881" w:rsidRPr="009918A7" w:rsidRDefault="00CB6881" w:rsidP="00CB6881">
      <w:pPr>
        <w:rPr>
          <w:rFonts w:ascii="Times New Roman" w:hAnsi="Times New Roman" w:cs="Times New Roman"/>
          <w:sz w:val="24"/>
          <w:szCs w:val="24"/>
          <w:lang w:val="en-US"/>
        </w:rPr>
      </w:pPr>
      <w:r w:rsidRPr="009918A7">
        <w:rPr>
          <w:rFonts w:ascii="Times New Roman" w:hAnsi="Times New Roman" w:cs="Times New Roman"/>
          <w:sz w:val="24"/>
          <w:szCs w:val="24"/>
        </w:rPr>
        <w:t>использовать</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речи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глаголы</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наиболее</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употребляемых</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временных</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формах</w:t>
      </w:r>
      <w:r w:rsidRPr="009918A7">
        <w:rPr>
          <w:rFonts w:ascii="Times New Roman" w:hAnsi="Times New Roman" w:cs="Times New Roman"/>
          <w:sz w:val="24"/>
          <w:szCs w:val="24"/>
          <w:lang w:val="en-US"/>
        </w:rPr>
        <w:t>: Present Simple, Present Continuous, Future Simple, Past Simple, Past Continuous, Present Perfect, Present Perfect Continuous, Past Perfect;</w:t>
      </w:r>
    </w:p>
    <w:p w:rsidR="00CB6881" w:rsidRPr="009918A7" w:rsidRDefault="00CB6881" w:rsidP="00CB6881">
      <w:pPr>
        <w:rPr>
          <w:rFonts w:ascii="Times New Roman" w:hAnsi="Times New Roman" w:cs="Times New Roman"/>
          <w:sz w:val="24"/>
          <w:szCs w:val="24"/>
          <w:lang w:val="en-US"/>
        </w:rPr>
      </w:pPr>
      <w:r w:rsidRPr="009918A7">
        <w:rPr>
          <w:rFonts w:ascii="Times New Roman" w:hAnsi="Times New Roman" w:cs="Times New Roman"/>
          <w:sz w:val="24"/>
          <w:szCs w:val="24"/>
        </w:rPr>
        <w:t>употреблять</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речи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страдательный</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залог</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формах</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наиболее</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используемых</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времен</w:t>
      </w:r>
      <w:r w:rsidRPr="009918A7">
        <w:rPr>
          <w:rFonts w:ascii="Times New Roman" w:hAnsi="Times New Roman" w:cs="Times New Roman"/>
          <w:sz w:val="24"/>
          <w:szCs w:val="24"/>
          <w:lang w:val="en-US"/>
        </w:rPr>
        <w:t>: Present Simple, Present Continuous, Past Simple, Present Perfect;</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употреблять в речи различные грамматические средства для выражения будущего времени – to be going to, Present Continuous; Present Simple;</w:t>
      </w:r>
    </w:p>
    <w:p w:rsidR="00CB6881" w:rsidRPr="009918A7" w:rsidRDefault="00CB6881" w:rsidP="00CB6881">
      <w:pPr>
        <w:rPr>
          <w:rFonts w:ascii="Times New Roman" w:hAnsi="Times New Roman" w:cs="Times New Roman"/>
          <w:sz w:val="24"/>
          <w:szCs w:val="24"/>
          <w:lang w:val="en-US"/>
        </w:rPr>
      </w:pPr>
      <w:r w:rsidRPr="009918A7">
        <w:rPr>
          <w:rFonts w:ascii="Times New Roman" w:hAnsi="Times New Roman" w:cs="Times New Roman"/>
          <w:sz w:val="24"/>
          <w:szCs w:val="24"/>
        </w:rPr>
        <w:t>употреблять</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речи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модальные</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глаголы</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их</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эквиваленты</w:t>
      </w:r>
      <w:r w:rsidRPr="009918A7">
        <w:rPr>
          <w:rFonts w:ascii="Times New Roman" w:hAnsi="Times New Roman" w:cs="Times New Roman"/>
          <w:sz w:val="24"/>
          <w:szCs w:val="24"/>
          <w:lang w:val="en-US"/>
        </w:rPr>
        <w:t xml:space="preserve"> (may, can/be able to, must/have to/should; need, shall, could, might, would);</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согласовывать времена в рамках сложного предложения в плане настоящего и прошлого;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употреблять в речи определенный/неопределенный/нулевой артикль;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употреблять в речи личные, притяжательные, указательные, неопределенные, относительные, вопросительные местоимения;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употреблять предлоги, выражающие направление движения, время и место действия.</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Коммуникативные умения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Говорение, диалогическая речь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подготовленное интервью, проверяя и получая подтверждение какой-либо информации;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обмениваться информацией, проверять и подтверждать собранную фактическую информацию.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Говорение, монологическая речь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Резюмировать прослушанный/прочитанный текст;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обобщать информацию на основе прочитанного/прослушанного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Аудирование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Полно и точно воспринимать информацию в распространенных коммуникативных ситуациях;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обобщать прослушанную информацию и выявлять факты в соответствии с поставленной задачей/вопросом.</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Чтение</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Читать и понимать несложные аутентичные тексты различных стилей и жанров и отвечать на ряд уточняющих вопросов.</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Письмо</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Писать краткий отзыв на фильм, книгу или пьесу.</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Языковые навыки</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Фонетическая сторона речи</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Произносить звуки английского языка четко, естественным произношением, не допуская ярко выраженного акцента.</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Орфография и пунктуация</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Владеть орфографическими навыками;</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расставлять в тексте знаки препинания в соответствии с нормами пунктуации.</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Лексическая сторона речи</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Использовать фразовые глаголы по широкому спектру тем, уместно употребляя их в соответствии со стилем речи;</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узнавать и использовать в речи устойчивые выражения и фразы (collocations).</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Грамматическая сторона речи</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Использовать в речи модальные глаголы для выражения возможности или вероятности в прошедшем времени (could + have done; might + have done);</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употреблять в речи структуру have/get + something + Participle II (causative form) как эквивалент страдательного залога;</w:t>
      </w:r>
    </w:p>
    <w:p w:rsidR="00CB6881" w:rsidRPr="009918A7" w:rsidRDefault="00CB6881" w:rsidP="00CB6881">
      <w:pPr>
        <w:spacing w:line="276" w:lineRule="auto"/>
        <w:rPr>
          <w:rFonts w:ascii="Times New Roman" w:hAnsi="Times New Roman" w:cs="Times New Roman"/>
          <w:sz w:val="24"/>
          <w:szCs w:val="24"/>
          <w:lang w:val="en-US"/>
        </w:rPr>
      </w:pPr>
      <w:r w:rsidRPr="009918A7">
        <w:rPr>
          <w:rFonts w:ascii="Times New Roman" w:hAnsi="Times New Roman" w:cs="Times New Roman"/>
          <w:sz w:val="24"/>
          <w:szCs w:val="24"/>
        </w:rPr>
        <w:t xml:space="preserve">употреблять в речи эмфатические конструкции типа It’s him who… </w:t>
      </w:r>
      <w:r w:rsidRPr="009918A7">
        <w:rPr>
          <w:rFonts w:ascii="Times New Roman" w:hAnsi="Times New Roman" w:cs="Times New Roman"/>
          <w:sz w:val="24"/>
          <w:szCs w:val="24"/>
          <w:lang w:val="en-US"/>
        </w:rPr>
        <w:t>It’s time you did smth;</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употреблять в речи все формы страдательного залога;</w:t>
      </w:r>
    </w:p>
    <w:p w:rsidR="00CB6881" w:rsidRPr="009918A7" w:rsidRDefault="00CB6881" w:rsidP="00CB6881">
      <w:pPr>
        <w:spacing w:line="276" w:lineRule="auto"/>
        <w:rPr>
          <w:rFonts w:ascii="Times New Roman" w:hAnsi="Times New Roman" w:cs="Times New Roman"/>
          <w:sz w:val="24"/>
          <w:szCs w:val="24"/>
          <w:lang w:val="en-US"/>
        </w:rPr>
      </w:pPr>
      <w:r w:rsidRPr="009918A7">
        <w:rPr>
          <w:rFonts w:ascii="Times New Roman" w:hAnsi="Times New Roman" w:cs="Times New Roman"/>
          <w:sz w:val="24"/>
          <w:szCs w:val="24"/>
        </w:rPr>
        <w:t>употреблять</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речи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времена</w:t>
      </w:r>
      <w:r w:rsidRPr="009918A7">
        <w:rPr>
          <w:rFonts w:ascii="Times New Roman" w:hAnsi="Times New Roman" w:cs="Times New Roman"/>
          <w:sz w:val="24"/>
          <w:szCs w:val="24"/>
          <w:lang w:val="en-US"/>
        </w:rPr>
        <w:t xml:space="preserve"> Past Perfect </w:t>
      </w:r>
      <w:r w:rsidRPr="009918A7">
        <w:rPr>
          <w:rFonts w:ascii="Times New Roman" w:hAnsi="Times New Roman" w:cs="Times New Roman"/>
          <w:sz w:val="24"/>
          <w:szCs w:val="24"/>
        </w:rPr>
        <w:t>и</w:t>
      </w:r>
      <w:r w:rsidRPr="009918A7">
        <w:rPr>
          <w:rFonts w:ascii="Times New Roman" w:hAnsi="Times New Roman" w:cs="Times New Roman"/>
          <w:sz w:val="24"/>
          <w:szCs w:val="24"/>
          <w:lang w:val="en-US"/>
        </w:rPr>
        <w:t xml:space="preserve"> Past Perfect Continuous;</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употреблять в речи условные предложения нереального характера (Conditional 3);</w:t>
      </w:r>
    </w:p>
    <w:p w:rsidR="00CB6881" w:rsidRPr="009918A7" w:rsidRDefault="00CB6881" w:rsidP="00CB6881">
      <w:pPr>
        <w:spacing w:line="276" w:lineRule="auto"/>
        <w:rPr>
          <w:rFonts w:ascii="Times New Roman" w:hAnsi="Times New Roman" w:cs="Times New Roman"/>
          <w:sz w:val="24"/>
          <w:szCs w:val="24"/>
          <w:lang w:val="en-US"/>
        </w:rPr>
      </w:pPr>
      <w:r w:rsidRPr="009918A7">
        <w:rPr>
          <w:rFonts w:ascii="Times New Roman" w:hAnsi="Times New Roman" w:cs="Times New Roman"/>
          <w:sz w:val="24"/>
          <w:szCs w:val="24"/>
        </w:rPr>
        <w:t>употреблять</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речи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структуру</w:t>
      </w:r>
      <w:r w:rsidRPr="009918A7">
        <w:rPr>
          <w:rFonts w:ascii="Times New Roman" w:hAnsi="Times New Roman" w:cs="Times New Roman"/>
          <w:sz w:val="24"/>
          <w:szCs w:val="24"/>
          <w:lang w:val="en-US"/>
        </w:rPr>
        <w:t xml:space="preserve"> to be/get + used to + verb;</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употреблять в речи структуру used to / would + verb для обозначения регулярных действий в прошлом;</w:t>
      </w:r>
    </w:p>
    <w:p w:rsidR="00CB6881" w:rsidRPr="009918A7" w:rsidRDefault="00CB6881" w:rsidP="00CB6881">
      <w:pPr>
        <w:spacing w:line="276" w:lineRule="auto"/>
        <w:rPr>
          <w:rFonts w:ascii="Times New Roman" w:hAnsi="Times New Roman" w:cs="Times New Roman"/>
          <w:sz w:val="24"/>
          <w:szCs w:val="24"/>
          <w:lang w:val="en-US"/>
        </w:rPr>
      </w:pPr>
      <w:r w:rsidRPr="009918A7">
        <w:rPr>
          <w:rFonts w:ascii="Times New Roman" w:hAnsi="Times New Roman" w:cs="Times New Roman"/>
          <w:sz w:val="24"/>
          <w:szCs w:val="24"/>
        </w:rPr>
        <w:t>употреблять</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речи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предложения</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с</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конструкциями</w:t>
      </w:r>
      <w:r w:rsidRPr="009918A7">
        <w:rPr>
          <w:rFonts w:ascii="Times New Roman" w:hAnsi="Times New Roman" w:cs="Times New Roman"/>
          <w:sz w:val="24"/>
          <w:szCs w:val="24"/>
          <w:lang w:val="en-US"/>
        </w:rPr>
        <w:t xml:space="preserve"> as … as; not so … as; either … or; neither … nor;</w:t>
      </w:r>
    </w:p>
    <w:p w:rsidR="00CB6881" w:rsidRPr="009918A7" w:rsidRDefault="00CB6881" w:rsidP="00CB6881">
      <w:pPr>
        <w:spacing w:line="276" w:lineRule="auto"/>
        <w:rPr>
          <w:rFonts w:ascii="Times New Roman" w:hAnsi="Times New Roman" w:cs="Times New Roman"/>
          <w:sz w:val="24"/>
          <w:szCs w:val="24"/>
        </w:rPr>
      </w:pPr>
      <w:r w:rsidRPr="009918A7">
        <w:rPr>
          <w:rFonts w:ascii="Times New Roman" w:hAnsi="Times New Roman" w:cs="Times New Roman"/>
          <w:sz w:val="24"/>
          <w:szCs w:val="24"/>
        </w:rPr>
        <w:t>использовать широкий спектр союзов для выражения противопоставления и различия в сложных предложениях.</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«Иностранный язык» (английский)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узнавать в письменном и устном тексте, воспроизводить и употреблять в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лексические единицы (слова, словосочетания, реплики-клише речевого этикета), обслуживающие  ситуации  общения  в  пределах  школьной  тематики  в коммуникативно-значимом контексте в соответствии с коммуникативной задачей (1400 единиц);</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понимать явления многозначности слов иностранного языка, синонимии, антонимии и лексической сочетаемости и употреблять в речи многозначные слова, словосочетания, синонимы, антонимы адекватно ситуации общения;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опираться на языковую догадку в процессе чтения и аудирования (интернациональные слова; слова, образованные путем словосложения);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узнавать простые словообразовательные элементы (суффиксы, префиксы); распознавать принадлежность слова к определенной части речи по суффиксам и префиксам;  применять  основные  способы  словообразования  (аффиксация, словосложение, конверсия)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и употреблять в речи в нескольких значениях многозначные слова, изученные в пределах тематики;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и употреблять в речи наиболее распространенные фразовые глаголы;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принадлежность слов к частям речи по аффиксам;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и употреблять в речи различные средства связи в тексте для обеспечения его целостности;</w:t>
      </w:r>
    </w:p>
    <w:p w:rsidR="00CB6881" w:rsidRPr="009918A7" w:rsidRDefault="00CB6881" w:rsidP="00CB6881">
      <w:pPr>
        <w:rPr>
          <w:rFonts w:ascii="Times New Roman" w:hAnsi="Times New Roman" w:cs="Times New Roman"/>
          <w:sz w:val="24"/>
          <w:szCs w:val="24"/>
        </w:rPr>
      </w:pPr>
      <w:bookmarkStart w:id="25" w:name="_Toc34586924"/>
      <w:bookmarkStart w:id="26" w:name="_Toc34587541"/>
      <w:r w:rsidRPr="009918A7">
        <w:rPr>
          <w:rFonts w:ascii="Times New Roman" w:hAnsi="Times New Roman" w:cs="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bookmarkEnd w:id="25"/>
      <w:bookmarkEnd w:id="26"/>
    </w:p>
    <w:p w:rsidR="00CB6881" w:rsidRPr="009918A7" w:rsidRDefault="00CB6881" w:rsidP="00CB6881">
      <w:pPr>
        <w:rPr>
          <w:rFonts w:ascii="Times New Roman" w:hAnsi="Times New Roman" w:cs="Times New Roman"/>
          <w:sz w:val="24"/>
          <w:szCs w:val="24"/>
        </w:rPr>
      </w:pPr>
      <w:bookmarkStart w:id="27" w:name="_Toc434850657"/>
      <w:bookmarkStart w:id="28" w:name="_Toc435412678"/>
      <w:bookmarkEnd w:id="17"/>
    </w:p>
    <w:p w:rsidR="00CB6881" w:rsidRPr="009918A7" w:rsidRDefault="00CB6881" w:rsidP="00CB6881">
      <w:pPr>
        <w:rPr>
          <w:rFonts w:ascii="Times New Roman" w:hAnsi="Times New Roman" w:cs="Times New Roman"/>
          <w:b/>
          <w:sz w:val="24"/>
          <w:szCs w:val="24"/>
        </w:rPr>
      </w:pPr>
      <w:bookmarkStart w:id="29" w:name="_Toc434850660"/>
      <w:bookmarkStart w:id="30" w:name="_Toc435412679"/>
      <w:bookmarkEnd w:id="27"/>
      <w:bookmarkEnd w:id="28"/>
      <w:r w:rsidRPr="009918A7">
        <w:rPr>
          <w:rFonts w:ascii="Times New Roman" w:hAnsi="Times New Roman" w:cs="Times New Roman"/>
          <w:b/>
          <w:sz w:val="24"/>
          <w:szCs w:val="24"/>
        </w:rPr>
        <w:t>История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предметной области история должно обеспечить (в соответствии с ФГОС СОО п. 9.4 Приказа Минобрнауки России от 17.0.5.2012 № 413):</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понимание роли России в многообразном, быстро меняющемся глобальном мире;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целостного восприятия всего спектра природных, экономических, социальных реалий;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владение знаниями о многообразии взглядов и теорий по тематике общественных наук.</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Предметные результаты изучения предметной области  включают предметные результаты изучения учебных предметов: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История (базовый уровень) - требования к предметным результатам освоения базового курса истории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владение навыками проектной деятельности и исторической реконструкции с привлечением различных источников;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сформированность умений вести диалог, обосновывать свою точку зрения в дискуссии по исторической тематике.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«История»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рассматривать историю России как неотъемлемую часть мирового исторического процесса;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знать основные даты и временные периоды всеобщей и отечественной истории из раздела дидактических единиц;</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последовательность и длительность исторических событий, явлений, процессов;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место, обстоятельства, участников, результаты важнейших исторических событий;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представлять культурное наследие России и других стран;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работать с историческими документами;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различные исторические документы, давать им общую характеристику;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критически анализировать информацию из различных источников;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соотносить иллюстративный материал с историческими событиями, явлениями, процессами, персоналиями;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статистическую (информационную) таблицу, график, диаграмму как источники информации;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аудиовизуальный ряд как источник информации;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описание исторических объектов и памятников на основе текста, иллюстраций, макетов, интернет-ресурсов;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работать с хронологическими таблицами, картами и схемами;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читать легенду исторической карты;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владеть основной современной терминологией исторической науки, предусмотренной программой;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демонстрировать умение вести диалог, участвовать в дискуссии по исторической тематике;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роль личности в отечественной истории ХХ 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аналогии и оценивать вклад разных стран в сокровищницу мировой культуры;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место и время создания исторических документов;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современные версии и трактовки важнейших проблем отечественной и всемирной истории;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представлять историческую информацию в виде таблиц, схем, графиков и др., заполнять контурную карту;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соотносить историческое время, исторические события, действия и поступки исторических личностей ХХ века;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и оценивать исторические события местного масштаба в контексте общероссийской и мировой истории ХХ века;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аргументы и примеры в защиту своей точки зрения;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полученные знания при анализе современной политики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владеть элементами проектной деятельности.</w:t>
      </w:r>
    </w:p>
    <w:p w:rsidR="00CB6881" w:rsidRPr="009918A7" w:rsidRDefault="00CB6881" w:rsidP="00CB6881">
      <w:pPr>
        <w:rPr>
          <w:rFonts w:ascii="Times New Roman" w:hAnsi="Times New Roman" w:cs="Times New Roman"/>
          <w:b/>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b/>
          <w:sz w:val="24"/>
          <w:szCs w:val="24"/>
        </w:rPr>
        <w:t xml:space="preserve">Обществознание </w:t>
      </w:r>
      <w:r w:rsidRPr="009918A7">
        <w:rPr>
          <w:rFonts w:ascii="Times New Roman" w:hAnsi="Times New Roman" w:cs="Times New Roman"/>
          <w:sz w:val="24"/>
          <w:szCs w:val="24"/>
        </w:rPr>
        <w:t>(базовый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требования к предметным результатам освоения интегрированного учебного предмета "Обществознание"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владение базовым понятийным аппаратом социальных наук;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сформированность представлений о методах познания социальных явлений и процессов;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владение умениями применять полученные знания в повседневной жизни, прогнозировать последствия принимаемых решений;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«Обществознание»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highlight w:val="white"/>
        </w:rPr>
        <w:t>Человек. Человек в системе общественных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черты социальной сущности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роль духовных ценностей в обществе;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формы культуры по их признакам, иллюстрировать их примерами;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виды искусства;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соотносить поступки и отношения с принятыми нормами морали;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сущностные характеристики религии и ее роль в культурной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роль агентов социализации на основных этапах социализации индивида;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связь между мышлением и деятельностью;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виды деятельности, приводить примеры основных видов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и соотносить цели, средства и результаты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анализировать различные ситуации свободного выбора, выявлять его основания и последствия;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формы чувственного и рационального познания, поясняя их примерами;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особенности научного познания;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абсолютную и относительную истины;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иллюстрировать конкретными примерами роль мировоззрения в жизни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выражать и аргументировать собственное отношение к роли образования и самообразования в жизни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Общество как сложная динамическая система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прогрессивных и регрессивных общественных изменений, аргументировать свои суждения, выводы;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Экономика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взаимосвязь экономики с другими сферами жизни 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конкретизировать примерами основные факторы производства и факторные доходы;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механизм свободного ценообразования, приводить примеры действия законов спроса и предложения;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влияние конкуренции и монополии на экономическую жизнь, поведение основных участников экономики;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формы бизнеса;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извлекать социальную информацию из источников различного типа о тенденциях развития современной рыночной экономики;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экономические и бухгалтерские издержки;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постоянных и переменных издержек производства;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объекты спроса и предложения на рынке труда, описывать механизм их взаимодействия;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причины безработицы, различать ее виды;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высказывать обоснованные суждения о направлениях государственной политики в области занятости;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практические ситуации, связанные с реализацией гражданами своих экономических интересов;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участия государства в регулировании рыночной экономики;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и сравнивать пути достижения экономического роста.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Социальные отношения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критерии социальной стратификации;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социальную информацию из адаптированных источников о структуре общества и направлениях ее изменения;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особенности молодежи как социально-демографической группы, раскрывать на примерах социальные роли юношества;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причины социальных конфликтов, моделировать ситуации разрешения конфликтов;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конкретизировать примерами виды социальных норм;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виды социального контроля и их социальную роль, различать санкции социального контроля;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и оценивать возможную модель собственного поведения в конкретной ситуации с точки зрения социальных норм;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виды социальной мобильности, конкретизировать примерами;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причины и последствия этносоциальных конфликтов, приводить примеры способов их разрешения;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основные принципы национальной политики России на современном этапе;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семью как социальный институт, раскрывать роль семьи в современном обществе;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высказывать обоснованные суждения о факторах, влияющих на демографическую ситуацию в стране;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собственные отношения и взаимодействие с другими людьми с позиций толерантности.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Политика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субъектов политической деятельности и объекты политического воздействия;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политическую власть и другие виды власти;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связи между социальными интересами, целями и методами политической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высказывать аргументированные суждения о соотношении средств и целей в политике;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роль и функции политической системы;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государство как центральный институт политической системы;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типы политических режимов, давать оценку роли политических режимов различных типов в общественном развитии;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обобщать и систематизировать информацию о сущности (ценностях, принципах, признаках, роли в общественном развитии) демократии;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демократическую избирательную систему;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мажоритарную, пропорциональную, смешанную избирательные системы;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роль политической элиты и политического лидера в современном обществе;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конкретизировать примерами роль политической идеологии;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на примерах функционирование различных партийных систем;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формулировать суждение о значении многопартийности и идеологического плюрализма в современном обществе;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роль СМИ в современной политической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иллюстрировать примерами основные этапы политического процесса;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highlight w:val="white"/>
        </w:rPr>
        <w:t>Правовое регулирование общественных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правовые нормы с другими социальными нормами;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основные элементы системы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выстраивать иерархию нормативных актов;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основные стадии законотворческого процесса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аргументировать важность соблюдения норм экологического права и характеризовать способы защиты экологических прав;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содержание гражданских правоотношений;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организационно-правовые формы предприятий;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порядок рассмотрения гражданских споров;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условия заключения, изменения и расторжения трудового договора;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иллюстрировать примерами виды социальной защиты и социального обеспечения;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основные идеи международных документов, направленных на защиту прав человека.</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highlight w:val="white"/>
        </w:rPr>
        <w:t>Человек. Человек в системе общественных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знания о методах познания социальных явлений и процессов в учебной деятельности и повседневной жизни;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разнообразные явления и процессы общественного 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основные методы научного познания;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особенности социального познания;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типы мировоззрений;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специфику взаимовлияния двух миров социального и природного в понимании природы человека и его мировоззрения;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выражать собственную позицию по вопросу познаваемости мира и аргументировать ее.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Общество как сложная динамическая система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причинно-следственные связи между состоянием различных сфер жизни общества и общественным развитием в целом;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опираясь на теоретические положения и материалы СМИ, тенденции и перспективы общественного 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Экономика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и формулировать характерные особенности рыночных структур;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противоречия рынка;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роль и место фондового рынка в рыночных структурах;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возможности финансирования малых и крупных фирм;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обосновывать выбор форм бизнеса в конкретных ситуациях;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источники финансирования малых и крупных предприятий;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практическое назначение основных функций менеджмента;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место маркетинга в деятельности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полученные знания для выполнения социальных ролей работника и производителя;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свои возможности трудоустройства в условиях рынка труда;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фазы экономического цикла;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Социальные отношения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причины социального неравенства в истории и современном обществе;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высказывать обоснованное суждение о факторах, обеспечивающих успешность самореализации молодежи в современных условиях;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ситуации, связанные с различными способами разрешения социальных конфликтов;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выражать собственное отношение к различным способам разрешения социальных конфликтов;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находить и анализировать социальную информацию о тенденциях развития семьи в современном обществе;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численность населения и динамику ее изменений в мире и в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Политика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основные этапы избирательной кампании;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перспективе осознанно участвовать в избирательных кампаниях;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отбирать и систематизировать информацию СМИ о функциях и значении местного самоуправления;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самостоятельно давать аргументированную оценку личных качеств и деятельности политических лидеров;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особенности политического процесса в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основные тенденции современного политического процесса.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Правовое регулирование общественных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Действовать в пределах правовых норм для успешного решения жизненных задач в разных сферах общественных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перечислять участников законотворческого процесса и раскрывать их функции;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механизм судебной защиты прав человека и гражданина в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ориентироваться в предпринимательских правоотношениях;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общественную опасность коррупции для гражданина, общества и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знание основных норм права в ситуациях повседневной жизни, прогнозировать последствия принимаемых решений;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происходящие события и поведение людей с точки зрения соответствия закону;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0C458E" w:rsidRPr="009918A7" w:rsidRDefault="000C458E" w:rsidP="00CB6881">
      <w:pPr>
        <w:rPr>
          <w:rFonts w:ascii="Times New Roman" w:hAnsi="Times New Roman" w:cs="Times New Roman"/>
          <w:b/>
          <w:sz w:val="24"/>
          <w:szCs w:val="24"/>
        </w:rPr>
      </w:pPr>
    </w:p>
    <w:p w:rsidR="000C458E" w:rsidRPr="009918A7" w:rsidRDefault="000C458E" w:rsidP="00CB6881">
      <w:pPr>
        <w:rPr>
          <w:rFonts w:ascii="Times New Roman" w:hAnsi="Times New Roman" w:cs="Times New Roman"/>
          <w:b/>
          <w:sz w:val="24"/>
          <w:szCs w:val="24"/>
        </w:rPr>
      </w:pPr>
    </w:p>
    <w:p w:rsidR="000C458E" w:rsidRPr="009918A7" w:rsidRDefault="000C458E" w:rsidP="00CB6881">
      <w:pPr>
        <w:rPr>
          <w:rFonts w:ascii="Times New Roman" w:hAnsi="Times New Roman" w:cs="Times New Roman"/>
          <w:b/>
          <w:sz w:val="24"/>
          <w:szCs w:val="24"/>
        </w:rPr>
      </w:pPr>
    </w:p>
    <w:p w:rsidR="000C458E" w:rsidRPr="009918A7" w:rsidRDefault="000C458E" w:rsidP="00CB6881">
      <w:pPr>
        <w:rPr>
          <w:rFonts w:ascii="Times New Roman" w:hAnsi="Times New Roman" w:cs="Times New Roman"/>
          <w:b/>
          <w:sz w:val="24"/>
          <w:szCs w:val="24"/>
        </w:rPr>
      </w:pPr>
    </w:p>
    <w:p w:rsidR="00CB6881" w:rsidRPr="009918A7" w:rsidRDefault="000C458E" w:rsidP="00CB6881">
      <w:pPr>
        <w:rPr>
          <w:rFonts w:ascii="Times New Roman" w:hAnsi="Times New Roman" w:cs="Times New Roman"/>
          <w:b/>
          <w:sz w:val="24"/>
          <w:szCs w:val="24"/>
        </w:rPr>
      </w:pPr>
      <w:r w:rsidRPr="009918A7">
        <w:rPr>
          <w:rFonts w:ascii="Times New Roman" w:hAnsi="Times New Roman" w:cs="Times New Roman"/>
          <w:b/>
          <w:sz w:val="24"/>
          <w:szCs w:val="24"/>
        </w:rPr>
        <w:t>Право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Право (базовый уровень) - требования к предметным результатам освоения базового курса права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представлений о понятии государства, его функциях, механизме и формах;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владение знаниями о понятии права, источниках и нормах права, законности, правоотношениях;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владение знаниями о правонарушениях и юридической ответственности;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сформированность общих представлений о разных видах судопроизводства, правилах применения права, разрешения конфликтов правовыми способами;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сформированность основ правового мышления и антикоррупционных стандартов поведения;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7) сформированность знаний об основах административного, гражданского, трудового, уголовного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8) понимание юридической деятельности; ознакомление со спецификой основных юридических профессий;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сформированность навыков самостоятельного поиска правовой информации, умений использовать результаты в конкретных жизненных ситуациях.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«Право»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опознавать и классифицировать государства по их признакам, функциям и формам;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элементы системы права и дифференцировать источники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нормативно-правовой акт как основу законодательства;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виды социальных и правовых норм, выявлять особенности правовых норм как вида социальных норм;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субъекты и объекты правоотношений;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дифференцировать правоспособность, дееспособность;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собственный возможный вклад в становление и развитие правопорядка и законности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формулировать особенности гражданства как устойчивой правовой связи между государством и человеком;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взаимосвязь между правами и обязанностями гражданина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особенности судебной системы и системы правоохранительных органов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законодательный процесс как целостный государственный механизм;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избирательный процесс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на конкретном примере структуру и функции органов местного самоуправления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и классифицировать права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основные идеи международных документов, направленных на защиту прав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иллюстрировать примерами нормы законодательства о защите прав потребителя;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иллюстрировать примерами привлечение к гражданско-правовой ответственности;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права и обязанности членов семьи;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порядок и условия регистрации и расторжения брака;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трудовые правоотношения и дифференцировать участников этих правоотношений;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содержание трудового договора;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иллюстрировать примерами способы разрешения трудовых споров и привлечение к дисциплинарной ответственности;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виды административных правонарушений и описывать порядок привлечения к административной ответственности;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дифференцировать виды административных наказаний;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дифференцировать виды преступлений и наказания за них;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специфику уголовной ответственности несовершеннолетних;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права и обязанности налогоплательщика;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высказывать обоснованные суждения, основываясь на внутренней убежденности в необходимости соблюдения норм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виды юридических профессий.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предмет и метод правового регулирования;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общественную опасность коррупции для гражданина, общества и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права и обязанности, гарантируемые Конституцией Российской Федерации и в рамках других отраслей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особенности референдума;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основные принципы международного гуманитарного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основные категории обязательственного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целостно описывать порядок заключения гражданско-правового договора;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способы защиты гражданских прав;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ответственность родителей по воспитанию своих детей;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рабочее время и время отдыха, разрешать трудовые споры правовыми способами;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порядок освобождения от уголовной ответственности;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соотносить налоговые правонарушения и ответственность за их совершение;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Право (углубленный уровень) -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представлений о роли и значении права как важнейшего социального регулятора и элемента культуры 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владение знаниями об основных правовых принципах, действующих в демократическом обществе;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сформированность представлений о системе и структуре права, правоотношениях, правонарушениях и юридической ответственности;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владение знаниями о российской правовой системе, особенностях ее 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7) 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8) понимание юридической деятельности как формы реализации права; ознакомление со спецификой основных юридических профессий;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«Право»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углубленном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содержание различных теорий происхождения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различные формы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различных элементов государственного механизма и их место в общей структуре;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соотносить основные черты гражданского общества и правового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роль и значение права как важного социального регулятора и элемента культуры 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и выделять особенности и достоинства различных правовых систем (семей);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особенности системы российского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формы реализации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зависимость уровня правосознания от уровня правовой культуры;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собственный возможный вклад в становление и развитие правопорядка и законности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общественную опасность коррупции для гражданина, общества и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воинскую обязанность и альтернативную гражданскую службу;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систему органов государственной власти Российской Федерации в их единстве и системном взаимодействии;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дифференцировать функции Совета Федерации и Государственной Думы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характеризовать судебную систему и систему правоохранительных органов Российской Федерации;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этапы законодательного процесса и субъектов законодательной инициативы;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особенности избирательного процесса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систему органов местного самоуправления как одну из основ конституционного строя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место международного права в отраслевой системе права; характеризовать субъектов международного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способы мирного разрешения споров;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социальную значимость соблюдения прав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дифференцировать участников вооруженных конфликтов;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структурные элементы системы российского законодательства;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различные гражданско-правовые явления, юридические факты и правоотношения в сфере гражданского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целостно описывать порядок заключения гражданско-правового договора;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формы наследования;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виды и формы сделок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условия вступления в брак, характеризовать порядок и условия регистрации и расторжения брака;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формы воспитания детей, оставшихся без попечения родителей;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права и обязанности членов семьи;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сравнительный анализ гражданско-правового и трудового договоров;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рабочее время и время отдыха, разрешать трудовые споры правовыми способами;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дифференцировать уголовные и административные правонарушения и наказание за них;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целостно описывать структуру банковской системы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соотносить виды налоговых правонарушений с ответственностью за их совершение;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нормы жилищного законодательства в процессе осуществления своего права на жилище;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дифференцировать права и обязанности участников образовательного процесса;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давать на примерах квалификацию возникающих в сфере процессуального права правоотношений;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особенности и специфику различных юридических профессий.</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углубленном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сравнительный анализ различных теорий государства и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дифференцировать теории сущности государства по источнику государственной власти;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достоинства и недостатки различных видов и способов толкования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тенденции развития государства и права на современном этапе;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понимать необходимость правового воспитания и противодействия правовому нигилизму;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классифицировать виды конституций по форме выражения, по субъектам принятия, по порядку принятия и изменения;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толковать государственно-правовые явления и процессы;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сравнительный анализ особенностей российской правовой системы и правовых систем других государств;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принципы и виды правотворчества;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этапы становления парламентаризма в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различные виды избирательных систем;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с точки зрения международного права проблемы, возникающие в современных международных отношениях;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институт международно-правового признания;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особенности международно-правовой ответственности;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основные международно-правовые акты, регулирующие отношения государств в рамках международного гуманитарного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роль неправительственных организаций в деятельности по защите прав человека в условиях военного времени;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формулировать особенности страхования в Российской Федерации, различать виды страхования;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опеку и попечительство;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находить наиболее оптимальные варианты разрешения правовых споров, возникающих в процессе трудовой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применимость норм финансового права в конкретной правовой ситуации;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аудит как деятельность по проведению проверки финансовой отчетности;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судебную компетенцию, стратегию и тактику ведения процесса.</w:t>
      </w:r>
    </w:p>
    <w:bookmarkEnd w:id="29"/>
    <w:bookmarkEnd w:id="30"/>
    <w:p w:rsidR="000C458E" w:rsidRPr="009918A7" w:rsidRDefault="000C458E"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sz w:val="24"/>
          <w:szCs w:val="24"/>
        </w:rPr>
        <w:t xml:space="preserve"> </w:t>
      </w:r>
      <w:bookmarkStart w:id="31" w:name="_Toc63871415"/>
      <w:r w:rsidRPr="009918A7">
        <w:rPr>
          <w:rFonts w:ascii="Times New Roman" w:hAnsi="Times New Roman" w:cs="Times New Roman"/>
          <w:b/>
          <w:sz w:val="24"/>
          <w:szCs w:val="24"/>
        </w:rPr>
        <w:t>Математика и информатика</w:t>
      </w:r>
      <w:bookmarkEnd w:id="31"/>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соответствии с ФГОС СОО (п. 9.5 Приказа Минобрнауки России от 17.0.5.2012 № 413) изучение предметной области "Математика и информатика" должно обеспечить: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сформированность представлений о социальных, культурных и исторических факторах становления математики и информатики;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сформированность основ логического, алгоритмического и математического мышления;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сформированность умений применять полученные знания при решении различных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Предметные результаты изучения предметной области "Математика" включают предметные результаты изучения учебных предметов: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b/>
          <w:sz w:val="24"/>
          <w:szCs w:val="24"/>
        </w:rPr>
        <w:t>"Математика"</w:t>
      </w:r>
      <w:r w:rsidRPr="009918A7">
        <w:rPr>
          <w:rFonts w:ascii="Times New Roman" w:hAnsi="Times New Roman" w:cs="Times New Roman"/>
          <w:sz w:val="24"/>
          <w:szCs w:val="24"/>
        </w:rPr>
        <w:t xml:space="preserve"> (включая алгебру и начала математического анализа, геометрию) (базовый уровень) - требования к предметным результатам освоения базового курса математики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сформированность представлений об основных понятиях, идеях и методах математического анализа;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8) владение навыками использования готовых компьютерных программ при решении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"Математика" (включая алгебру и начала математического анализа, геометрию) (углубленный уровень) -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сформированность умений моделировать реальные ситуации, исследовать построенные модели, интерпретировать полученный результат;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CB6881" w:rsidRPr="009918A7" w:rsidRDefault="00CB6881" w:rsidP="00CB6881">
      <w:pPr>
        <w:rPr>
          <w:rFonts w:ascii="Times New Roman" w:hAnsi="Times New Roman" w:cs="Times New Roman"/>
          <w:sz w:val="24"/>
          <w:szCs w:val="24"/>
        </w:rPr>
        <w:sectPr w:rsidR="00CB6881" w:rsidRPr="009918A7" w:rsidSect="00957BC5">
          <w:footerReference w:type="default" r:id="rId13"/>
          <w:pgSz w:w="11906" w:h="16838"/>
          <w:pgMar w:top="709" w:right="707" w:bottom="567" w:left="1134" w:header="709" w:footer="0" w:gutter="0"/>
          <w:cols w:space="708"/>
          <w:titlePg/>
          <w:docGrid w:linePitch="381"/>
        </w:sectPr>
      </w:pPr>
    </w:p>
    <w:p w:rsidR="00CB6881" w:rsidRPr="009918A7" w:rsidRDefault="00CB6881" w:rsidP="00CB6881">
      <w:pPr>
        <w:rPr>
          <w:rFonts w:ascii="Times New Roman" w:hAnsi="Times New Roman" w:cs="Times New Roman"/>
          <w:sz w:val="24"/>
          <w:szCs w:val="24"/>
        </w:rPr>
      </w:pPr>
      <w:bookmarkStart w:id="32" w:name="_Toc34585788"/>
      <w:bookmarkStart w:id="33" w:name="_Toc34586928"/>
      <w:bookmarkStart w:id="34" w:name="_Toc34587545"/>
      <w:r w:rsidRPr="009918A7">
        <w:rPr>
          <w:rFonts w:ascii="Times New Roman" w:hAnsi="Times New Roman" w:cs="Times New Roman"/>
          <w:sz w:val="24"/>
          <w:szCs w:val="24"/>
        </w:rPr>
        <w:t>"Математика" (включая алгебру и начала математического анализа, геометрию)</w:t>
      </w:r>
      <w:bookmarkStart w:id="35" w:name="_Toc434850679"/>
      <w:bookmarkStart w:id="36" w:name="_Toc435412685"/>
      <w:bookmarkEnd w:id="32"/>
      <w:bookmarkEnd w:id="33"/>
      <w:bookmarkEnd w:id="34"/>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118"/>
        <w:gridCol w:w="317"/>
        <w:gridCol w:w="3288"/>
        <w:gridCol w:w="3288"/>
        <w:gridCol w:w="3288"/>
      </w:tblGrid>
      <w:tr w:rsidR="00CB6881" w:rsidRPr="009918A7" w:rsidTr="00957BC5">
        <w:tc>
          <w:tcPr>
            <w:tcW w:w="1526" w:type="dxa"/>
            <w:gridSpan w:val="2"/>
            <w:vAlign w:val="bottom"/>
          </w:tcPr>
          <w:p w:rsidR="00CB6881" w:rsidRPr="009918A7" w:rsidRDefault="00CB6881" w:rsidP="00957BC5">
            <w:pPr>
              <w:rPr>
                <w:rFonts w:ascii="Times New Roman" w:hAnsi="Times New Roman" w:cs="Times New Roman"/>
                <w:sz w:val="24"/>
                <w:szCs w:val="24"/>
              </w:rPr>
            </w:pPr>
          </w:p>
        </w:tc>
        <w:tc>
          <w:tcPr>
            <w:tcW w:w="6723" w:type="dxa"/>
            <w:gridSpan w:val="3"/>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Базовый уровень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«Проблемно-функциональные результаты»</w:t>
            </w:r>
          </w:p>
        </w:tc>
        <w:tc>
          <w:tcPr>
            <w:tcW w:w="657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Углубленный уровень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«Системно-теоретические результаты»</w:t>
            </w:r>
          </w:p>
        </w:tc>
      </w:tr>
      <w:tr w:rsidR="00CB6881" w:rsidRPr="009918A7" w:rsidTr="00957BC5">
        <w:tc>
          <w:tcPr>
            <w:tcW w:w="152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Раздел</w:t>
            </w:r>
          </w:p>
        </w:tc>
        <w:tc>
          <w:tcPr>
            <w:tcW w:w="3435"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I. Выпускник научится</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III. Выпускник получит возможность научиться</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II. Выпускник научится</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IV. Выпускник получит возможность научиться</w:t>
            </w:r>
          </w:p>
        </w:tc>
      </w:tr>
      <w:tr w:rsidR="00CB6881" w:rsidRPr="009918A7" w:rsidTr="00957BC5">
        <w:tc>
          <w:tcPr>
            <w:tcW w:w="152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Цели освоения предмета</w:t>
            </w:r>
          </w:p>
        </w:tc>
        <w:tc>
          <w:tcPr>
            <w:tcW w:w="3435"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CB6881" w:rsidRPr="009918A7" w:rsidRDefault="00CB6881" w:rsidP="00957BC5">
            <w:pPr>
              <w:rPr>
                <w:rFonts w:ascii="Times New Roman" w:hAnsi="Times New Roman" w:cs="Times New Roman"/>
                <w:sz w:val="24"/>
                <w:szCs w:val="24"/>
              </w:rPr>
            </w:pP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Для развития мышления, использования в повседневной жизни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Для успешного продолжения образования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 специальностям, связанным с прикладным использованием математики</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CB6881" w:rsidRPr="009918A7" w:rsidTr="00957BC5">
        <w:tc>
          <w:tcPr>
            <w:tcW w:w="1526" w:type="dxa"/>
            <w:gridSpan w:val="2"/>
            <w:vAlign w:val="bottom"/>
          </w:tcPr>
          <w:p w:rsidR="00CB6881" w:rsidRPr="009918A7" w:rsidRDefault="00CB6881" w:rsidP="00957BC5">
            <w:pPr>
              <w:rPr>
                <w:rFonts w:ascii="Times New Roman" w:hAnsi="Times New Roman" w:cs="Times New Roman"/>
                <w:sz w:val="24"/>
                <w:szCs w:val="24"/>
              </w:rPr>
            </w:pPr>
          </w:p>
        </w:tc>
        <w:tc>
          <w:tcPr>
            <w:tcW w:w="13299" w:type="dxa"/>
            <w:gridSpan w:val="5"/>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Требования к результатам</w:t>
            </w:r>
          </w:p>
        </w:tc>
      </w:tr>
      <w:tr w:rsidR="00CB6881" w:rsidRPr="009918A7" w:rsidTr="00957BC5">
        <w:tc>
          <w:tcPr>
            <w:tcW w:w="152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Элементы теории множеств и математической логики</w:t>
            </w:r>
          </w:p>
        </w:tc>
        <w:tc>
          <w:tcPr>
            <w:tcW w:w="311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на базовом уровне</w:t>
            </w:r>
            <w:r w:rsidRPr="009918A7">
              <w:rPr>
                <w:rFonts w:ascii="Times New Roman" w:hAnsi="Times New Roman" w:cs="Times New Roman"/>
                <w:sz w:val="24"/>
                <w:szCs w:val="24"/>
              </w:rPr>
              <w:footnoteReference w:id="5"/>
            </w:r>
            <w:r w:rsidRPr="009918A7">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находить пересечение и объединение двух множеств, представленных графически на числовой прямой;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на числовой прямой подмножество числового множества, заданное простейшими условиями;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распознавать ложные утверждения, ошибки в рассуждениях,          в том числе с использованием контрпримеров.</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числовые множества на координатной прямой для описания реальных процессов и явлений;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проводить логические рассуждения в ситуациях повседневной жизни</w:t>
            </w:r>
          </w:p>
        </w:tc>
        <w:tc>
          <w:tcPr>
            <w:tcW w:w="3605"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w:t>
            </w:r>
            <w:r w:rsidRPr="009918A7">
              <w:rPr>
                <w:rFonts w:ascii="Times New Roman" w:hAnsi="Times New Roman" w:cs="Times New Roman"/>
                <w:sz w:val="24"/>
                <w:szCs w:val="24"/>
              </w:rPr>
              <w:footnoteReference w:id="6"/>
            </w:r>
            <w:r w:rsidRPr="009918A7">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проверять принадлежность элемента множеству;</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проводить доказательные рассуждения для обоснования истинности утверждений.</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оперировать</w:t>
            </w:r>
            <w:r w:rsidRPr="009918A7">
              <w:rPr>
                <w:rFonts w:ascii="Times New Roman" w:hAnsi="Times New Roman" w:cs="Times New Roman"/>
                <w:sz w:val="24"/>
                <w:szCs w:val="24"/>
              </w:rPr>
              <w:footnoteReference w:id="7"/>
            </w:r>
            <w:r w:rsidRPr="009918A7">
              <w:rPr>
                <w:rFonts w:ascii="Times New Roman" w:hAnsi="Times New Roman" w:cs="Times New Roman"/>
                <w:sz w:val="24"/>
                <w:szCs w:val="24"/>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задавать множества перечислением и характеристическим свойством;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проверять принадлежность элемента множеству;</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проводить доказательные рассуждения для обоснования истинности утверждений.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оперировать понятием определения, основными видами определений, основными видами теорем;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суть косвенного доказательства;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понятиями счетного и несчетного множества;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метод математической индукции для проведения рассуждений и доказательств и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CB6881" w:rsidRPr="009918A7" w:rsidTr="00957BC5">
        <w:tc>
          <w:tcPr>
            <w:tcW w:w="152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Числа и выражения</w:t>
            </w:r>
          </w:p>
        </w:tc>
        <w:tc>
          <w:tcPr>
            <w:tcW w:w="311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арифметические действия с целыми и рациональными числами;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несложные преобразования числовых выражений, содержащих степени чисел, либо корни из чисел, либо логарифмы чисел;</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сравнивать рациональные числа между собой;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изображать точками на числовой прямой целые и рациональные числа;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изображать точками на числовой прямой целые степени чисел, корни натуральной степени из чисел, логарифмы чисел в простых случаях;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несложные преобразования целых и дробно-рациональных буквенных выражений;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выражать в простейших случаях из равенства одну переменную через другие;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вычислять в простых случаях значения числовых и буквенных выражений, осуществляя необходимые подстановки и преобразования;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изображать схематически угол, величина которого выражена в градусах;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оценивать знаки синуса, косинуса, тангенса, котангенса конкретных углов. </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выполнять вычисления при решении задач практического характера;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практические расчеты с использованием при необходимости справочных материалов и вычислительных устройств;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соотносить реальные величины, характеристики объектов окружающего мира с их конкретными числовыми значениями;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приводить примеры чисел с заданными свойствами делимости;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пользоваться оценкой и прикидкой при практических расчетах;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значения числовых и буквенных выражений, осуществляя необходимые подстановки и преобразования;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изображать схематически угол, величина которого выражена в градусах или радианах;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при решении задач табличные значения тригонометрических функций углов;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перевод величины угла из радианной меры в градусную и обратно.</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CB6881" w:rsidRPr="009918A7" w:rsidRDefault="00CB6881" w:rsidP="00957BC5">
            <w:pPr>
              <w:rPr>
                <w:rFonts w:ascii="Times New Roman" w:hAnsi="Times New Roman" w:cs="Times New Roman"/>
                <w:sz w:val="24"/>
                <w:szCs w:val="24"/>
              </w:rPr>
            </w:pP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переводить числа из одной системы записи (системы счисления) в другую;</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доказывать и использовать признаки делимости суммы и произведения при выполнении вычислений 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округление рациональных и иррациональных чисел с заданной точностью;</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сравнивать действительные числа разными способами;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НОД и НОК разными способами и использовать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оперировать числовыми множествами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причины и основные идеи расширения числовых множеств;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основными понятиями теории делимости при решении стандартных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базовые представления о множестве комплексных чисел;</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выполнять тождественные преобразования тригонометрических, логарифмических, степенных выражений;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формулой бинома Ньютона;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теорему о линейном представлении НОД;</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Китайскую теорему об остатках;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при решении задач Малую теорему Ферма;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уметь выполнять запись числа в позиционной системе счисления;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теоретико-числовые функции: число и сумма делителей, функцию Эйлера;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цепные дроби;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многочлены с действительными и целыми коэффициентами;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владеть понятиями приводимый и неприводимый многочлен и применять их при решении задач;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при решении задач Основную теорему алгебры;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простейшие функции комплексной переменной как геометрические преобразования</w:t>
            </w:r>
          </w:p>
        </w:tc>
      </w:tr>
      <w:tr w:rsidR="00CB6881" w:rsidRPr="009918A7" w:rsidTr="00957BC5">
        <w:tc>
          <w:tcPr>
            <w:tcW w:w="152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Уравнения и неравенства</w:t>
            </w:r>
          </w:p>
          <w:p w:rsidR="00CB6881" w:rsidRPr="009918A7" w:rsidRDefault="00CB6881" w:rsidP="00957BC5">
            <w:pPr>
              <w:rPr>
                <w:rFonts w:ascii="Times New Roman" w:hAnsi="Times New Roman" w:cs="Times New Roman"/>
                <w:sz w:val="24"/>
                <w:szCs w:val="24"/>
              </w:rPr>
            </w:pPr>
          </w:p>
        </w:tc>
        <w:tc>
          <w:tcPr>
            <w:tcW w:w="311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линейные уравнения и неравенства, квадратные уравнения;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логарифмические уравнения вида log a (bx + c) = d и простейшие неравенства вида log a x &lt; d;</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показательные уравнения, вида abx+c= d  (где d можно представить в виде степени с основанием a) и простейшие неравенства вида ax &lt; d    (где d можно представить в виде степени с основанием a);.</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приводить несколько примеров корней простейшего тригонометрического уравнения вида: sin x = a,  cos x = a,  tg x = a, ctg x = a, где a – табличное значение соответствующей тригонометрической функции.</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3605"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методы решения уравнений: приведение к виду «произведение равно нулю» или «частное равно нулю», замена переменных;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метод интервалов для решения неравенств;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графический метод для приближенного решения уравнений и неравенств;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изображать на тригонометрической окружности множество решений простейших тригонометрических уравнений и неравенств;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отбор корней уравнений или решений неравенств в соответствии с дополнительными условиями и ограничениями.</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составлять и решать уравнения, системы уравнений и неравенства при решении задач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теорему Безу к решению уравнений;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теорему Виета для решения некоторых уравнений степени выше второй;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методами решения уравнений, неравенств и их систем, уметь выбирать метод решения и обосновывать свой выбор;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разными методами доказательства неравенств;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уравнения в целых числах;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использовать тождественные преобразования при решении уравнений и систем уравнений</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использовать программные средства при решении отдельных классов уравнений и неравенств</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свободно решать системы линейных уравнений;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основные типы уравнений и неравенств с параметрами;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неравенства Коши — Буняковского, Бернулли;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неравенствах между средними степенными</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tc>
      </w:tr>
      <w:tr w:rsidR="00CB6881" w:rsidRPr="009918A7" w:rsidTr="00957BC5">
        <w:trPr>
          <w:gridBefore w:val="1"/>
          <w:wBefore w:w="6" w:type="dxa"/>
        </w:trPr>
        <w:tc>
          <w:tcPr>
            <w:tcW w:w="152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Функции</w:t>
            </w:r>
          </w:p>
        </w:tc>
        <w:tc>
          <w:tcPr>
            <w:tcW w:w="311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по графику приближённо значения функции в заданных точках;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интерпретировать свойства в контексте конкретной практической ситуации</w:t>
            </w:r>
          </w:p>
        </w:tc>
        <w:tc>
          <w:tcPr>
            <w:tcW w:w="3605"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определять значение функции по значению аргумента при различных способах задания функции;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графики изученных функций;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уравнения, простейшие системы уравнений, используя свойства функций и их графиков.</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интерпретировать свойства в контексте конкретной практической ситуации;</w:t>
            </w:r>
            <w:r w:rsidRPr="009918A7">
              <w:rPr>
                <w:rFonts w:ascii="Times New Roman" w:hAnsi="Times New Roman" w:cs="Times New Roman"/>
                <w:sz w:val="24"/>
                <w:szCs w:val="24"/>
                <w:highlight w:val="red"/>
              </w:rPr>
              <w:t xml:space="preserve">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степенная функция; строить ее график и уметь применять свойства степенной функции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обратная функция; применять это понятие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свойства функций: четность, периодичность, ограниченность;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преобразования графиков функций;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числовая последовательность, арифметическая и геометрическая прогрессия;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при решении задач свойства и признаки арифметической и геометрической прогрессий.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интерпретировать свойства в контексте конкретной практической ситуации;.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асимптоты и уметь его применять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методы решения простейших дифференциальных уравнений первого и второго порядков</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tc>
      </w:tr>
      <w:tr w:rsidR="00CB6881" w:rsidRPr="009918A7" w:rsidTr="00957BC5">
        <w:trPr>
          <w:gridBefore w:val="1"/>
          <w:wBefore w:w="6" w:type="dxa"/>
        </w:trPr>
        <w:tc>
          <w:tcPr>
            <w:tcW w:w="152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Элементы математического анализа</w:t>
            </w:r>
          </w:p>
        </w:tc>
        <w:tc>
          <w:tcPr>
            <w:tcW w:w="311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Оперировать на базовом уровне понятиями: производная функции в точке, касательная к графику функции, производная функции;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определять значение производной функции в точке по изображению касательной к графику, проведенной в этой точке;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понятиями: производная функции в точке, касательная к графику функции, производная функции;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вычислять производную одночлена, многочлена, квадратного корня, производную суммы функций;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вычислять производные элементарных функций и их комбинаций, используя справочные материалы;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интерпретировать полученные результаты</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бесконечно убывающая геометрическая прогрессия и уметь применять его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для решения задач теорию пределов;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производная функции в точке, производная функции;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вычислять производные элементарных функций и их комбинаций;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исследовать функции на монотонность и экстремумы;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графики и применять к решению задач, в том числе с параметром;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касательная к графику функции и уметь применять его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владеть понятиями первообразная функция, определенный интеграл;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теорему Ньютона–Лейбница и ее следствия для решения задач.</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интерпретировать полученные результаты</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владеть стандартным аппаратом математического анализа для вычисления производных функции одной переменной;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понятием первообразной функции для решения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овладеть основными сведениями об интеграле Ньютона–Лейбница и его простейших применениях;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в стандартных ситуациях производными высших порядков;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применять при решении задач свойства непрерывных функций;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уметь применять при решении задач теоремы Вейерштрасса;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выполнять приближенные вычисления (методы решения уравнений, вычисления определенного интеграла);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применять приложение производной и определенного интеграла к решению задач естествознания;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вторая производная, выпуклость графика функции и уметь исследовать функцию на выпуклость</w:t>
            </w:r>
          </w:p>
        </w:tc>
      </w:tr>
      <w:tr w:rsidR="00CB6881" w:rsidRPr="009918A7" w:rsidTr="00957BC5">
        <w:trPr>
          <w:gridBefore w:val="1"/>
          <w:wBefore w:w="6" w:type="dxa"/>
        </w:trPr>
        <w:tc>
          <w:tcPr>
            <w:tcW w:w="152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Статистика и теория вероятностей, логика и комбинаторика</w:t>
            </w:r>
          </w:p>
          <w:p w:rsidR="00CB6881" w:rsidRPr="009918A7" w:rsidRDefault="00CB6881" w:rsidP="00957BC5">
            <w:pPr>
              <w:rPr>
                <w:rFonts w:ascii="Times New Roman" w:hAnsi="Times New Roman" w:cs="Times New Roman"/>
                <w:sz w:val="24"/>
                <w:szCs w:val="24"/>
              </w:rPr>
            </w:pPr>
          </w:p>
        </w:tc>
        <w:tc>
          <w:tcPr>
            <w:tcW w:w="311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вычислять вероятности событий на основе подсчета числа исходов. </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оценивать и сравнивать в простых случаях вероятности событий в реальной жизни;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Иметь представление о дискретных и непрерывных случайных величинах и распределениях, о независимости случайных величин;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математическом ожидании и дисперсии случайных величин;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суть закона больших чисел и выборочного метода измерения вероятностей;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об условной вероятности и о полной вероятности, применять их в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иметь представление о важных частных видах распределений и применять их в решении задач;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корреляции случайных величин, о линейной регрессии.</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вычислять или оценивать вероятности событий в реальной жизни;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выбирать подходящие методы представления и обработки данных;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основными описательными характеристиками числового набора, понятием генеральная совокупность и выборкой из нее;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основными понятиями комбинаторики и уметь их применять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об основах теории вероятностей;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математическом ожидании и дисперсии случайных величин;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совместных распределениях случайных величин;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суть закона больших чисел и выборочного метода измерения вероятностей;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иметь представление о корреляции случайных величин. </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вычислять или оценивать вероятности событий в реальной жизни;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выбирать методы подходящего представления и обработки данных</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центральной предельной теореме;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выборочном коэффициенте корреляции и линейной регрессии;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связи эмпирических и теоретических распределений;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кодировании, двоичной записи, двоичном дереве;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деревьях и уметь применять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связность и уметь применять компоненты связности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осуществлять пути по ребрам, обходы ребер и вершин графа;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владеть понятиями конечные и счетные множества и уметь их применять при решении задач;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применять метод математической индукции;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применять принцип Дирихле при решении задач</w:t>
            </w:r>
          </w:p>
        </w:tc>
      </w:tr>
      <w:tr w:rsidR="00CB6881" w:rsidRPr="009918A7" w:rsidTr="00957BC5">
        <w:trPr>
          <w:gridBefore w:val="1"/>
          <w:wBefore w:w="6" w:type="dxa"/>
        </w:trPr>
        <w:tc>
          <w:tcPr>
            <w:tcW w:w="152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Текстовые задачи</w:t>
            </w:r>
          </w:p>
        </w:tc>
        <w:tc>
          <w:tcPr>
            <w:tcW w:w="311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несложные текстовые задачи разных типов;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анализировать условие задачи, при необходимости строить для ее решения математическую модель;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действовать по алгоритму, содержащемуся в условии задачи;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логические рассуждения при решении задачи;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задачи на расчет стоимости покупок, услуг, поездок и т.п.;</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несложные задачи, связанные с долевым участием во владении фирмой, предприятием, недвижимостью;</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3605"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задачи разных типов, в том числе задачи повышенной трудности;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выбирать оптимальный метод решения задачи, рассматривая различные методы;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модель решения задачи, проводить доказательные рассуждения;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анализировать и интерпретировать результаты в контексте условия задачи, выбирать решения, не противоречащие контексту;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практические задачи и задачи из других предметов</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разные задачи повышенной трудности;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анализировать условие задачи, выбирать оптимальный метод решения задачи, рассматривая различные методы;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анализировать и интерпретировать полученные решения в контексте условия задачи, выбирать решения, не противоречащие контексту;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практические задачи и задачи из других предметов</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p>
        </w:tc>
      </w:tr>
      <w:tr w:rsidR="00CB6881" w:rsidRPr="009918A7" w:rsidTr="00957BC5">
        <w:trPr>
          <w:gridBefore w:val="1"/>
          <w:wBefore w:w="6" w:type="dxa"/>
        </w:trPr>
        <w:tc>
          <w:tcPr>
            <w:tcW w:w="152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Геометрия</w:t>
            </w:r>
          </w:p>
        </w:tc>
        <w:tc>
          <w:tcPr>
            <w:tcW w:w="311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на базовом уровне понятиями: точка, прямая, плоскость в пространстве, параллельность и перпендикулярность прямых и плоскостей;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распознавать основные виды многогранников (призма, пирамида, прямоугольный параллелепипед, куб);</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изображать изучаемые фигуры от руки и с применением простых чертежных инструментов;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делать (выносные) плоские чертежи из рисунков простых объемных фигур: вид сверху, сбоку, снизу;</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извлекать информацию о пространственных геометрических фигурах, представленную на чертежах и рисунках;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теорему Пифагора при вычислении элементов стереометрических фигур;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объемы и площади поверхностей простейших многогранников с применением формул;</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распознавать основные виды тел вращения (конус, цилиндр, сфера и шар);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объемы и площади поверхностей простейших многогранников и тел вращения с применением формул.</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соотносить абстрактные геометрические понятия и факты с реальными жизненными объектами и ситуациями;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свойства пространственных геометрических фигур для решения типовых задач практического содержания;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соотносить площади поверхностей тел одинаковой формы различного размера;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соотносить объемы сосудов одинаковой формы различного размера;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понятиями: точка, прямая, плоскость в пространстве, параллельность и перпендикулярность прямых и плоскостей;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для решения задач геометрические факты, если условия применения заданы в явной форме;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задачи на нахождение геометрических величин по образцам или алгоритмам;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описывать взаимное расположение прямых и плоскостей в пространстве;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формулировать свойства и признаки фигур;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доказывать геометрические утверждения;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владеть стандартной классификацией пространственных фигур (пирамиды, призмы, параллелепипеды);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объемы и площади поверхностей геометрических тел с применением формул;</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вычислять расстояния и углы в пространстве.</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свойства геометрических фигур для решения задач практического характера и задач из других областей знаний </w:t>
            </w:r>
          </w:p>
        </w:tc>
        <w:tc>
          <w:tcPr>
            <w:tcW w:w="3288"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геометрическими понятиями при решении задач и проведении математических рассуждений;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формулировать и доказывать геометрические утверждения;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стереометрии: призма, параллелепипед, пирамида, тетраэдр;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строить сечения многогранников с использованием различных методов, в том числе и метода следов;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скрещивающихся прямых в пространстве и уметь находить угол и расстояние между ними;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теоремы о параллельности прямых и плоскостей в пространстве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применять параллельное проектирование для изображения фигур;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применять перпендикулярности прямой и плоскости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угол между прямой и плоскостью и уметь применять его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призма, параллелепипед и применять свойства параллелепипеда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прямоугольный параллелепипед и применять его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пирамида, виды пирамид, элементы правильной пирамиды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иметь представление о теореме Эйлера, правильных многогранниках;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площади поверхностей многогранников и уметь применять его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тела вращения (цилиндр, конус, шар и сфера), их сечения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касательные прямые и плоскости и уметь применять из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представления о вписанных и описанных сферах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объем, объемы многогранников, тел вращения и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площади сферы и уметь применять его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решать задачи на комбинации многогранников и тел вращения;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об аксиоматическом методе;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геометрические места точек в пространстве и уметь применять их для решения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владеть понятием перпендикулярное сечение призмы и уметь применять его при решении задач;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иметь представление о двойственности правильных многогранников;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развертке многогранника и кратчайшем пути на поверхности многогранника;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иметь представление о конических сечениях;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касающихся сферах и комбинации тел вращения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формулу расстояния от точки до плоскости;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разными способами задания прямой уравнениями и уметь применять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при решении задач и доказательстве теорем векторный метод и метод координат;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теоремы об отношениях объемов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площади ортогональной проекции;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представления о преобразовании подобия, гомотетии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уметь решать задачи на плоскости методами стереометрии;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применять формулы объемов при решении задач</w:t>
            </w:r>
          </w:p>
        </w:tc>
      </w:tr>
      <w:tr w:rsidR="00CB6881" w:rsidRPr="009918A7" w:rsidTr="00957BC5">
        <w:trPr>
          <w:gridBefore w:val="1"/>
          <w:wBefore w:w="6" w:type="dxa"/>
        </w:trPr>
        <w:tc>
          <w:tcPr>
            <w:tcW w:w="152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Векторы и координаты в пространстве</w:t>
            </w:r>
          </w:p>
        </w:tc>
        <w:tc>
          <w:tcPr>
            <w:tcW w:w="311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Оперировать на базовом уровне понятием декартовы координаты в пространстве;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координаты вершин куба и прямоугольного параллелепипеда</w:t>
            </w:r>
          </w:p>
        </w:tc>
        <w:tc>
          <w:tcPr>
            <w:tcW w:w="3605"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задавать плоскость уравнением в декартовой системе координат;</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простейшие задачи введением векторного базиса</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векторы и их координаты;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выполнять операции над векторами;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скалярное произведение векторов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уравнение плоскости, формулу расстояния между точками, уравнение сферы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векторы и метод координат в пространстве при решении задач </w:t>
            </w:r>
          </w:p>
          <w:p w:rsidR="00CB6881" w:rsidRPr="009918A7" w:rsidRDefault="00CB6881" w:rsidP="00957BC5">
            <w:pPr>
              <w:rPr>
                <w:rFonts w:ascii="Times New Roman" w:hAnsi="Times New Roman" w:cs="Times New Roman"/>
                <w:sz w:val="24"/>
                <w:szCs w:val="24"/>
              </w:rPr>
            </w:pP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объем параллелепипеда и тетраэдра, заданных координатами своих вершин;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задавать прямую в пространстве;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расстояние от точки до плоскости в системе координат;</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расстояние между скрещивающимися прямыми, заданными в системе координат</w:t>
            </w:r>
          </w:p>
        </w:tc>
      </w:tr>
      <w:tr w:rsidR="00CB6881" w:rsidRPr="009918A7" w:rsidTr="00957BC5">
        <w:trPr>
          <w:gridBefore w:val="1"/>
          <w:wBefore w:w="6" w:type="dxa"/>
        </w:trPr>
        <w:tc>
          <w:tcPr>
            <w:tcW w:w="152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История математики</w:t>
            </w:r>
          </w:p>
          <w:p w:rsidR="00CB6881" w:rsidRPr="009918A7" w:rsidRDefault="00CB6881" w:rsidP="00957BC5">
            <w:pPr>
              <w:rPr>
                <w:rFonts w:ascii="Times New Roman" w:hAnsi="Times New Roman" w:cs="Times New Roman"/>
                <w:sz w:val="24"/>
                <w:szCs w:val="24"/>
              </w:rPr>
            </w:pPr>
          </w:p>
        </w:tc>
        <w:tc>
          <w:tcPr>
            <w:tcW w:w="311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роль математики в развитии России</w:t>
            </w:r>
          </w:p>
        </w:tc>
        <w:tc>
          <w:tcPr>
            <w:tcW w:w="3605"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Представлять вклад выдающихся математиков в развитие математики и иных научных областей;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роль математики в развитии России</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вкладе выдающихся математиков в развитие науки;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роль математики в развитии России</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tc>
      </w:tr>
      <w:tr w:rsidR="00CB6881" w:rsidRPr="009918A7" w:rsidTr="00957BC5">
        <w:trPr>
          <w:gridBefore w:val="1"/>
          <w:wBefore w:w="6" w:type="dxa"/>
        </w:trPr>
        <w:tc>
          <w:tcPr>
            <w:tcW w:w="152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Методы математики</w:t>
            </w:r>
          </w:p>
        </w:tc>
        <w:tc>
          <w:tcPr>
            <w:tcW w:w="311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известные методы при решении стандартных математических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основные методы решения математических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основные методы решения математических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математические знания к исследованию окружающего мира (моделирование физических процессов, задачи экономики)</w:t>
            </w:r>
          </w:p>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sectPr w:rsidR="00CB6881" w:rsidRPr="009918A7" w:rsidSect="00957BC5">
          <w:pgSz w:w="16838" w:h="11906" w:orient="landscape"/>
          <w:pgMar w:top="851" w:right="1134" w:bottom="567" w:left="1134" w:header="369" w:footer="0" w:gutter="0"/>
          <w:cols w:space="708"/>
          <w:titlePg/>
          <w:docGrid w:linePitch="381"/>
        </w:sectPr>
      </w:pPr>
    </w:p>
    <w:bookmarkEnd w:id="35"/>
    <w:bookmarkEnd w:id="36"/>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b/>
          <w:sz w:val="24"/>
          <w:szCs w:val="24"/>
        </w:rPr>
        <w:t>Информатика</w:t>
      </w:r>
      <w:r w:rsidRPr="009918A7">
        <w:rPr>
          <w:rFonts w:ascii="Times New Roman" w:hAnsi="Times New Roman" w:cs="Times New Roman"/>
          <w:sz w:val="24"/>
          <w:szCs w:val="24"/>
        </w:rPr>
        <w:t xml:space="preserve"> (базовый уровень) - требования к предметным результатам освоения базового курса информатики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представлений о роли информации и связанных с ней процессов в окружающем мире;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владение навыками алгоритмического мышления и понимание необходимости формального описания алгоритмов;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владение компьютерными средствами представления и анализа данных;</w:t>
      </w:r>
    </w:p>
    <w:p w:rsidR="00CB6881" w:rsidRPr="009918A7" w:rsidRDefault="00CB6881" w:rsidP="00CB6881">
      <w:pPr>
        <w:rPr>
          <w:rFonts w:ascii="Times New Roman" w:hAnsi="Times New Roman" w:cs="Times New Roman"/>
          <w:sz w:val="24"/>
          <w:szCs w:val="24"/>
        </w:rPr>
      </w:pPr>
      <w:bookmarkStart w:id="37" w:name="_Toc34585789"/>
      <w:bookmarkStart w:id="38" w:name="_Toc34586929"/>
      <w:bookmarkStart w:id="39" w:name="_Toc34587546"/>
      <w:r w:rsidRPr="009918A7">
        <w:rPr>
          <w:rFonts w:ascii="Times New Roman" w:hAnsi="Times New Roman" w:cs="Times New Roman"/>
          <w:sz w:val="24"/>
          <w:szCs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bookmarkEnd w:id="37"/>
      <w:bookmarkEnd w:id="38"/>
      <w:bookmarkEnd w:id="39"/>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«Информатика»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информационный объем графических и звуковых данных при заданных условиях дискретизации;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строить логическое выражение по заданной таблице истинности; решать несложные логические уравнения;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находить оптимальный путь во взвешенном графе;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электронные таблицы для выполнения учебных заданий из различных предметных областей;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антивирусные программы для обеспечения стабильной работы технических средств ИКТ;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знания о графах, деревьях и списках при описании реальных объектов и процессов;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классифицировать программное обеспечение в соответствии с кругом выполняемых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критически оценивать информацию, полученную из сети Интернет.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"Информатика" (углубленный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кодировать и декодировать тексты по заданной кодовой таблице;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-строить неравномерные коды, допускающие однозначное декодирование сообщений, используя условие Фано;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исследовать область истинности высказывания, содержащего переменные;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решать логические уравнения;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строить дерево игры по заданному алгоритму; строить и обосновывать выигрышную стратегию игры;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записывать натуральные числа в системе счисления с данным основанием;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использовать при решении задач свойства позиционной записи числа, в частности признак делимости числа на основание системы счисления;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записывать действительные числа в экспоненциальной форме;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применять знания о представлении чисел в памяти компьютера;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описывать графы с помощью матриц смежности с указанием длин ребер (весовых матриц);</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формализовать понятие «алгоритм» с помощью одной из универсальных моделей вычислений (машина Тьюринга, машина Поста и др.);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понимать содержание тезиса Черча–Тьюринга;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определять сложность изучаемых в курсе базовых алгоритмов;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создавать собственные алгоритмы для решения прикладных задач на основе изученных алгоритмов и методов;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применять алгоритмы поиска и сортировки при решении типовых задач; – 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 инсталлировать и деинсталлировать программные средства, необходимые для решения учебных задач по выбранной специализации;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 – 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владеть принципами организации иерархических файловых систем и именования файлов; использовать шаблоны для описания группы файлов;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использовать компьютерные сети для обмена данными при решении прикладных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организовывать на базовом уровне сетевое взаимодействие (настраивать работу протоколов сети TCP/IP и определять маску сети); 100 – понимать структуру доменных имен; принципы IP-адресации узлов сети; – представлять общие принципы разработки и функционирования интернетприложений (сайты, блоги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углубленном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использовать знания о методе «разделяй и властвуй»;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приводить примеры различных алгоритмов решения одной задачи, которые имеют различную сложность; использовать понятие переборного алгоритма;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использовать понятие универсального алгоритма и приводить примеры алгоритмически неразрешимых проблем; – использовать второй язык программирования; сравнивать преимущества и недостатки двух языков программирования;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создавать программы для учебных или проектных задач средней сложности; – 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использовать пакеты программ и сервисы обработки и представления данных, в том числе – статистической обработки;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использовать методы машинного обучения при анализе данных; использовать представление о проблеме хранения и обработки больших данных;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создавать многотабличные базы данных; работе с базами данных и справочными системами с помощью веб-интерфейса.</w:t>
      </w:r>
      <w:bookmarkStart w:id="40" w:name="_Toc434850682"/>
      <w:bookmarkStart w:id="41" w:name="_Toc435412686"/>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b/>
          <w:sz w:val="24"/>
          <w:szCs w:val="24"/>
        </w:rPr>
        <w:t>"Физика"</w:t>
      </w:r>
      <w:r w:rsidRPr="009918A7">
        <w:rPr>
          <w:rFonts w:ascii="Times New Roman" w:hAnsi="Times New Roman" w:cs="Times New Roman"/>
          <w:sz w:val="24"/>
          <w:szCs w:val="24"/>
        </w:rPr>
        <w:t xml:space="preserve"> (базовый уровень) - требования к предметным результатам освоения базового курса физики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сформированность умения решать физические задачи;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сформированность собственной позиции по отношению к физической информации, получаемой из разных источников;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7)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«Физика»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демонстрировать на примерах взаимосвязь между физикой и другими естественными науками;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взаимосвязь естественно-научных явлений и применять основные физические модели для их описания и объяснения;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для описания характера протекания физических процессов физические законы с учетом границ их применимости;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учитывать границы применения изученных физических моделей при решении физических и межпредметных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выдвигать гипотезы на основе знания основополагающих физических закономерностей и законов;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самостоятельно планировать и проводить физические эксперименты;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принципы работы и характеристики изученных машин, приборов и технических устройств;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"Физика" (углубленный уровень) –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«Физика»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углубленном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характеризовать взаимосвязь между физикой и другими естественными науками;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понимать и объяснять целостность физической теории, различать границы ее применимости и место в ряду других физических теорий;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самостоятельно планировать и проводить физические эксперименты;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объяснять границы применения изученных физических моделей при решении физических и межпредметных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выдвигать гипотезы на основе знания основополагающих физических закономерностей и законов;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объяснять принципы работы и характеристики изученных машин, приборов и технических устройств;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углубленном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описывать и анализировать полученную в результате проведенных физических экспериментов информацию, определять ее достоверность;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формулировать и решать новые задачи, возникающие в ходе учебно-исследовательской и проектной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усовершенствовать приборы и методы исследования в соответствии с поставленной задачей;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использовать методы математического моделирования, в том числе простейшие статистические методы для обработки результатов эксперимента.</w:t>
      </w:r>
    </w:p>
    <w:p w:rsidR="00620714" w:rsidRPr="009918A7" w:rsidRDefault="00620714"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 результате изучения учебного предмета </w:t>
      </w:r>
      <w:r w:rsidRPr="009918A7">
        <w:rPr>
          <w:rFonts w:ascii="Times New Roman" w:hAnsi="Times New Roman" w:cs="Times New Roman"/>
          <w:b/>
          <w:sz w:val="24"/>
          <w:szCs w:val="24"/>
        </w:rPr>
        <w:t>«Астрономия»</w:t>
      </w:r>
      <w:r w:rsidRPr="009918A7">
        <w:rPr>
          <w:rFonts w:ascii="Times New Roman" w:hAnsi="Times New Roman" w:cs="Times New Roman"/>
          <w:sz w:val="24"/>
          <w:szCs w:val="24"/>
        </w:rPr>
        <w:t xml:space="preserve"> на уровне среднего общего образования: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-воспроизводить сведения по истории развития астрономии, ее связях с физикой и математикой;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-использовать полученные ранее знания для объяснения устройства и принципа работы телескопа;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-воспроизводить горизонтальную и экваториальную системы координат;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-воспроизводить определения терминов и понятий (созвездие, высота и кульминация звезд и Солнца, эклиптика, местное, поясное, летнее и зимнее время);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-объяснять необходимость введения високосных лет и нового календарного стиля;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звездную карту для поиска на небе определенных созвездий звезд;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-формулировать законы Кеплера, определять массы планет на основе третьего (уточненного) закона Кеплера;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-описывать особенности движения тел Солнечной системы под действием сил тяготения по орбитам с различным эксцентриситетом;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причины возникновения приливов на Земле и возмущений в движении тел Солнечной системы;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характеризовать особенности движения и маневров космических аппаратов для исследования тел Солнечной системы;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-понимать смысл понятий: активность, астероид, астрология, астрономия, астрофизика, атмосфера, болид, возмущения, восход светила, вращение небесных тел, Вселенная, вспышка, Галактика, горизонт, гранулы, затмение, виды звезд, зодиак, календарь, космогония, космология, космонавтика, космос, кольца планет, кометы, кратер, кульминация, основные точки, линии и плоскости небесной сферы, горизонтальную и экваториальную систему координат, магнитная буря, Метагалактика, метеор, метеорит, метеорные тело, дождь, поток, Млечный Путь, моря и материки на Луне, небесная механика, видимое и реальное движение небесных тел и их систем, обсерватория, орбита, планета, полярное сияние, протуберанец, скопление, созвездия и их классификация, солнечная корона, солнцестояние, состав Солнечной системы, телескоп, терминатор, туманность, фазы Луны, фотосферные факелы, хромосфера, черная дыра, Эволюция, эклиптика, ядро; понимать смысл работ Аристотеля, Птолемея, Галилея, Коперника, Бруно, Ломоносова, Гершеля, Браге, Леверье, Адамса, Галлея, Белопольского, Бредихина, Струве, Герцшпрунга-Рассела, Барнарда, Фридмана, Эйнштейна;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-понимать формулировки законов Кеплера, Ньютона, Хаббла, Доплера, использовать карту звездного неба для нахождения координат светила; приводить примеры практического использования астрономических знаний о небесных телах и их системах.</w:t>
      </w:r>
      <w:r w:rsidRPr="009918A7">
        <w:rPr>
          <w:rFonts w:ascii="Times New Roman" w:hAnsi="Times New Roman" w:cs="Times New Roman"/>
          <w:sz w:val="24"/>
          <w:szCs w:val="24"/>
        </w:rPr>
        <w:br/>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Выпускник на базовом уровне получит возможность научиться: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формулировать и обосновывать основные положения современной гипотезы о формировании всех тел Солнечной системы из единого газопылевого облака;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метеориты, метеоры, болиды, метеориты);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описывать природу Луны и объяснять причины ее отличия от Земли;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перечислять существенные различия природы двух групп планет и объяснять причины их возникновения; проводить сравнение Меркурия, Венеры и Марса с Землей по рельефу поверхности и составу атмосфер,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указывать следы эволюционных изменений природы этих планет;</w:t>
      </w:r>
      <w:r w:rsidRPr="009918A7">
        <w:rPr>
          <w:rFonts w:ascii="Times New Roman" w:hAnsi="Times New Roman" w:cs="Times New Roman"/>
          <w:sz w:val="24"/>
          <w:szCs w:val="24"/>
        </w:rPr>
        <w:br/>
        <w:t xml:space="preserve">объяснять механизм парникового эффекта и его значение для формирования и сохранения уникальной природы Земли;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характерные особенности природы планет-гигантов, их спутников и колец;</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характеризовать природу малых тел Солнечной системы и объяснять причины их значительных различий; описывать явления метеора и болида, объяснять процессы, которые происходят при движении тел, влетающих в атмосферу планеты с космической скоростью;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описывать последствия падения на Землю крупных метеоритов;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сущность астероиднокометной опасности, возможности и способы ее предотвращения;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вычислять расстояние до звезд по годичному параллаксу;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называть основные отличительные особенности звезд различных последовательностей на диаграмме «спектр —светимость»;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объяснять смысл понятий (космология, Вселенная, модель Вселенной, Большой взрыв, реликтовое излучение);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выводы А. Эйнштейна и А. А. Фридмана относительно модели Вселенной;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обосновывать справедливость модели Фридмана результатами наблюдений «красного смещения» в спектрах галактик;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формулировать закон Хаббла;определять расстояние до галактик на основе закона Хаббла; по светимости Сверхновых;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оценивать возраст Вселенной на основе постоянной Хаббла;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интерпретировать обнаружение реликтового излучения как свидетельство в пользу гипотезы Горячей Вселенной;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классифицировать основные периоды эволюции Вселенной с момента начала ее расширения - Большого взрыва;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 неизвестна; систематизировать знания о методах исследования и современном состоянии проблемы существования жизни во Вселенной.</w:t>
      </w: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География.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В результате изучения учебного предмета «География» на уровне среднего общего образования:</w:t>
      </w:r>
      <w:r w:rsidRPr="009918A7">
        <w:rPr>
          <w:rFonts w:ascii="Times New Roman" w:hAnsi="Times New Roman" w:cs="Times New Roman"/>
          <w:sz w:val="24"/>
          <w:szCs w:val="24"/>
        </w:rPr>
        <w:br/>
        <w:t xml:space="preserve">Выпускник на базовом уровне научится: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понимать значение географии как науки и объяснять ее роль в решении проблем человечества;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определять количественные и качественные характеристики географических объектов, процессов, явлений с помощью измерений, наблюдений, исследований;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географические объекты между собой по заданным критериям;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раскрывать причинно-следственные связи природно-хозяйственных явлений и процессов; выделять и объяснять существенные признаки географических объектов и явлений;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выявлять и объяснять географические аспекты различных текущих событий и ситуаций; описывать изменения геосистем в результате природных и антропогенных воздействий;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решать задачи по определению состояния окружающей среды, ее пригодности для жизни человека;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оценивать демографическую ситуацию, процессы урбанизации, миграции в странах и регионах мира; объяснять состав, структуру и закономерности размещения населения мира, регионов, стран и их частей;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характеризовать географию рынка труда; рассчитывать численность населения с учетом естественного движения и миграции населения стран, регионов мира;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анализировать факторы и объяснять закономерности размещения отраслей хозяйства отдельных стран и регионов мира;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отраслевую структуру хозяйства отдельных стран и регионов мира; приводить примеры, объясняющие географическое разделение труда;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определять принадлежность стран к одному из уровней экономического развития, используя показатель внутреннего валового продукта;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оценивать ресурсо-обеспеченность стран и регионов при помощи различных источников информации в современных условиях функционирования экономики;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место отдельных стран и регионов в мировом хозяйстве; оценивать роль России в мировом хозяйстве, системе международных финансово-экономических и политических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влияние глобальных проблем человечества на жизнь населения и развитие мирового хозяйства.</w:t>
      </w:r>
      <w:r w:rsidRPr="009918A7">
        <w:rPr>
          <w:rFonts w:ascii="Times New Roman" w:hAnsi="Times New Roman" w:cs="Times New Roman"/>
          <w:sz w:val="24"/>
          <w:szCs w:val="24"/>
        </w:rPr>
        <w:br/>
        <w:t>Выпускник на базовом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характеризовать процессы, происходящие в географической среде;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сравнивать процессы между собой, делать выводы на основе сравнения;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переводить один вид информации в другой посредством анализа статистических данных, чтения географических карт, работы с графиками и диаграммами;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составлять географические описания населения, хозяйства и экологической обстановки отдельных стран и регионов мира;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делать прогнозы развития географических систем и комплексов в результате изменения их компонентов; выделять наиболее важные экологические, социально-экономические проблемы;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давать научное объяснение процессам, явлениям, закономерностям, протекающим в географической оболочке;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понимать и характеризовать причины возникновения процессов и явлений, влияющих на безопасность окружающей среды;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раскрывать сущность интеграционных процессов в мировом сообществе;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прогнозировать и оценивать изменения политической карты мира под влиянием международных отношений; оценивать социально-экономические последствия изменения современной политической карты мира;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оценивать геополитические риски, вызванные социально-экономическими и геоэкологическими процессами, происходящими в мире;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оценивать изменение отраслевой структуры отдельных стран и регионов мира; оценивать влияние отдельных стран и регионов на мировое хозяйство;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анализировать региональную политику отдельных стран и регионов;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основные направления международных исследований малоизученных территорий;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давать оценку международной деятельности, направленной на решение глобальных проблем человечества.</w:t>
      </w:r>
      <w:r w:rsidRPr="009918A7">
        <w:rPr>
          <w:rFonts w:ascii="Times New Roman" w:hAnsi="Times New Roman" w:cs="Times New Roman"/>
          <w:sz w:val="24"/>
          <w:szCs w:val="24"/>
        </w:rPr>
        <w:br/>
        <w:t xml:space="preserve">Выпускник на углубленном уровне научится: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определять роль современного комплекса географических наук в решении современных научных и практических задач;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выявлять и оценивать географические факторы, определяющие сущность и динамику важнейших природных, социально-экономических и экологических процессов;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проводить простейшую географическую экспертизу разнообразных природных, социально-экономических и экологических процессов;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использовать геоинформационные системы для получения, хранения и обработки информации;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комплексные географические характеристики природно-хозяйственных систем;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создавать простейшие модели природных, социально-экономических и геоэкологических объектов, явлений и процессов;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прогнозировать изменения геосистем под влиянием природных и антропогенных факторов;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анализировать причины формирования природно-территориальных и природнохозяйственных систем и факторы, влияющие на их развитие;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прогнозировать изменение численности и структуры населения мира и отдельных регионов; анализировать рынок труда, прогнозировать развитие рынка труда на основе динамики его изменений;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оценивать вклад отдельных регионов в мировое хозяйство;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давать оценку международной деятельности, направленной на решение глобальных проблем человечества.</w:t>
      </w:r>
      <w:r w:rsidRPr="009918A7">
        <w:rPr>
          <w:rFonts w:ascii="Times New Roman" w:hAnsi="Times New Roman" w:cs="Times New Roman"/>
          <w:sz w:val="24"/>
          <w:szCs w:val="24"/>
        </w:rPr>
        <w:br/>
        <w:t xml:space="preserve">Выпускник на углубленном уровне получит возможность научиться: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и оценивать географические аспекты устойчивого развития территории, региона, страны;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формулировать цель исследования, выдвигать и проверять гипотезы о взаимодействии компонентов природно-хозяйственных территориальных систем;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моделировать и проектировать территориальные взаимодействия различных географических явлений и процессов.</w:t>
      </w: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Экология</w:t>
      </w:r>
    </w:p>
    <w:p w:rsidR="00CB6881" w:rsidRPr="009918A7" w:rsidRDefault="00CB6881" w:rsidP="00CB6881">
      <w:pPr>
        <w:rPr>
          <w:rFonts w:ascii="Times New Roman" w:hAnsi="Times New Roman" w:cs="Times New Roman"/>
          <w:color w:val="000000"/>
          <w:sz w:val="24"/>
          <w:szCs w:val="24"/>
        </w:rPr>
      </w:pPr>
      <w:r w:rsidRPr="009918A7">
        <w:rPr>
          <w:rFonts w:ascii="Times New Roman" w:hAnsi="Times New Roman" w:cs="Times New Roman"/>
          <w:sz w:val="24"/>
          <w:szCs w:val="24"/>
        </w:rPr>
        <w:t xml:space="preserve">В </w:t>
      </w:r>
      <w:r w:rsidRPr="009918A7">
        <w:rPr>
          <w:rFonts w:ascii="Times New Roman" w:hAnsi="Times New Roman" w:cs="Times New Roman"/>
          <w:bCs/>
          <w:color w:val="000000"/>
          <w:sz w:val="24"/>
          <w:szCs w:val="24"/>
        </w:rPr>
        <w:t>результате изучения учебного предмета «Экология» на уровне</w:t>
      </w:r>
      <w:r w:rsidR="00620714" w:rsidRPr="009918A7">
        <w:rPr>
          <w:rFonts w:ascii="Times New Roman" w:hAnsi="Times New Roman" w:cs="Times New Roman"/>
          <w:color w:val="000000"/>
          <w:sz w:val="24"/>
          <w:szCs w:val="24"/>
        </w:rPr>
        <w:t xml:space="preserve"> </w:t>
      </w:r>
      <w:r w:rsidRPr="009918A7">
        <w:rPr>
          <w:rFonts w:ascii="Times New Roman" w:hAnsi="Times New Roman" w:cs="Times New Roman"/>
          <w:bCs/>
          <w:color w:val="000000"/>
          <w:sz w:val="24"/>
          <w:szCs w:val="24"/>
        </w:rPr>
        <w:t>среднего общего образования:</w:t>
      </w:r>
      <w:r w:rsidRPr="009918A7">
        <w:rPr>
          <w:rFonts w:ascii="Times New Roman" w:hAnsi="Times New Roman" w:cs="Times New Roman"/>
          <w:color w:val="000000"/>
          <w:sz w:val="24"/>
          <w:szCs w:val="24"/>
        </w:rPr>
        <w:br/>
      </w:r>
      <w:r w:rsidRPr="009918A7">
        <w:rPr>
          <w:rFonts w:ascii="Times New Roman" w:hAnsi="Times New Roman" w:cs="Times New Roman"/>
          <w:bCs/>
          <w:color w:val="000000"/>
          <w:sz w:val="24"/>
          <w:szCs w:val="24"/>
        </w:rPr>
        <w:t>Выпускник на базовом уровне научится:</w:t>
      </w:r>
      <w:r w:rsidRPr="009918A7">
        <w:rPr>
          <w:rFonts w:ascii="Times New Roman" w:hAnsi="Times New Roman" w:cs="Times New Roman"/>
          <w:color w:val="000000"/>
          <w:sz w:val="24"/>
          <w:szCs w:val="24"/>
        </w:rPr>
        <w:br/>
        <w:t>– 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r w:rsidRPr="009918A7">
        <w:rPr>
          <w:rFonts w:ascii="Times New Roman" w:hAnsi="Times New Roman" w:cs="Times New Roman"/>
          <w:color w:val="000000"/>
          <w:sz w:val="24"/>
          <w:szCs w:val="24"/>
        </w:rPr>
        <w:br/>
        <w:t>– определять разумные потребности человека при использовании продуктов и товаров отдельными людьми, сообществами;</w:t>
      </w:r>
      <w:r w:rsidRPr="009918A7">
        <w:rPr>
          <w:rFonts w:ascii="Times New Roman" w:hAnsi="Times New Roman" w:cs="Times New Roman"/>
          <w:color w:val="000000"/>
          <w:sz w:val="24"/>
          <w:szCs w:val="24"/>
        </w:rPr>
        <w:br/>
        <w:t>– анализировать влияние социально-экономических процессов на состояние</w:t>
      </w:r>
      <w:r w:rsidRPr="009918A7">
        <w:rPr>
          <w:rFonts w:ascii="Times New Roman" w:hAnsi="Times New Roman" w:cs="Times New Roman"/>
          <w:color w:val="000000"/>
          <w:sz w:val="24"/>
          <w:szCs w:val="24"/>
        </w:rPr>
        <w:br/>
        <w:t>природной среды;</w:t>
      </w:r>
      <w:r w:rsidRPr="009918A7">
        <w:rPr>
          <w:rFonts w:ascii="Times New Roman" w:hAnsi="Times New Roman" w:cs="Times New Roman"/>
          <w:color w:val="000000"/>
          <w:sz w:val="24"/>
          <w:szCs w:val="24"/>
        </w:rPr>
        <w:br/>
        <w:t>– 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CB6881" w:rsidRPr="009918A7" w:rsidRDefault="00CB6881" w:rsidP="00CB6881">
      <w:pPr>
        <w:rPr>
          <w:rFonts w:ascii="Times New Roman" w:hAnsi="Times New Roman" w:cs="Times New Roman"/>
          <w:color w:val="000000"/>
          <w:sz w:val="24"/>
          <w:szCs w:val="24"/>
        </w:rPr>
      </w:pPr>
      <w:r w:rsidRPr="009918A7">
        <w:rPr>
          <w:rFonts w:ascii="Times New Roman" w:hAnsi="Times New Roman" w:cs="Times New Roman"/>
          <w:color w:val="000000"/>
          <w:sz w:val="24"/>
          <w:szCs w:val="24"/>
        </w:rPr>
        <w:t>– анализировать последствия нерационального использования энергоресурсов;</w:t>
      </w:r>
    </w:p>
    <w:p w:rsidR="00CB6881" w:rsidRPr="009918A7" w:rsidRDefault="00CB6881" w:rsidP="00CB6881">
      <w:pPr>
        <w:rPr>
          <w:rFonts w:ascii="Times New Roman" w:hAnsi="Times New Roman" w:cs="Times New Roman"/>
          <w:color w:val="000000"/>
          <w:sz w:val="24"/>
          <w:szCs w:val="24"/>
        </w:rPr>
      </w:pPr>
      <w:r w:rsidRPr="009918A7">
        <w:rPr>
          <w:rFonts w:ascii="Times New Roman" w:hAnsi="Times New Roman" w:cs="Times New Roman"/>
          <w:color w:val="000000"/>
          <w:sz w:val="24"/>
          <w:szCs w:val="24"/>
        </w:rPr>
        <w:t>– 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r w:rsidRPr="009918A7">
        <w:rPr>
          <w:rFonts w:ascii="Times New Roman" w:hAnsi="Times New Roman" w:cs="Times New Roman"/>
          <w:color w:val="000000"/>
          <w:sz w:val="24"/>
          <w:szCs w:val="24"/>
        </w:rPr>
        <w:br/>
        <w:t>– 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r w:rsidRPr="009918A7">
        <w:rPr>
          <w:rFonts w:ascii="Times New Roman" w:hAnsi="Times New Roman" w:cs="Times New Roman"/>
          <w:color w:val="000000"/>
          <w:sz w:val="24"/>
          <w:szCs w:val="24"/>
        </w:rPr>
        <w:br/>
        <w:t>– анализировать различные ситуации с точки зрения наступления случая экологического правонарушения;</w:t>
      </w:r>
      <w:r w:rsidRPr="009918A7">
        <w:rPr>
          <w:rFonts w:ascii="Times New Roman" w:hAnsi="Times New Roman" w:cs="Times New Roman"/>
          <w:color w:val="000000"/>
          <w:sz w:val="24"/>
          <w:szCs w:val="24"/>
        </w:rPr>
        <w:br/>
        <w:t>– оценивать опасность отходов для окружающей среды и предлагать способы сокращения и утилизации отходов в конкретных ситуациях;</w:t>
      </w:r>
      <w:r w:rsidRPr="009918A7">
        <w:rPr>
          <w:rFonts w:ascii="Times New Roman" w:hAnsi="Times New Roman" w:cs="Times New Roman"/>
          <w:color w:val="000000"/>
          <w:sz w:val="24"/>
          <w:szCs w:val="24"/>
        </w:rPr>
        <w:br/>
        <w:t>– 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r w:rsidRPr="009918A7">
        <w:rPr>
          <w:rFonts w:ascii="Times New Roman" w:hAnsi="Times New Roman" w:cs="Times New Roman"/>
          <w:color w:val="000000"/>
          <w:sz w:val="24"/>
          <w:szCs w:val="24"/>
        </w:rPr>
        <w:br/>
        <w:t>– выявлять причины, приводящие к возникновению локальных, региональных и глобальных экологических проблем.</w:t>
      </w:r>
    </w:p>
    <w:p w:rsidR="00CB6881" w:rsidRPr="009918A7" w:rsidRDefault="00CB6881" w:rsidP="00CB6881">
      <w:pPr>
        <w:rPr>
          <w:rFonts w:ascii="Times New Roman" w:hAnsi="Times New Roman" w:cs="Times New Roman"/>
          <w:i/>
          <w:iCs/>
          <w:color w:val="000000"/>
          <w:sz w:val="24"/>
          <w:szCs w:val="24"/>
        </w:rPr>
      </w:pPr>
      <w:r w:rsidRPr="009918A7">
        <w:rPr>
          <w:rFonts w:ascii="Times New Roman" w:hAnsi="Times New Roman" w:cs="Times New Roman"/>
          <w:b/>
          <w:bCs/>
          <w:color w:val="000000"/>
          <w:sz w:val="24"/>
          <w:szCs w:val="24"/>
        </w:rPr>
        <w:t>Выпускник на базовом уровне получит возможность научиться:</w:t>
      </w:r>
      <w:r w:rsidRPr="009918A7">
        <w:rPr>
          <w:rFonts w:ascii="Times New Roman" w:hAnsi="Times New Roman" w:cs="Times New Roman"/>
          <w:color w:val="000000"/>
          <w:sz w:val="24"/>
          <w:szCs w:val="24"/>
        </w:rPr>
        <w:br/>
        <w:t xml:space="preserve">– </w:t>
      </w:r>
      <w:r w:rsidRPr="009918A7">
        <w:rPr>
          <w:rFonts w:ascii="Times New Roman" w:hAnsi="Times New Roman" w:cs="Times New Roman"/>
          <w:i/>
          <w:iCs/>
          <w:color w:val="000000"/>
          <w:sz w:val="24"/>
          <w:szCs w:val="24"/>
        </w:rPr>
        <w:t>анализировать и оценивать экологические последствия хозяйственной</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деятельности человека в разных сферах деятельности;</w:t>
      </w:r>
      <w:r w:rsidRPr="009918A7">
        <w:rPr>
          <w:rFonts w:ascii="Times New Roman" w:hAnsi="Times New Roman" w:cs="Times New Roman"/>
          <w:color w:val="000000"/>
          <w:sz w:val="24"/>
          <w:szCs w:val="24"/>
        </w:rPr>
        <w:br/>
        <w:t xml:space="preserve">– </w:t>
      </w:r>
      <w:r w:rsidRPr="009918A7">
        <w:rPr>
          <w:rFonts w:ascii="Times New Roman" w:hAnsi="Times New Roman" w:cs="Times New Roman"/>
          <w:i/>
          <w:iCs/>
          <w:color w:val="000000"/>
          <w:sz w:val="24"/>
          <w:szCs w:val="24"/>
        </w:rPr>
        <w:t>прогнозировать экологические последствия деятельности человека в</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конкретной экологической ситуации;</w:t>
      </w:r>
      <w:r w:rsidRPr="009918A7">
        <w:rPr>
          <w:rFonts w:ascii="Times New Roman" w:hAnsi="Times New Roman" w:cs="Times New Roman"/>
          <w:color w:val="000000"/>
          <w:sz w:val="24"/>
          <w:szCs w:val="24"/>
        </w:rPr>
        <w:br/>
        <w:t xml:space="preserve">– </w:t>
      </w:r>
      <w:r w:rsidRPr="009918A7">
        <w:rPr>
          <w:rFonts w:ascii="Times New Roman" w:hAnsi="Times New Roman" w:cs="Times New Roman"/>
          <w:i/>
          <w:iCs/>
          <w:color w:val="000000"/>
          <w:sz w:val="24"/>
          <w:szCs w:val="24"/>
        </w:rPr>
        <w:t>моделировать поля концентрации загрязняющих веществ</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производственных и бытовых объектов;</w:t>
      </w:r>
      <w:r w:rsidRPr="009918A7">
        <w:rPr>
          <w:rFonts w:ascii="Times New Roman" w:hAnsi="Times New Roman" w:cs="Times New Roman"/>
          <w:color w:val="000000"/>
          <w:sz w:val="24"/>
          <w:szCs w:val="24"/>
        </w:rPr>
        <w:br/>
        <w:t xml:space="preserve">– </w:t>
      </w:r>
      <w:r w:rsidRPr="009918A7">
        <w:rPr>
          <w:rFonts w:ascii="Times New Roman" w:hAnsi="Times New Roman" w:cs="Times New Roman"/>
          <w:i/>
          <w:iCs/>
          <w:color w:val="000000"/>
          <w:sz w:val="24"/>
          <w:szCs w:val="24"/>
        </w:rPr>
        <w:t>разрабатывать меры, предотвращающие экологические</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правонарушения;</w:t>
      </w:r>
      <w:r w:rsidRPr="009918A7">
        <w:rPr>
          <w:rFonts w:ascii="Times New Roman" w:hAnsi="Times New Roman" w:cs="Times New Roman"/>
          <w:color w:val="000000"/>
          <w:sz w:val="24"/>
          <w:szCs w:val="24"/>
        </w:rPr>
        <w:br/>
        <w:t xml:space="preserve">– </w:t>
      </w:r>
      <w:r w:rsidRPr="009918A7">
        <w:rPr>
          <w:rFonts w:ascii="Times New Roman" w:hAnsi="Times New Roman" w:cs="Times New Roman"/>
          <w:i/>
          <w:iCs/>
          <w:color w:val="000000"/>
          <w:sz w:val="24"/>
          <w:szCs w:val="24"/>
        </w:rPr>
        <w:t>выполнять учебный проект, связанный с экологической безопасностью окружающей среды, здоровьем и экологическим просвещением людей.</w:t>
      </w:r>
    </w:p>
    <w:p w:rsidR="00CB6881" w:rsidRPr="009918A7" w:rsidRDefault="00CB6881" w:rsidP="00CB6881">
      <w:pPr>
        <w:rPr>
          <w:rFonts w:ascii="Times New Roman" w:hAnsi="Times New Roman" w:cs="Times New Roman"/>
          <w:color w:val="000000"/>
          <w:sz w:val="28"/>
          <w:szCs w:val="28"/>
        </w:rPr>
      </w:pPr>
    </w:p>
    <w:p w:rsidR="00CB6881" w:rsidRPr="009918A7" w:rsidRDefault="00CB6881" w:rsidP="00CB6881">
      <w:pPr>
        <w:rPr>
          <w:rFonts w:ascii="Times New Roman" w:hAnsi="Times New Roman" w:cs="Times New Roman"/>
          <w:b/>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b/>
          <w:sz w:val="24"/>
          <w:szCs w:val="24"/>
        </w:rPr>
        <w:t>Химия</w:t>
      </w:r>
      <w:r w:rsidRPr="009918A7">
        <w:rPr>
          <w:rFonts w:ascii="Times New Roman" w:hAnsi="Times New Roman" w:cs="Times New Roman"/>
          <w:sz w:val="24"/>
          <w:szCs w:val="24"/>
        </w:rPr>
        <w:t xml:space="preserve"> (базовый уровень) - требования к предметным результатам освоения базового курса химии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сформированность умения давать количественные оценки и проводить расчеты по химическим формулам и уравнениям;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владение правилами техники безопасности при использовании химических веществ;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сформированность собственной позиции по отношению к химической информации, получаемой из разных источников.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«Химия»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на примерах роль химии в формировании современной научной картины мира и в практической деятельности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демонстрировать на примерах взаимосвязь между химией и другими естественными науками;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на примерах положения теории химического строения А.М. Бутлерова;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причины многообразия веществ на основе общих представлений об их составе и строении;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владеть правилами и приемами безопасной работы с химическими веществами и лабораторным оборудованием;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гидролиза солей в повседневной жизни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химических реакций, раскрывающих общие химические свойства простых веществ – металлов и неметаллов;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владеть правилами безопасного обращения с едкими, горючими и токсичными веществами, средствами бытовой химии;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осуществлять поиск химической информации по названиям, идентификаторам, структурным формулам веществ;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"Химия" (углубленный уровень)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системы знаний об общих химических закономерностях, законах, теориях;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«Химия»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углубленном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обосновывать практическое использование неорганических и органических веществ и их реакций в промышленности и быту;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владеть правилами безопасного обращения с едкими, горючими и токсичными веществами, средствами бытовой химии;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осуществлять поиск химической информации по названиям, идентификаторам, структурным формулам веществ;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углубленном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интерпретировать данные о составе и строении веществ, полученные с помощью современных физико-химических методов;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b/>
          <w:sz w:val="24"/>
          <w:szCs w:val="24"/>
        </w:rPr>
        <w:t>Биология</w:t>
      </w:r>
      <w:r w:rsidRPr="009918A7">
        <w:rPr>
          <w:rFonts w:ascii="Times New Roman" w:hAnsi="Times New Roman" w:cs="Times New Roman"/>
          <w:sz w:val="24"/>
          <w:szCs w:val="24"/>
        </w:rPr>
        <w:t xml:space="preserve"> (базовый уровень) - требования к предметным результатам освоения базового курса биологии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сформированность умений объяснять результаты биологических экспериментов, решать элементарные биологические задачи;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«Биология»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на примерах роль биологии в формировании современной научной картины мира и в практической деятельности людей;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формулировать гипотезы на основании предложенной биологической информации и предлагать варианты проверки гипотез;</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веществ основных групп органических соединений клетки (белков, жиров, углеводов, нуклеиновых кислот);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популяцию и биологический вид по основным признакам;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фенотип многоклеточных растений и животных по морфологическому критерию;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многообразие организмов, применяя эволюционную теорию;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причины наследственных заболеваний;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схемы переноса веществ и энергии в экосистеме (цепи питания);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доказательства необходимости сохранения биоразнообразия для устойчивого развития и охраны окружающей среды;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роль достижений генетики, селекции, биотехнологии в практической деятельности человека и в собственной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негативное влияние веществ (алкоголя, никотина, наркотических веществ) на зародышевое развитие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последствия влияния мутагенов;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возможные причины наследственных заболеваний.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способы деления клетки (митоз и мейоз);</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решать задачи на построение фрагмента второй цепи ДНК по предложенному фрагменту первой, иРНК (мРНК) по участку ДНК;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Биология (углубленный уровень)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системы знаний об общих биологических закономерностях, законах, теориях;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владение методами самостоятельной постановки биологических экспериментов, описания, анализа и оценки достоверности полученного результата;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«Биология»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углубленном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роль биологических открытий и современных исследований в развитии науки и в практической деятельности людей;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роль биологии в формировании современной научной картины мира, прогнозировать перспективы развития биологии;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и обосновывать существенные особенности разных уровней организации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связь строения и функций основных биологических макромолекул, их роль в процессах клеточного метаболизма;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количество хромосом в клетках растений основных отделов на разных этапах жизненного цикла;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причины наследственных заболеваний, аргументировать необходимость мер предупреждения таких заболеваний;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разные способы размножения организмов;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основные этапы онтогенеза организмов;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обосновывать значение разных методов селекции в создании сортов растений, пород животных и штаммов микроорганизмов;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обосновывать причины изменяемости и многообразия видов, применяя синтетическую теорию эволюции;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популяцию как единицу эволюции, вид как систематическую категорию и как результат эволюции;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связь структуры и свойств экосистемы;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аргументировать собственную позицию по отношению к экологическим проблемам и поведению в природной среде;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обосновывать необходимость устойчивого развития как условия сохранения биосферы;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в тексте биологического содержания проблему и аргументированно ее объяснять;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углубленном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прогнозировать последствия собственных исследований с учетом этических норм и экологических требований;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моделировать изменение экосистем под влиянием различных групп факторов окружающей среды;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bookmarkEnd w:id="40"/>
    <w:bookmarkEnd w:id="41"/>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b/>
          <w:sz w:val="24"/>
          <w:szCs w:val="24"/>
        </w:rPr>
        <w:t>Физическая культура</w:t>
      </w:r>
      <w:r w:rsidRPr="009918A7">
        <w:rPr>
          <w:rFonts w:ascii="Times New Roman" w:hAnsi="Times New Roman" w:cs="Times New Roman"/>
          <w:sz w:val="24"/>
          <w:szCs w:val="24"/>
        </w:rPr>
        <w:t xml:space="preserve"> (базовый уровень) - требования к предметным результатам освоения базового курса физической культуры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«Физическая культура»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знать способы контроля и оценки физического развития и физической подготовленности;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индивидуальные особенности физического и психического 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и выполнять индивидуально ориентированные комплексы оздоровительной и адаптивной физической культуры;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комплексы упражнений традиционных и современных оздоровительных систем физического воспитания;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практически использовать приемы самомассажа и релаксации;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практически использовать приемы защиты и самообороны;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и проводить комплексы физических упражнений различной направленности;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уровни индивидуального физического развития и развития физических качеств;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мероприятия по профилактике травматизма во время занятий физическими упражнениями;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технические приемы и тактические действия национальных видов спорта;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осуществлять судейство в избранном виде спорта;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и выполнять комплексы специальной физической подготовки.</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b/>
          <w:sz w:val="24"/>
          <w:szCs w:val="24"/>
        </w:rPr>
        <w:t>Основы безопасности жизнедеятельности</w:t>
      </w:r>
      <w:r w:rsidRPr="009918A7">
        <w:rPr>
          <w:rFonts w:ascii="Times New Roman" w:hAnsi="Times New Roman" w:cs="Times New Roman"/>
          <w:sz w:val="24"/>
          <w:szCs w:val="24"/>
        </w:rPr>
        <w:t xml:space="preserve"> (базовый уровень) - требования к предметным результатам освоения базового курса основ безопасности жизнедеятельности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знание распространенных опасных и чрезвычайных ситуаций природного, техногенного и социального характера;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знание факторов, пагубно влияющих на здоровье человека, исключение из своей жизни вредных привычек (курения, пьянства и т.д.);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«Основы безопасности жизнедеятельности»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комплексной безопасности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Комментировать назначение основных нормативных правовых актов, определяющих правила и безопасность дорожного движения;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оперировать основными понятиями в области безопасности дорожного движения;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действовать согласно указанию на дорожных знаках;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пользоваться официальными источниками для получения информации в области безопасности дорожного движения;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комментировать назначение нормативных правовых актов в области охраны окружающей среды;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оперировать основными понятиями в области охраны окружающей среды;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наиболее неблагоприятные территории в районе проживания;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факторы экориска, объяснять, как снизить последствия их воздействия;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опознавать, для чего применяются и используются экологические знаки;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пользоваться официальными источниками для получения информации об экологической безопасности и охране окружающей среды;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прогнозировать и оценивать свои действия в области охраны окружающей среды;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явные и скрытые опасности в современных молодежных хобби;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соблюдать правила безопасности в увлечениях, не противоречащих законодательству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прогнозировать и оценивать последствия своего поведения во время занятий современными молодежными хобби;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нормативные правовые акты для определения ответственности за асоциальное поведение на транспорте;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прогнозировать и оценивать последствия своего поведения на транспорте;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Защита населения Российской Федерации от опасных и чрезвычайных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составляющие государственной системы, направленной на защиту населения от опасных и чрезвычайных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причины их возникновения, характеристики, поражающие факторы, особенности и последствия;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средства индивидуальной, коллективной защиты и приборы индивидуального дозиметрического контроля;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действовать согласно обозначению на знаках безопасности и плане эвакуации;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вызывать в случае необходимости службы экстренной помощи;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модель личного безопасного поведения в условиях опасных и чрезвычайных ситуаций мирного и военного времени.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противодействия экстремизму, терроризму и наркотизму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особенности экстремизма, терроризма и наркотизма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взаимосвязь экстремизма, терроризма и наркотизма;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оперировать основными понятиями в области противодействия экстремизму, терроризму и наркотизму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предназначение общегосударственной системы противодействия экстремизму, терроризму и наркотизму;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основные принципы и направления противодействия экстремистской, террористической деятельности и наркотизму;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признаки вовлечения в экстремистскую и террористическую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симптомы употребления наркотических средств;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действия граждан при установлении уровней террористической опасности;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правила и рекомендации в случае проведения террористической акции;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здорового образа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Комментировать назначение основных нормативных правовых актов в области здорового образа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основные нормативные правовые акты в области здорового образа жизни для изучения и реализации своих прав;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оперировать основными понятиями в области здорового образа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факторы здорового образа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преимущества здорового образа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значение здорового образа жизни для благополучия общества и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описывать основные факторы и привычки, пагубно влияющие на здоровье человека;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сущность репродуктивного здоровья;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факторы, положительно и отрицательно влияющие на репродуктивное здоровье;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медицинских знаний и оказание первой помощи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highlight w:val="white"/>
        </w:rPr>
        <w:t>Комментировать</w:t>
      </w:r>
      <w:r w:rsidRPr="009918A7">
        <w:rPr>
          <w:rFonts w:ascii="Times New Roman" w:hAnsi="Times New Roman" w:cs="Times New Roman"/>
          <w:sz w:val="24"/>
          <w:szCs w:val="24"/>
        </w:rPr>
        <w:t xml:space="preserve"> назначение основных нормативных правовых актов в области оказания первой помощи;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оперировать основными понятиями в области оказания первой помощи;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отличать первую помощь от медицинской помощи;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состояния, при которых оказывается первая помощь, и определять мероприятия по ее оказанию;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оказывать первую помощь при неотложных состояниях;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вызывать в случае необходимости службы экстренной помощи;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действовать согласно указанию на знаках безопасности медицинского и санитарного назначения;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модель личного безопасного поведения при оказании первой помощи пострадавшему;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классифицировать основные инфекционные болезни;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меры, направленные на предупреждение возникновения и распространения инфекционных заболеваний;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действовать в порядке и по правилам поведения в случае возникновения эпидемиологического или бактериологического очага.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обороны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Комментировать назначение основных нормативных правовых актов в области обороны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состояние и тенденции развития современного мира и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национальные интересы РФ и стратегические национальные приоритеты;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приводить примеры основных внешних и внутренних опасностей;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разъяснять основные направления обеспечения национальной безопасности и обороны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оперировать основными понятиями в области обороны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основы и организацию обороны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предназначение и использование ВС РФ в области обороны;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направление военной политики РФ в современных условиях;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предназначение и задачи Вооруженных Сил РФ, других войск, воинских формирований и органов в мирное и военное время;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историю создания ВС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структуру ВС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виды и рода войск ВС РФ, их предназначение и задачи;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символы ВС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воинских традиций и ритуалов ВС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Правовые основы военной службы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Комментировать назначение основных нормативных правовых актов в области воинской обязанности граждан и военной службы;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оперировать основными понятиями в области воинской обязанности граждан и военной службы;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сущность военной службы и составляющие воинской обязанности гражданина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обязательную и добровольную подготовку к военной службе;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организацию воинского учета;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комментировать назначение Общевоинских уставов ВС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Общевоинские уставы ВС РФ при подготовке к прохождению военной службы по призыву, контракту;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порядок и сроки прохождения службы по призыву, контракту и альтернативной гражданской службы;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порядок назначения на воинскую должность, присвоения и лишения воинского звания;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военную форму одежды и знаки различия военнослужащих ВС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основание увольнения с военной службы;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предназначение запаса;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объяснять порядок зачисления и пребывания в запасе;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предназначение мобилизационного резерва;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порядок заключения контракта и сроки пребывания в резерве.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Элементы начальной военной подготовки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Комментировать назначение Строевого устава ВС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Строевой устав ВС РФ при обучении элементам строевой подготовки;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оперировать основными понятиями Строевого устава ВС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строевые приемы и движение без оружия;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строевые приемы в составе отделения на месте и в движении;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команд управления строем с помощью голоса;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назначение, боевые свойства и общее устройство автомата Калашникова;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неполную разборку и сборку автомата Калашникова для чистки и смазки;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порядок хранения автомата;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составляющие патрона;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снаряжать магазин патронами;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явление выстрела и его практическое значение;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влияние отдачи оружия на результат выстрела;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выбирать прицел и правильную точку прицеливания для стрельбы по неподвижным целям;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ошибки прицеливания по результатам стрельбы;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изготовку к стрельбе;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производить стрельбу;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назначение и боевые свойства гранат;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наступательные и оборонительные гранаты;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описывать устройство ручных осколочных гранат;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приемы и правила снаряжения и метания ручных гранат;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меры безопасности при обращении с гранатами;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предназначение современного общевойскового боя;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современный общевойсковой бой;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элементы инженерного оборудования позиции солдата и порядок их оборудования;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приемы «К бою», «Встать»;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в каких случаях используются перебежки и переползания;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перебежки и переползания (по-пластунски, на получетвереньках, на боку);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стороны горизонта по компасу, солнцу и часам, по Полярной звезде и признакам местных предметов;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передвигаться по азимутам;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средства индивидуальной защиты;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состав и область применения аптечки индивидуальной;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особенности оказания первой помощи в бою;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приемы по выносу раненых с поля боя.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Военно-профессиональная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сущность военно-профессиональной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порядок подготовки граждан по военно-учетным специальностям;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характеризовать особенности подготовки офицеров в различных учебных и военно-учебных заведениях;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комплексной безопасности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как экологическая безопасность связана с национальной безопасностью и влияет на нее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Защита населения Российской Федерации от опасных и чрезвычайных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обороны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основные задачи и направления развития, строительства, оснащения и модернизации ВС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Элементы начальной военной подготовки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сигналов управления строем с помощью рук, флажков и фонаря;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назначение, устройство частей и механизмов автомата Калашникова;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чистку и смазку автомата Калашникова;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нормативы неполной разборки и сборки автомата Калашникова;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работу частей и механизмов автомата Калашникова при стрельбе;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норматив снаряжения магазина автомата Калашникова патронами;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работу частей и механизмов гранаты при метании;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нормативы надевания противогаза, респиратора и общевойскового защитного комплекта (ОЗК).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Военно-профессиональная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CB6881" w:rsidRPr="009918A7" w:rsidRDefault="00CB6881" w:rsidP="00CB6881">
      <w:pPr>
        <w:rPr>
          <w:rFonts w:ascii="Times New Roman" w:hAnsi="Times New Roman" w:cs="Times New Roman"/>
          <w:b/>
        </w:rPr>
      </w:pPr>
      <w:r w:rsidRPr="009918A7">
        <w:rPr>
          <w:rFonts w:ascii="Times New Roman" w:hAnsi="Times New Roman" w:cs="Times New Roman"/>
          <w:b/>
        </w:rPr>
        <w:t>Индивидуальный проект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Планируемые результаты освоения учебного предмета, курса</w:t>
      </w:r>
    </w:p>
    <w:p w:rsidR="00CB6881" w:rsidRPr="009918A7" w:rsidRDefault="00CB6881" w:rsidP="00CB6881">
      <w:pPr>
        <w:rPr>
          <w:rFonts w:ascii="Times New Roman" w:hAnsi="Times New Roman" w:cs="Times New Roman"/>
          <w:sz w:val="24"/>
          <w:szCs w:val="24"/>
        </w:rPr>
      </w:pPr>
      <w:bookmarkStart w:id="42" w:name="_Toc409691626"/>
      <w:bookmarkStart w:id="43" w:name="_Toc406058977"/>
      <w:bookmarkStart w:id="44" w:name="_Toc405145648"/>
      <w:r w:rsidRPr="009918A7">
        <w:rPr>
          <w:rFonts w:ascii="Times New Roman" w:hAnsi="Times New Roman" w:cs="Times New Roman"/>
          <w:sz w:val="24"/>
          <w:szCs w:val="24"/>
        </w:rPr>
        <w:t xml:space="preserve">Изучение  учебного курса  «Индивидуальный проект»  способствует достижению обучающимися личностных, метапредметных  и предметных результатов освоения основной образовательной программы среднего общего образования. </w:t>
      </w:r>
    </w:p>
    <w:p w:rsidR="00CB6881" w:rsidRPr="009918A7" w:rsidRDefault="00CB6881" w:rsidP="00CB6881">
      <w:pPr>
        <w:rPr>
          <w:rFonts w:ascii="Times New Roman" w:hAnsi="Times New Roman" w:cs="Times New Roman"/>
          <w:sz w:val="24"/>
          <w:szCs w:val="24"/>
        </w:rPr>
      </w:pPr>
      <w:bookmarkStart w:id="45" w:name="_Toc63871484"/>
      <w:bookmarkEnd w:id="42"/>
      <w:bookmarkEnd w:id="43"/>
      <w:bookmarkEnd w:id="44"/>
      <w:r w:rsidRPr="009918A7">
        <w:rPr>
          <w:rFonts w:ascii="Times New Roman" w:hAnsi="Times New Roman" w:cs="Times New Roman"/>
          <w:sz w:val="24"/>
          <w:szCs w:val="24"/>
        </w:rPr>
        <w:t xml:space="preserve">Планируемые личностные результаты освоения </w:t>
      </w:r>
      <w:bookmarkEnd w:id="45"/>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Личностные результаты в сфере отношений обучающихся к себе, к своему здоровью, к познанию себя: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неприятие вредных привычек: курения, употребления алкоголя, наркотиков.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Личностные результаты в сфере отношений обучающихся к России как к Родине (Отечеству):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воспитание уважения к культуре, языкам, традициям и обычаям народов, проживающих в Российской Федерации.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Личностные результаты в сфере отношений обучающихся к закону, государству и к гражданскому обществу: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Личностные результаты в сфере отношений обучающихся с окружающими людьми: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принятие гуманистических ценностей, осознанное, уважительное и доброжелательное отношение к другому человеку, его мнению, мировоззрению;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.Планируемые метапредметные результаты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Регулятивные универсальные учебные действия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Выпускник научится: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самостоятельно определять цели, задавать параметры и критерии, по которым можно определить, что цель достигнута;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ставить и формулировать собственные задачи в образовательной деятельности и жизненных ситуациях;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оценивать ресурсы, в том числе время и другие нематериальные ресурсы, необходимые для достижения поставленной цели;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выбирать путь достижения цели, планировать решение поставленных задач, оптимизируя материальные и нематериальные затраты;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организовывать эффективный поиск ресурсов, необходимых для достижения поставленной цели;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сопоставлять полученный результат деятельности с поставленной заранее целью.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Познавательные универсальные учебные действия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Выпускник научится: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менять и удерживать разные позиции в познавательной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Коммуникативные универсальные учебные действия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Выпускник научится: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Планируемые предметные результаты освоения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Выпускники научатся: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планировать и осуществлять проектную и исследовательскую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презентовать достигнутые результаты, включая умение определять приоритеты целей с учетом ценностей и жизненных планов; самостоятельно реализовывать, контролировать и осуществлять коррекцию своей деятельности на основе предварительного планирования;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доступные ресурсы для достижения целей; осуществлять выбор конструктивных стратегий в трудных ситуациях;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создавать продукты своей деятельности, востребованные обществом, обладающие выраженными потребительскими свойствами;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многообразие информации и полученных в результате обучения знаний, умений и компетенций для целеполагания, планирования и выполнения индивидуального проекта.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Выпускники получат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самостоятельно задумывать, планировать и выполнять проект;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догадку, озарение, интуицию;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целенаправленно и осознанно развивать свои коммуникативные способности, осваивать новые языковые средства;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самостоятельно приобретать новые знания и практические умения, умения управлять своей познавательной деятельностью;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осознавать свою ответственность за достоверность полученных знаний, за качество выполненного проекта.</w:t>
      </w:r>
    </w:p>
    <w:p w:rsidR="00CB6881" w:rsidRPr="009918A7" w:rsidRDefault="00CB6881" w:rsidP="00CB6881">
      <w:pPr>
        <w:rPr>
          <w:rFonts w:ascii="Times New Roman" w:hAnsi="Times New Roman" w:cs="Times New Roman"/>
        </w:rPr>
      </w:pPr>
      <w:r w:rsidRPr="009918A7">
        <w:rPr>
          <w:rFonts w:ascii="Times New Roman" w:hAnsi="Times New Roman" w:cs="Times New Roman"/>
        </w:rPr>
        <w:t xml:space="preserve">  </w:t>
      </w:r>
    </w:p>
    <w:p w:rsidR="00CB6881" w:rsidRPr="009918A7" w:rsidRDefault="00CB6881" w:rsidP="00CB6881">
      <w:pPr>
        <w:rPr>
          <w:rFonts w:ascii="Times New Roman" w:hAnsi="Times New Roman" w:cs="Times New Roman"/>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Элективный курс по математике  «Избранные вопросы математики» (базовый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Планируемые результаты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курса учащиеся должны уметь: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выполнять арифметические действия, сочетая устные и письменные приемы; пользоваться оценкой и прикидкой при практических расчетах;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решать задачи на движение, совместную работу, проценты, на оптимизацию, смеси и сплавы;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вычислять значения числовых и буквенных выражений, осуществляя необходимые подстановки и преобразования;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проводить по известным формулам и правилам преобразования буквенных выражений, включающих тригонометрические функции;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решать тригонометрические уравнения, неравенства и  их системы различной степени сложности;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решать  простейшие планиметрические задачи в треугольниках, по нахождению площадей фигур;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решать уравнения, неравенства, простейшие системы уравнений, используя свойства функций и их графиков; использовать для приближенного решения уравнений и неравенств (графический метод);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решать рациональные неравенства, их системы;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значение функции по значению аргумента при различных способах задания функции; описывать по графику поведение и свойства функций, находить по графику функции наибольшие и наименьшие значения; строить графики изученных функций;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решать планиметрические задачи на нахождение геометрических величин (длин, углов, площадей);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при решении стереометрических задач планиметрические факты и методы;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определять координаты точки; проводить операции над векторами, вычислять длину и координаты вектора, угол между векторами;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анализировать реальные числовые данные; осуществлять практические расчеты по формулам, пользоваться оценкой и прикидкой при практических расчетах;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описывать с помощью функций различные реальные зависимости между величинами и интерпретировать их графики; извлекать информацию, представленную в таблицах, на диаграммах, графиках;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решать уравнения и системы комбинированного вида, в том числе с помощью ограничения значений.</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Планируемые результаты освоения программы учебного (элективного) курса «Избранные вопросы математики» (углубленный уровень)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достижения этих результатов.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Результаты изучения учебного (элективного) курса по выбору обучающихся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систематическими знаниями и приобретение опыта осуществления целесообразной и результативной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развитие способности к непрерывному самообразованию, овладению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ключевыми компетентностями, составляющими основу умения: самостоятельному приобретению и интеграции знаний, коммуникации и</w:t>
      </w:r>
      <w:bookmarkStart w:id="46" w:name="page8"/>
      <w:bookmarkEnd w:id="46"/>
      <w:r w:rsidRPr="009918A7">
        <w:rPr>
          <w:rFonts w:ascii="Times New Roman" w:hAnsi="Times New Roman" w:cs="Times New Roman"/>
          <w:sz w:val="24"/>
          <w:szCs w:val="24"/>
        </w:rPr>
        <w:t xml:space="preserve">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академической мобильности и (или) возможности поддерживать избранное направление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профессиональной ориентации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предполагает достижение выпускниками старшей школы следующих личностных, метапредметных и предметных результатов.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личностных результатах сформированность: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целостного мировоззрения, соответствующего современному уровню развития науки математики и общественной практики ее применения;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 саморазвития и самовоспитания в соответствии с общечеловеческими ценностями и идеалами гражданского общества; готовности и способности к самостоятельной, творческой и ответственной деятельности с применением методов математики;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готовности и способности к образованию, в том числе самообразованию, на протяжении всей жизни; сознательного отношения к непрерывному образованию как условию успешной профессиональной и общественной деятельности на основе развитой мотивации учебной деятельности и личностного смысла изучения математики, заинтересованности в приобретении и расширении математических знаний и способов действий, осознанности в построении индивидуальной образовательной траектории;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осознанного выбора будущей профессии, ориентированной на применение математических методов и возможностей реализации собственных жизненных планов; отношения к профессиональной деятельности как к возможности участия в решении личных, общественных, государственных, общенациональных проблем;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логического мышления: критичности (умение распознавать логически некорректные высказывания), креативности (собственная аргументация, опровержения, постановка задач, формулировка проблем, работа над исследовательским проектом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Метапредметные результаты освоения программы представлены тремя группами универсальных учебных действий (УУД).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Регулятивные универсальные учебные действия̆.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способность самостоятельно ставить цели учебной и исследовательской, проектной деятельности, планировать, осуществлять, контролировать и оценивать учебные действия в соответствии с поставленной задачей и условиями ее выполнения;</w:t>
      </w:r>
      <w:bookmarkStart w:id="47" w:name="page9"/>
      <w:bookmarkEnd w:id="47"/>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умения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Познавательные универсальные учебные действия̆.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умения находить необходимую информацию, критически оценивать и интерпретировать информацию в различных источниках (в справочниках, литературе, Интернете), представлять информацию в различной форме (словесной, табличной, графической, символической), обрабатывать, хранить и передавать информацию в соответствии с познавательными или коммуникативными задачами;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навыков осуществления познавательной, учебно-исследовательской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владения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Коммуникативные универсальные учебные действия̆.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умения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владения языковыми средствами – умения ясно, логично и точно излагать свою точку зрения, использовать адекватные языковые средства.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предметных результатах сформированность: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представлений о математических понятиях как о важнейших математических моделях, позволяющих описывать и изучать разные процессы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явления; понимание возможности аксиоматического построения математических теорий;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умений применения методов доказательств и алгоритмов решения; умения их применять, проводить доказательные рассуждения в ходе решения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стандартных приемов решения рациональных и иррациональных, показательных, логарифмических, степенных, тригонометрических уравнений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неравенств, их систем;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умений обосновывать необходимость расширения числовых множеств (целые, рациональные, действительные, комплексные числа) в связи с развитием алгебры (решение уравнений, основная теорема алгебры);</w:t>
      </w:r>
    </w:p>
    <w:p w:rsidR="00CB6881" w:rsidRPr="009918A7" w:rsidRDefault="00CB6881" w:rsidP="00CB6881">
      <w:pPr>
        <w:rPr>
          <w:rFonts w:ascii="Times New Roman" w:hAnsi="Times New Roman" w:cs="Times New Roman"/>
          <w:sz w:val="24"/>
          <w:szCs w:val="24"/>
        </w:rPr>
      </w:pPr>
      <w:bookmarkStart w:id="48" w:name="page10"/>
      <w:bookmarkEnd w:id="48"/>
      <w:r w:rsidRPr="009918A7">
        <w:rPr>
          <w:rFonts w:ascii="Times New Roman" w:hAnsi="Times New Roman" w:cs="Times New Roman"/>
          <w:sz w:val="24"/>
          <w:szCs w:val="24"/>
        </w:rPr>
        <w:t>умений описывать круг математических задач, для решения которых требуется введение новых понятий (степень, арифметический корень, логарифм; синус, косинус, тангенс, котангенс; арксинус, арккосинус, арктангенс, арккотангенс; решать практические расчетные задачи из окружающего мира, включая задачи по социально-экономической тематике, а также из смежных дисциплин;</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умений приводить примеры реальных явлений (процессов), количественные характеристики которых описываются с помощью функций; использовать готовые компьютерные программы для иллюстрации зависимостей; описывать свойства функций с опорой на их графики; соотносить реальные зависимости из окружающей жизни и из смежных дисциплин с элементарными функциями, делать выводы о свойствах таких зависимостей;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умений объяснять на примерах суть методов математического анализа для исследования функций; объяснять геометрический, и физический смысл производной; пользоваться понятием производной для решения прикладных задач и при описании свойств функций.</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Элективный курс «Практикум по физике»</w:t>
      </w:r>
    </w:p>
    <w:tbl>
      <w:tblPr>
        <w:tblStyle w:val="a6"/>
        <w:tblW w:w="0" w:type="auto"/>
        <w:tblLook w:val="04A0" w:firstRow="1" w:lastRow="0" w:firstColumn="1" w:lastColumn="0" w:noHBand="0" w:noVBand="1"/>
      </w:tblPr>
      <w:tblGrid>
        <w:gridCol w:w="5381"/>
        <w:gridCol w:w="5381"/>
      </w:tblGrid>
      <w:tr w:rsidR="00E6525B" w:rsidRPr="009918A7" w:rsidTr="007E6D4E">
        <w:tc>
          <w:tcPr>
            <w:tcW w:w="10762" w:type="dxa"/>
            <w:gridSpan w:val="2"/>
          </w:tcPr>
          <w:p w:rsidR="00E6525B" w:rsidRPr="009918A7" w:rsidRDefault="00E6525B" w:rsidP="00E6525B">
            <w:pPr>
              <w:jc w:val="center"/>
              <w:rPr>
                <w:rFonts w:ascii="Times New Roman" w:hAnsi="Times New Roman" w:cs="Times New Roman"/>
                <w:b/>
                <w:sz w:val="24"/>
                <w:szCs w:val="24"/>
              </w:rPr>
            </w:pPr>
            <w:r w:rsidRPr="009918A7">
              <w:rPr>
                <w:rFonts w:ascii="Times New Roman" w:hAnsi="Times New Roman" w:cs="Times New Roman"/>
                <w:b/>
                <w:bCs/>
                <w:color w:val="000000"/>
              </w:rPr>
              <w:t>Личностные результаты</w:t>
            </w:r>
          </w:p>
        </w:tc>
      </w:tr>
      <w:tr w:rsidR="00E6525B" w:rsidRPr="009918A7" w:rsidTr="00E6525B">
        <w:tc>
          <w:tcPr>
            <w:tcW w:w="5381" w:type="dxa"/>
          </w:tcPr>
          <w:p w:rsidR="00E6525B" w:rsidRPr="009918A7" w:rsidRDefault="00E6525B" w:rsidP="00E6525B">
            <w:pPr>
              <w:jc w:val="center"/>
              <w:rPr>
                <w:rFonts w:ascii="Times New Roman" w:hAnsi="Times New Roman" w:cs="Times New Roman"/>
                <w:b/>
                <w:sz w:val="24"/>
                <w:szCs w:val="24"/>
              </w:rPr>
            </w:pPr>
            <w:r w:rsidRPr="009918A7">
              <w:rPr>
                <w:rFonts w:ascii="Times New Roman" w:hAnsi="Times New Roman" w:cs="Times New Roman"/>
                <w:b/>
                <w:bCs/>
                <w:color w:val="000000"/>
              </w:rPr>
              <w:t>У выпускников будут</w:t>
            </w:r>
            <w:r w:rsidRPr="009918A7">
              <w:rPr>
                <w:rFonts w:ascii="Times New Roman" w:hAnsi="Times New Roman" w:cs="Times New Roman"/>
                <w:color w:val="000000"/>
              </w:rPr>
              <w:br/>
            </w:r>
            <w:r w:rsidRPr="009918A7">
              <w:rPr>
                <w:rFonts w:ascii="Times New Roman" w:hAnsi="Times New Roman" w:cs="Times New Roman"/>
                <w:b/>
                <w:bCs/>
                <w:color w:val="000000"/>
              </w:rPr>
              <w:t>сформированы</w:t>
            </w:r>
          </w:p>
        </w:tc>
        <w:tc>
          <w:tcPr>
            <w:tcW w:w="5381" w:type="dxa"/>
          </w:tcPr>
          <w:p w:rsidR="00E6525B" w:rsidRPr="009918A7" w:rsidRDefault="00E6525B" w:rsidP="00E6525B">
            <w:pPr>
              <w:jc w:val="center"/>
              <w:rPr>
                <w:rFonts w:ascii="Times New Roman" w:hAnsi="Times New Roman" w:cs="Times New Roman"/>
                <w:b/>
                <w:sz w:val="24"/>
                <w:szCs w:val="24"/>
              </w:rPr>
            </w:pPr>
            <w:r w:rsidRPr="009918A7">
              <w:rPr>
                <w:rFonts w:ascii="Times New Roman" w:hAnsi="Times New Roman" w:cs="Times New Roman"/>
                <w:b/>
                <w:bCs/>
                <w:color w:val="000000"/>
              </w:rPr>
              <w:t>Выпускник получит возможность</w:t>
            </w:r>
            <w:r w:rsidRPr="009918A7">
              <w:rPr>
                <w:rFonts w:ascii="Times New Roman" w:hAnsi="Times New Roman" w:cs="Times New Roman"/>
                <w:color w:val="000000"/>
              </w:rPr>
              <w:br/>
            </w:r>
            <w:r w:rsidRPr="009918A7">
              <w:rPr>
                <w:rFonts w:ascii="Times New Roman" w:hAnsi="Times New Roman" w:cs="Times New Roman"/>
                <w:b/>
                <w:bCs/>
                <w:color w:val="000000"/>
              </w:rPr>
              <w:t>для формирования</w:t>
            </w:r>
          </w:p>
        </w:tc>
      </w:tr>
      <w:tr w:rsidR="00E6525B" w:rsidRPr="009918A7" w:rsidTr="00E6525B">
        <w:tc>
          <w:tcPr>
            <w:tcW w:w="5381" w:type="dxa"/>
          </w:tcPr>
          <w:p w:rsidR="00E6525B" w:rsidRPr="009918A7" w:rsidRDefault="00E6525B" w:rsidP="00CB6881">
            <w:pPr>
              <w:rPr>
                <w:rFonts w:ascii="Times New Roman" w:hAnsi="Times New Roman" w:cs="Times New Roman"/>
                <w:b/>
                <w:sz w:val="24"/>
                <w:szCs w:val="24"/>
              </w:rPr>
            </w:pPr>
            <w:r w:rsidRPr="009918A7">
              <w:rPr>
                <w:rFonts w:ascii="Times New Roman" w:hAnsi="Times New Roman" w:cs="Times New Roman"/>
                <w:color w:val="000000"/>
              </w:rPr>
              <w:t>ответственное отношение к учению; готовность и способность обучающихся к саморазвитию и самообразованию на основе мотивации к обучению и</w:t>
            </w:r>
            <w:r w:rsidRPr="009918A7">
              <w:rPr>
                <w:rFonts w:ascii="Times New Roman" w:hAnsi="Times New Roman" w:cs="Times New Roman"/>
                <w:color w:val="000000"/>
              </w:rPr>
              <w:br/>
              <w:t>познанию;</w:t>
            </w:r>
            <w:r w:rsidRPr="009918A7">
              <w:rPr>
                <w:rFonts w:ascii="Times New Roman" w:hAnsi="Times New Roman" w:cs="Times New Roman"/>
                <w:color w:val="000000"/>
              </w:rPr>
              <w:br/>
            </w:r>
            <w:r w:rsidRPr="009918A7">
              <w:rPr>
                <w:rFonts w:ascii="Times New Roman" w:hAnsi="Times New Roman" w:cs="Times New Roman"/>
                <w:color w:val="000000"/>
              </w:rPr>
              <w:sym w:font="Symbol" w:char="F0B7"/>
            </w:r>
            <w:r w:rsidRPr="009918A7">
              <w:rPr>
                <w:rFonts w:ascii="Times New Roman" w:hAnsi="Times New Roman" w:cs="Times New Roman"/>
                <w:color w:val="000000"/>
              </w:rPr>
              <w:t xml:space="preserve">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w:t>
            </w:r>
            <w:r w:rsidRPr="009918A7">
              <w:rPr>
                <w:rFonts w:ascii="Times New Roman" w:hAnsi="Times New Roman" w:cs="Times New Roman"/>
                <w:color w:val="000000"/>
              </w:rPr>
              <w:br/>
            </w:r>
            <w:r w:rsidRPr="009918A7">
              <w:rPr>
                <w:rFonts w:ascii="Times New Roman" w:hAnsi="Times New Roman" w:cs="Times New Roman"/>
                <w:color w:val="000000"/>
              </w:rPr>
              <w:sym w:font="Symbol" w:char="F0B7"/>
            </w:r>
            <w:r w:rsidRPr="009918A7">
              <w:rPr>
                <w:rFonts w:ascii="Times New Roman" w:hAnsi="Times New Roman" w:cs="Times New Roman"/>
                <w:color w:val="000000"/>
              </w:rPr>
              <w:t xml:space="preserve"> основы экологической культуры; понимание ценности здорового образа жизни;</w:t>
            </w:r>
            <w:r w:rsidRPr="009918A7">
              <w:rPr>
                <w:rFonts w:ascii="Times New Roman" w:hAnsi="Times New Roman" w:cs="Times New Roman"/>
                <w:color w:val="000000"/>
              </w:rPr>
              <w:br/>
            </w:r>
            <w:r w:rsidRPr="009918A7">
              <w:rPr>
                <w:rFonts w:ascii="Times New Roman" w:hAnsi="Times New Roman" w:cs="Times New Roman"/>
                <w:color w:val="000000"/>
              </w:rPr>
              <w:sym w:font="Symbol" w:char="F0B7"/>
            </w:r>
            <w:r w:rsidRPr="009918A7">
              <w:rPr>
                <w:rFonts w:ascii="Times New Roman" w:hAnsi="Times New Roman" w:cs="Times New Roman"/>
                <w:color w:val="000000"/>
              </w:rPr>
              <w:t xml:space="preserve"> формирование способности к эмоциональному восприятию</w:t>
            </w:r>
            <w:r w:rsidR="008C3B71" w:rsidRPr="009918A7">
              <w:rPr>
                <w:rFonts w:ascii="Times New Roman" w:hAnsi="Times New Roman" w:cs="Times New Roman"/>
                <w:color w:val="000000"/>
              </w:rPr>
              <w:t xml:space="preserve"> физических задач, решений, рассуждений;</w:t>
            </w:r>
            <w:r w:rsidR="008C3B71" w:rsidRPr="009918A7">
              <w:rPr>
                <w:rFonts w:ascii="Times New Roman" w:hAnsi="Times New Roman" w:cs="Times New Roman"/>
                <w:color w:val="000000"/>
              </w:rPr>
              <w:br/>
            </w:r>
            <w:r w:rsidR="008C3B71" w:rsidRPr="009918A7">
              <w:rPr>
                <w:rFonts w:ascii="Times New Roman" w:hAnsi="Times New Roman" w:cs="Times New Roman"/>
                <w:color w:val="000000"/>
              </w:rPr>
              <w:sym w:font="Symbol" w:char="F0B7"/>
            </w:r>
            <w:r w:rsidR="008C3B71" w:rsidRPr="009918A7">
              <w:rPr>
                <w:rFonts w:ascii="Times New Roman" w:hAnsi="Times New Roman" w:cs="Times New Roman"/>
                <w:color w:val="000000"/>
              </w:rPr>
              <w:t xml:space="preserve"> умение контролировать процесс и результат учебной деятельности;</w:t>
            </w:r>
          </w:p>
        </w:tc>
        <w:tc>
          <w:tcPr>
            <w:tcW w:w="5381" w:type="dxa"/>
          </w:tcPr>
          <w:p w:rsidR="00E6525B" w:rsidRPr="009918A7" w:rsidRDefault="00E6525B" w:rsidP="00CB6881">
            <w:pPr>
              <w:rPr>
                <w:rFonts w:ascii="Times New Roman" w:hAnsi="Times New Roman" w:cs="Times New Roman"/>
                <w:b/>
                <w:sz w:val="24"/>
                <w:szCs w:val="24"/>
              </w:rPr>
            </w:pPr>
            <w:r w:rsidRPr="009918A7">
              <w:rPr>
                <w:rFonts w:ascii="Times New Roman" w:hAnsi="Times New Roman" w:cs="Times New Roman"/>
                <w:color w:val="000000"/>
              </w:rPr>
              <w:t>коммуникативная компетентность в общении и сотрудничестве со сверстниками в образовательной,</w:t>
            </w:r>
            <w:r w:rsidRPr="009918A7">
              <w:rPr>
                <w:rFonts w:ascii="Times New Roman" w:hAnsi="Times New Roman" w:cs="Times New Roman"/>
                <w:color w:val="000000"/>
              </w:rPr>
              <w:br/>
              <w:t>учебно-исследовательской, творческой и других видах деятельности;</w:t>
            </w:r>
            <w:r w:rsidRPr="009918A7">
              <w:rPr>
                <w:rFonts w:ascii="Times New Roman" w:hAnsi="Times New Roman" w:cs="Times New Roman"/>
                <w:color w:val="000000"/>
              </w:rPr>
              <w:br/>
            </w:r>
            <w:r w:rsidRPr="009918A7">
              <w:rPr>
                <w:rFonts w:ascii="Times New Roman" w:hAnsi="Times New Roman" w:cs="Times New Roman"/>
                <w:color w:val="000000"/>
              </w:rPr>
              <w:sym w:font="Symbol" w:char="F0B7"/>
            </w:r>
            <w:r w:rsidRPr="009918A7">
              <w:rPr>
                <w:rFonts w:ascii="Times New Roman" w:hAnsi="Times New Roman" w:cs="Times New Roman"/>
                <w:color w:val="000000"/>
              </w:rPr>
              <w:t xml:space="preserve"> критичность мышления, умение распознавать логически некорректные высказывания, отличать гипотезу от факта;</w:t>
            </w:r>
            <w:r w:rsidRPr="009918A7">
              <w:rPr>
                <w:rFonts w:ascii="Times New Roman" w:hAnsi="Times New Roman" w:cs="Times New Roman"/>
                <w:color w:val="000000"/>
              </w:rPr>
              <w:br/>
            </w:r>
            <w:r w:rsidRPr="009918A7">
              <w:rPr>
                <w:rFonts w:ascii="Times New Roman" w:hAnsi="Times New Roman" w:cs="Times New Roman"/>
                <w:color w:val="000000"/>
              </w:rPr>
              <w:sym w:font="Symbol" w:char="F0B7"/>
            </w:r>
            <w:r w:rsidRPr="009918A7">
              <w:rPr>
                <w:rFonts w:ascii="Times New Roman" w:hAnsi="Times New Roman" w:cs="Times New Roman"/>
                <w:color w:val="000000"/>
              </w:rPr>
              <w:t xml:space="preserve"> креативность мышления, инициативы, находчивости, активности при решении задач.</w:t>
            </w:r>
          </w:p>
        </w:tc>
      </w:tr>
      <w:tr w:rsidR="008C3B71" w:rsidRPr="009918A7" w:rsidTr="007E6D4E">
        <w:tc>
          <w:tcPr>
            <w:tcW w:w="10762" w:type="dxa"/>
            <w:gridSpan w:val="2"/>
          </w:tcPr>
          <w:p w:rsidR="008C3B71" w:rsidRPr="009918A7" w:rsidRDefault="008C3B71" w:rsidP="008C3B71">
            <w:pPr>
              <w:jc w:val="center"/>
              <w:rPr>
                <w:rFonts w:ascii="Times New Roman" w:hAnsi="Times New Roman" w:cs="Times New Roman"/>
                <w:b/>
                <w:sz w:val="24"/>
                <w:szCs w:val="24"/>
              </w:rPr>
            </w:pPr>
            <w:r w:rsidRPr="009918A7">
              <w:rPr>
                <w:rFonts w:ascii="Times New Roman" w:hAnsi="Times New Roman" w:cs="Times New Roman"/>
                <w:b/>
                <w:bCs/>
                <w:color w:val="000000"/>
              </w:rPr>
              <w:t>Метапредметные результаты</w:t>
            </w:r>
          </w:p>
        </w:tc>
      </w:tr>
      <w:tr w:rsidR="00E6525B" w:rsidRPr="009918A7" w:rsidTr="00E6525B">
        <w:tc>
          <w:tcPr>
            <w:tcW w:w="5381" w:type="dxa"/>
          </w:tcPr>
          <w:p w:rsidR="00E6525B" w:rsidRPr="009918A7" w:rsidRDefault="008C3B71" w:rsidP="008C3B71">
            <w:pPr>
              <w:jc w:val="center"/>
              <w:rPr>
                <w:rFonts w:ascii="Times New Roman" w:hAnsi="Times New Roman" w:cs="Times New Roman"/>
                <w:b/>
                <w:sz w:val="24"/>
                <w:szCs w:val="24"/>
              </w:rPr>
            </w:pPr>
            <w:r w:rsidRPr="009918A7">
              <w:rPr>
                <w:rFonts w:ascii="Times New Roman" w:hAnsi="Times New Roman" w:cs="Times New Roman"/>
                <w:b/>
                <w:bCs/>
                <w:color w:val="000000"/>
              </w:rPr>
              <w:t>Выпускник научится</w:t>
            </w:r>
          </w:p>
        </w:tc>
        <w:tc>
          <w:tcPr>
            <w:tcW w:w="5381" w:type="dxa"/>
          </w:tcPr>
          <w:p w:rsidR="00E6525B" w:rsidRPr="009918A7" w:rsidRDefault="008C3B71" w:rsidP="008C3B71">
            <w:pPr>
              <w:jc w:val="center"/>
              <w:rPr>
                <w:rFonts w:ascii="Times New Roman" w:hAnsi="Times New Roman" w:cs="Times New Roman"/>
                <w:b/>
                <w:sz w:val="24"/>
                <w:szCs w:val="24"/>
              </w:rPr>
            </w:pPr>
            <w:r w:rsidRPr="009918A7">
              <w:rPr>
                <w:rFonts w:ascii="Times New Roman" w:hAnsi="Times New Roman" w:cs="Times New Roman"/>
                <w:b/>
                <w:bCs/>
                <w:color w:val="000000"/>
              </w:rPr>
              <w:t>Выпускник получит возможность</w:t>
            </w:r>
            <w:r w:rsidRPr="009918A7">
              <w:rPr>
                <w:rFonts w:ascii="Times New Roman" w:hAnsi="Times New Roman" w:cs="Times New Roman"/>
                <w:color w:val="000000"/>
              </w:rPr>
              <w:br/>
            </w:r>
            <w:r w:rsidRPr="009918A7">
              <w:rPr>
                <w:rFonts w:ascii="Times New Roman" w:hAnsi="Times New Roman" w:cs="Times New Roman"/>
                <w:b/>
                <w:bCs/>
                <w:color w:val="000000"/>
              </w:rPr>
              <w:t>научиться</w:t>
            </w:r>
          </w:p>
        </w:tc>
      </w:tr>
      <w:tr w:rsidR="00E6525B" w:rsidRPr="009918A7" w:rsidTr="00E6525B">
        <w:tc>
          <w:tcPr>
            <w:tcW w:w="5381" w:type="dxa"/>
          </w:tcPr>
          <w:p w:rsidR="00E95152" w:rsidRPr="009918A7" w:rsidRDefault="008C3B71" w:rsidP="00CB6881">
            <w:pPr>
              <w:rPr>
                <w:rFonts w:ascii="Times New Roman" w:hAnsi="Times New Roman" w:cs="Times New Roman"/>
                <w:color w:val="000000"/>
              </w:rPr>
            </w:pPr>
            <w:r w:rsidRPr="009918A7">
              <w:rPr>
                <w:rFonts w:ascii="Times New Roman" w:hAnsi="Times New Roman" w:cs="Times New Roman"/>
                <w:color w:val="000000"/>
              </w:rPr>
              <w:t>формулировать и удерживать учебную задачу;</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выбирать действия в соответствии с поставленной задачей и условиями её реализации;</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планировать пути достижения целей, осознанно выбирать наиболее эффективные способы решения учебных и познавательных задач;</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предвидеть уровень усвоения знаний, его временных характеристик;</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составлять план и последовательность действий;</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осуществлять контроль по образцу и вносить необходимые коррективы;</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адекватно оценивать правильность или ошибочность выполнения учебной задачи, её объективную трудность и собственные возможности её решения;</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самостоятельно выделять и формулировать познавательную цель;</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использовать общие приёмы решения задач;</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применять правила и пользоваться инструкциями и освоенными закономерностями;</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осуществлять смысловое чтение;</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создава</w:t>
            </w:r>
            <w:r w:rsidR="00DA7CD6" w:rsidRPr="009918A7">
              <w:rPr>
                <w:rFonts w:ascii="Times New Roman" w:hAnsi="Times New Roman" w:cs="Times New Roman"/>
                <w:color w:val="000000"/>
              </w:rPr>
              <w:t xml:space="preserve">ть, применять и преобразовывать знаково-символические средства, </w:t>
            </w:r>
            <w:r w:rsidRPr="009918A7">
              <w:rPr>
                <w:rFonts w:ascii="Times New Roman" w:hAnsi="Times New Roman" w:cs="Times New Roman"/>
                <w:color w:val="000000"/>
              </w:rPr>
              <w:t>модели и схемы для решения задач;</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находить в различных источниках</w:t>
            </w:r>
            <w:r w:rsidR="00DA7CD6" w:rsidRPr="009918A7">
              <w:rPr>
                <w:rFonts w:ascii="Times New Roman" w:hAnsi="Times New Roman" w:cs="Times New Roman"/>
                <w:color w:val="000000"/>
              </w:rPr>
              <w:t xml:space="preserve"> информацию, необходимую для </w:t>
            </w:r>
            <w:r w:rsidRPr="009918A7">
              <w:rPr>
                <w:rFonts w:ascii="Times New Roman" w:hAnsi="Times New Roman" w:cs="Times New Roman"/>
                <w:color w:val="000000"/>
              </w:rPr>
              <w:t>ре</w:t>
            </w:r>
            <w:r w:rsidR="00DA7CD6" w:rsidRPr="009918A7">
              <w:rPr>
                <w:rFonts w:ascii="Times New Roman" w:hAnsi="Times New Roman" w:cs="Times New Roman"/>
                <w:color w:val="000000"/>
              </w:rPr>
              <w:t xml:space="preserve">шения математических проблем, и </w:t>
            </w:r>
            <w:r w:rsidRPr="009918A7">
              <w:rPr>
                <w:rFonts w:ascii="Times New Roman" w:hAnsi="Times New Roman" w:cs="Times New Roman"/>
                <w:color w:val="000000"/>
              </w:rPr>
              <w:t>пр</w:t>
            </w:r>
            <w:r w:rsidR="00DA7CD6" w:rsidRPr="009918A7">
              <w:rPr>
                <w:rFonts w:ascii="Times New Roman" w:hAnsi="Times New Roman" w:cs="Times New Roman"/>
                <w:color w:val="000000"/>
              </w:rPr>
              <w:t xml:space="preserve">едставлять её в понятной форме; принимать решение в условиях </w:t>
            </w:r>
            <w:r w:rsidRPr="009918A7">
              <w:rPr>
                <w:rFonts w:ascii="Times New Roman" w:hAnsi="Times New Roman" w:cs="Times New Roman"/>
                <w:color w:val="000000"/>
              </w:rPr>
              <w:t>неполной и избыточной, точной и</w:t>
            </w:r>
            <w:r w:rsidRPr="009918A7">
              <w:rPr>
                <w:rFonts w:ascii="Times New Roman" w:hAnsi="Times New Roman" w:cs="Times New Roman"/>
                <w:color w:val="000000"/>
              </w:rPr>
              <w:br/>
              <w:t>вероятностной информации;</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органи</w:t>
            </w:r>
            <w:r w:rsidR="00DA7CD6" w:rsidRPr="009918A7">
              <w:rPr>
                <w:rFonts w:ascii="Times New Roman" w:hAnsi="Times New Roman" w:cs="Times New Roman"/>
                <w:color w:val="000000"/>
              </w:rPr>
              <w:t xml:space="preserve">зовывать учебное сотрудничество </w:t>
            </w:r>
            <w:r w:rsidRPr="009918A7">
              <w:rPr>
                <w:rFonts w:ascii="Times New Roman" w:hAnsi="Times New Roman" w:cs="Times New Roman"/>
                <w:color w:val="000000"/>
              </w:rPr>
              <w:t>и совместную деятельность с учит</w:t>
            </w:r>
            <w:r w:rsidR="00DA7CD6" w:rsidRPr="009918A7">
              <w:rPr>
                <w:rFonts w:ascii="Times New Roman" w:hAnsi="Times New Roman" w:cs="Times New Roman"/>
                <w:color w:val="000000"/>
              </w:rPr>
              <w:t xml:space="preserve">елем и сверстниками: определять цели, </w:t>
            </w:r>
            <w:r w:rsidRPr="009918A7">
              <w:rPr>
                <w:rFonts w:ascii="Times New Roman" w:hAnsi="Times New Roman" w:cs="Times New Roman"/>
                <w:color w:val="000000"/>
              </w:rPr>
              <w:t>распределять функции и роли</w:t>
            </w:r>
            <w:r w:rsidR="00E95152" w:rsidRPr="009918A7">
              <w:rPr>
                <w:rFonts w:ascii="Times New Roman" w:hAnsi="Times New Roman" w:cs="Times New Roman"/>
                <w:color w:val="000000"/>
              </w:rPr>
              <w:t xml:space="preserve"> участников;</w:t>
            </w:r>
            <w:r w:rsidR="00E95152" w:rsidRPr="009918A7">
              <w:rPr>
                <w:rFonts w:ascii="Times New Roman" w:hAnsi="Times New Roman" w:cs="Times New Roman"/>
                <w:color w:val="000000"/>
              </w:rPr>
              <w:br/>
            </w:r>
            <w:r w:rsidR="00E95152" w:rsidRPr="009918A7">
              <w:rPr>
                <w:rFonts w:ascii="Times New Roman" w:hAnsi="Times New Roman" w:cs="Times New Roman"/>
                <w:color w:val="000000"/>
                <w:sz w:val="18"/>
                <w:szCs w:val="18"/>
              </w:rPr>
              <w:sym w:font="Symbol" w:char="F0B7"/>
            </w:r>
            <w:r w:rsidR="00E95152" w:rsidRPr="009918A7">
              <w:rPr>
                <w:rFonts w:ascii="Times New Roman" w:hAnsi="Times New Roman" w:cs="Times New Roman"/>
                <w:color w:val="000000"/>
                <w:sz w:val="18"/>
                <w:szCs w:val="18"/>
              </w:rPr>
              <w:t xml:space="preserve"> </w:t>
            </w:r>
            <w:r w:rsidR="00E95152" w:rsidRPr="009918A7">
              <w:rPr>
                <w:rFonts w:ascii="Times New Roman" w:hAnsi="Times New Roman" w:cs="Times New Roman"/>
                <w:color w:val="000000"/>
              </w:rPr>
              <w:t>взаимодействовать и находить общие способы работы; работать в группе: находить общее решение и разрешать конфликты на основе согласования</w:t>
            </w:r>
            <w:r w:rsidR="00E95152" w:rsidRPr="009918A7">
              <w:rPr>
                <w:rFonts w:ascii="Times New Roman" w:hAnsi="Times New Roman" w:cs="Times New Roman"/>
                <w:color w:val="000000"/>
              </w:rPr>
              <w:br/>
              <w:t>позиций и учёта интересов; слушать партнёра; формулировать, аргументировать и отстаивать своё</w:t>
            </w:r>
            <w:r w:rsidR="00E95152" w:rsidRPr="009918A7">
              <w:rPr>
                <w:rFonts w:ascii="Times New Roman" w:hAnsi="Times New Roman" w:cs="Times New Roman"/>
                <w:color w:val="000000"/>
              </w:rPr>
              <w:br/>
              <w:t>мнение;</w:t>
            </w:r>
            <w:r w:rsidR="00E95152" w:rsidRPr="009918A7">
              <w:rPr>
                <w:rFonts w:ascii="Times New Roman" w:hAnsi="Times New Roman" w:cs="Times New Roman"/>
                <w:color w:val="000000"/>
              </w:rPr>
              <w:br/>
            </w:r>
            <w:r w:rsidR="00E95152" w:rsidRPr="009918A7">
              <w:rPr>
                <w:rFonts w:ascii="Times New Roman" w:hAnsi="Times New Roman" w:cs="Times New Roman"/>
                <w:color w:val="000000"/>
                <w:sz w:val="18"/>
                <w:szCs w:val="18"/>
              </w:rPr>
              <w:sym w:font="Symbol" w:char="F0B7"/>
            </w:r>
            <w:r w:rsidR="00E95152" w:rsidRPr="009918A7">
              <w:rPr>
                <w:rFonts w:ascii="Times New Roman" w:hAnsi="Times New Roman" w:cs="Times New Roman"/>
                <w:color w:val="000000"/>
                <w:sz w:val="18"/>
                <w:szCs w:val="18"/>
              </w:rPr>
              <w:t xml:space="preserve"> </w:t>
            </w:r>
            <w:r w:rsidR="00E95152" w:rsidRPr="009918A7">
              <w:rPr>
                <w:rFonts w:ascii="Times New Roman" w:hAnsi="Times New Roman" w:cs="Times New Roman"/>
                <w:color w:val="000000"/>
              </w:rPr>
              <w:t>прогнозировать возникновение конфликтов при наличии разных точек зрения;</w:t>
            </w:r>
            <w:r w:rsidR="00E95152" w:rsidRPr="009918A7">
              <w:rPr>
                <w:rFonts w:ascii="Times New Roman" w:hAnsi="Times New Roman" w:cs="Times New Roman"/>
                <w:color w:val="000000"/>
              </w:rPr>
              <w:br/>
            </w:r>
            <w:r w:rsidR="00E95152" w:rsidRPr="009918A7">
              <w:rPr>
                <w:rFonts w:ascii="Times New Roman" w:hAnsi="Times New Roman" w:cs="Times New Roman"/>
                <w:color w:val="000000"/>
                <w:sz w:val="18"/>
                <w:szCs w:val="18"/>
              </w:rPr>
              <w:sym w:font="Symbol" w:char="F0B7"/>
            </w:r>
            <w:r w:rsidR="00E95152" w:rsidRPr="009918A7">
              <w:rPr>
                <w:rFonts w:ascii="Times New Roman" w:hAnsi="Times New Roman" w:cs="Times New Roman"/>
                <w:color w:val="000000"/>
                <w:sz w:val="18"/>
                <w:szCs w:val="18"/>
              </w:rPr>
              <w:t xml:space="preserve"> </w:t>
            </w:r>
            <w:r w:rsidR="00E95152" w:rsidRPr="009918A7">
              <w:rPr>
                <w:rFonts w:ascii="Times New Roman" w:hAnsi="Times New Roman" w:cs="Times New Roman"/>
                <w:color w:val="000000"/>
              </w:rPr>
              <w:t>разрешать конфликты на основе учёта интересов и позиций всех участников;</w:t>
            </w:r>
            <w:r w:rsidR="00E95152" w:rsidRPr="009918A7">
              <w:rPr>
                <w:rFonts w:ascii="Times New Roman" w:hAnsi="Times New Roman" w:cs="Times New Roman"/>
                <w:color w:val="000000"/>
              </w:rPr>
              <w:br/>
            </w:r>
            <w:r w:rsidR="00E95152" w:rsidRPr="009918A7">
              <w:rPr>
                <w:rFonts w:ascii="Times New Roman" w:hAnsi="Times New Roman" w:cs="Times New Roman"/>
                <w:color w:val="000000"/>
                <w:sz w:val="18"/>
                <w:szCs w:val="18"/>
              </w:rPr>
              <w:sym w:font="Symbol" w:char="F0B7"/>
            </w:r>
            <w:r w:rsidR="00E95152" w:rsidRPr="009918A7">
              <w:rPr>
                <w:rFonts w:ascii="Times New Roman" w:hAnsi="Times New Roman" w:cs="Times New Roman"/>
                <w:color w:val="000000"/>
                <w:sz w:val="18"/>
                <w:szCs w:val="18"/>
              </w:rPr>
              <w:t xml:space="preserve"> </w:t>
            </w:r>
            <w:r w:rsidR="00E95152" w:rsidRPr="009918A7">
              <w:rPr>
                <w:rFonts w:ascii="Times New Roman" w:hAnsi="Times New Roman" w:cs="Times New Roman"/>
                <w:color w:val="000000"/>
              </w:rPr>
              <w:t>координировать и принимать различные позиции во взаимодействии;</w:t>
            </w:r>
            <w:r w:rsidR="00E95152" w:rsidRPr="009918A7">
              <w:rPr>
                <w:rFonts w:ascii="Times New Roman" w:hAnsi="Times New Roman" w:cs="Times New Roman"/>
                <w:color w:val="000000"/>
              </w:rPr>
              <w:br/>
            </w:r>
            <w:r w:rsidR="00E95152" w:rsidRPr="009918A7">
              <w:rPr>
                <w:rFonts w:ascii="Times New Roman" w:hAnsi="Times New Roman" w:cs="Times New Roman"/>
                <w:color w:val="000000"/>
                <w:sz w:val="18"/>
                <w:szCs w:val="18"/>
              </w:rPr>
              <w:sym w:font="Symbol" w:char="F0B7"/>
            </w:r>
            <w:r w:rsidR="00E95152" w:rsidRPr="009918A7">
              <w:rPr>
                <w:rFonts w:ascii="Times New Roman" w:hAnsi="Times New Roman" w:cs="Times New Roman"/>
                <w:color w:val="000000"/>
                <w:sz w:val="18"/>
                <w:szCs w:val="18"/>
              </w:rPr>
              <w:t xml:space="preserve"> </w:t>
            </w:r>
            <w:r w:rsidR="00E95152" w:rsidRPr="009918A7">
              <w:rPr>
                <w:rFonts w:ascii="Times New Roman" w:hAnsi="Times New Roman" w:cs="Times New Roman"/>
                <w:color w:val="000000"/>
              </w:rPr>
              <w:t>аргументировать свою позицию и координировать её с позициями партнёров в сотрудничестве при</w:t>
            </w:r>
            <w:r w:rsidR="00E95152" w:rsidRPr="009918A7">
              <w:rPr>
                <w:rFonts w:ascii="Times New Roman" w:hAnsi="Times New Roman" w:cs="Times New Roman"/>
                <w:color w:val="000000"/>
              </w:rPr>
              <w:br/>
              <w:t>выработке общего решения в совм</w:t>
            </w:r>
            <w:r w:rsidR="00E95152" w:rsidRPr="009918A7">
              <w:rPr>
                <w:rFonts w:ascii="Times New Roman" w:hAnsi="Times New Roman" w:cs="Times New Roman"/>
                <w:i/>
                <w:iCs/>
                <w:color w:val="000000"/>
              </w:rPr>
              <w:t>естной деятельности</w:t>
            </w:r>
          </w:p>
        </w:tc>
        <w:tc>
          <w:tcPr>
            <w:tcW w:w="5381" w:type="dxa"/>
          </w:tcPr>
          <w:p w:rsidR="00E95152" w:rsidRPr="009918A7" w:rsidRDefault="00DA7CD6" w:rsidP="00CB6881">
            <w:pPr>
              <w:rPr>
                <w:rFonts w:ascii="Times New Roman" w:hAnsi="Times New Roman" w:cs="Times New Roman"/>
                <w:color w:val="000000"/>
              </w:rPr>
            </w:pPr>
            <w:r w:rsidRPr="009918A7">
              <w:rPr>
                <w:rFonts w:ascii="Times New Roman" w:hAnsi="Times New Roman" w:cs="Times New Roman"/>
                <w:color w:val="000000"/>
              </w:rPr>
              <w:t>определять последовательность промежуточных целей и соответствующих им действий с</w:t>
            </w:r>
            <w:r w:rsidRPr="009918A7">
              <w:rPr>
                <w:rFonts w:ascii="Times New Roman" w:hAnsi="Times New Roman" w:cs="Times New Roman"/>
                <w:color w:val="000000"/>
              </w:rPr>
              <w:br/>
              <w:t>учётом конечного результата;</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предвидеть возможности получения конкретного результата при решении задач;</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осуществлять констатирующий и прогнозирующий контроль по результату и по способу действия;</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выделять и формулировать то, что усвоено и что нужно усвоить, определять качество и уровень усвоения;</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концентрировать волю для преодоления интеллектуальных затруднений и физических препятствий;</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устанавливать причинно-следственные связи; строить логические рассуждения, умозаключения (индуктивные, дедуктивные и по аналогии) и выводы;</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формировать учебную и общепользовательскую компетентности в области использования</w:t>
            </w:r>
            <w:r w:rsidRPr="009918A7">
              <w:rPr>
                <w:rFonts w:ascii="Times New Roman" w:hAnsi="Times New Roman" w:cs="Times New Roman"/>
                <w:color w:val="000000"/>
              </w:rPr>
              <w:br/>
              <w:t>информационно-коммуникационных технологий (ИКТ-компетентности);</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видеть физическую задачу в других дисциплинах, в окружающей жизни;</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выдвигать гипотезы при решении учебных задач и понимать необходимость их проверки;</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планировать и осуществлять деятельность, направленную на решение задач исследовательского характера;</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выбирать наиболее рациональные и эффективные способы решения задач;</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интерпретировать информации (структурировать, переводить сплошной текст в таблицу, презентовать</w:t>
            </w:r>
            <w:r w:rsidRPr="009918A7">
              <w:rPr>
                <w:rFonts w:ascii="Times New Roman" w:hAnsi="Times New Roman" w:cs="Times New Roman"/>
                <w:color w:val="000000"/>
              </w:rPr>
              <w:br/>
              <w:t>полученную информацию, в том числе с</w:t>
            </w:r>
            <w:r w:rsidR="00E95152" w:rsidRPr="009918A7">
              <w:rPr>
                <w:rFonts w:ascii="Times New Roman" w:hAnsi="Times New Roman" w:cs="Times New Roman"/>
                <w:color w:val="000000"/>
              </w:rPr>
              <w:t xml:space="preserve"> помощью ИКТ);</w:t>
            </w:r>
            <w:r w:rsidR="00E95152" w:rsidRPr="009918A7">
              <w:rPr>
                <w:rFonts w:ascii="Times New Roman" w:hAnsi="Times New Roman" w:cs="Times New Roman"/>
                <w:color w:val="000000"/>
              </w:rPr>
              <w:br/>
            </w:r>
            <w:r w:rsidR="00E95152" w:rsidRPr="009918A7">
              <w:rPr>
                <w:rFonts w:ascii="Times New Roman" w:hAnsi="Times New Roman" w:cs="Times New Roman"/>
                <w:color w:val="000000"/>
                <w:sz w:val="18"/>
                <w:szCs w:val="18"/>
              </w:rPr>
              <w:sym w:font="Symbol" w:char="F0B7"/>
            </w:r>
            <w:r w:rsidR="00E95152" w:rsidRPr="009918A7">
              <w:rPr>
                <w:rFonts w:ascii="Times New Roman" w:hAnsi="Times New Roman" w:cs="Times New Roman"/>
                <w:color w:val="000000"/>
                <w:sz w:val="18"/>
                <w:szCs w:val="18"/>
              </w:rPr>
              <w:t xml:space="preserve"> </w:t>
            </w:r>
            <w:r w:rsidR="00E95152" w:rsidRPr="009918A7">
              <w:rPr>
                <w:rFonts w:ascii="Times New Roman" w:hAnsi="Times New Roman" w:cs="Times New Roman"/>
                <w:color w:val="000000"/>
              </w:rPr>
              <w:t>оценивать информацию (критическая</w:t>
            </w:r>
            <w:r w:rsidR="00E95152" w:rsidRPr="009918A7">
              <w:rPr>
                <w:rFonts w:ascii="Times New Roman" w:hAnsi="Times New Roman" w:cs="Times New Roman"/>
                <w:color w:val="000000"/>
              </w:rPr>
              <w:br/>
              <w:t xml:space="preserve">оценка, оценка достоверности); </w:t>
            </w:r>
          </w:p>
          <w:p w:rsidR="00E6525B" w:rsidRPr="009918A7" w:rsidRDefault="00E95152" w:rsidP="00CB6881">
            <w:pPr>
              <w:rPr>
                <w:rFonts w:ascii="Times New Roman" w:hAnsi="Times New Roman" w:cs="Times New Roman"/>
                <w:b/>
                <w:sz w:val="24"/>
                <w:szCs w:val="24"/>
              </w:rPr>
            </w:pPr>
            <w:r w:rsidRPr="009918A7">
              <w:rPr>
                <w:rFonts w:ascii="Times New Roman" w:hAnsi="Times New Roman" w:cs="Times New Roman"/>
                <w:color w:val="000000"/>
              </w:rPr>
              <w:t>устанавливать причинно-следственные связи, выстраивать рассуждения, обобщения;</w:t>
            </w:r>
          </w:p>
        </w:tc>
      </w:tr>
      <w:tr w:rsidR="00E95152" w:rsidRPr="009918A7" w:rsidTr="007E6D4E">
        <w:tc>
          <w:tcPr>
            <w:tcW w:w="10762" w:type="dxa"/>
            <w:gridSpan w:val="2"/>
          </w:tcPr>
          <w:p w:rsidR="00E95152" w:rsidRPr="009918A7" w:rsidRDefault="00E95152" w:rsidP="00E95152">
            <w:pPr>
              <w:jc w:val="center"/>
              <w:rPr>
                <w:rFonts w:ascii="Times New Roman" w:hAnsi="Times New Roman" w:cs="Times New Roman"/>
                <w:b/>
                <w:sz w:val="24"/>
                <w:szCs w:val="24"/>
              </w:rPr>
            </w:pPr>
            <w:r w:rsidRPr="009918A7">
              <w:rPr>
                <w:rFonts w:ascii="Times New Roman" w:hAnsi="Times New Roman" w:cs="Times New Roman"/>
                <w:b/>
                <w:bCs/>
                <w:color w:val="000000"/>
              </w:rPr>
              <w:t>Предметные результаты</w:t>
            </w:r>
            <w:r w:rsidRPr="009918A7">
              <w:rPr>
                <w:rFonts w:ascii="Times New Roman" w:hAnsi="Times New Roman" w:cs="Times New Roman"/>
                <w:color w:val="000000"/>
              </w:rPr>
              <w:br/>
            </w:r>
          </w:p>
        </w:tc>
      </w:tr>
      <w:tr w:rsidR="00E95152" w:rsidRPr="009918A7" w:rsidTr="00E6525B">
        <w:tc>
          <w:tcPr>
            <w:tcW w:w="5381" w:type="dxa"/>
          </w:tcPr>
          <w:p w:rsidR="00E95152" w:rsidRPr="009918A7" w:rsidRDefault="00E95152" w:rsidP="00E95152">
            <w:pPr>
              <w:jc w:val="center"/>
              <w:rPr>
                <w:rFonts w:ascii="Times New Roman" w:hAnsi="Times New Roman" w:cs="Times New Roman"/>
                <w:b/>
                <w:sz w:val="24"/>
                <w:szCs w:val="24"/>
              </w:rPr>
            </w:pPr>
            <w:r w:rsidRPr="009918A7">
              <w:rPr>
                <w:rFonts w:ascii="Times New Roman" w:hAnsi="Times New Roman" w:cs="Times New Roman"/>
                <w:b/>
                <w:bCs/>
                <w:color w:val="000000"/>
              </w:rPr>
              <w:t>Выпускник научится</w:t>
            </w:r>
          </w:p>
        </w:tc>
        <w:tc>
          <w:tcPr>
            <w:tcW w:w="5381" w:type="dxa"/>
          </w:tcPr>
          <w:p w:rsidR="00E95152" w:rsidRPr="009918A7" w:rsidRDefault="00E95152" w:rsidP="00E95152">
            <w:pPr>
              <w:jc w:val="center"/>
              <w:rPr>
                <w:rFonts w:ascii="Times New Roman" w:hAnsi="Times New Roman" w:cs="Times New Roman"/>
                <w:b/>
                <w:sz w:val="24"/>
                <w:szCs w:val="24"/>
              </w:rPr>
            </w:pPr>
            <w:r w:rsidRPr="009918A7">
              <w:rPr>
                <w:rFonts w:ascii="Times New Roman" w:hAnsi="Times New Roman" w:cs="Times New Roman"/>
                <w:b/>
                <w:bCs/>
                <w:color w:val="000000"/>
              </w:rPr>
              <w:t>Выпускник получит возможность</w:t>
            </w:r>
            <w:r w:rsidRPr="009918A7">
              <w:rPr>
                <w:rFonts w:ascii="Times New Roman" w:hAnsi="Times New Roman" w:cs="Times New Roman"/>
                <w:color w:val="000000"/>
              </w:rPr>
              <w:br/>
            </w:r>
            <w:r w:rsidRPr="009918A7">
              <w:rPr>
                <w:rFonts w:ascii="Times New Roman" w:hAnsi="Times New Roman" w:cs="Times New Roman"/>
                <w:b/>
                <w:bCs/>
                <w:color w:val="000000"/>
              </w:rPr>
              <w:t>научиться</w:t>
            </w:r>
          </w:p>
        </w:tc>
      </w:tr>
      <w:tr w:rsidR="00E95152" w:rsidRPr="009918A7" w:rsidTr="00E6525B">
        <w:tc>
          <w:tcPr>
            <w:tcW w:w="5381" w:type="dxa"/>
          </w:tcPr>
          <w:p w:rsidR="00E95152" w:rsidRPr="009918A7" w:rsidRDefault="00AF0B3C" w:rsidP="00CB6881">
            <w:pPr>
              <w:rPr>
                <w:rFonts w:ascii="Times New Roman" w:hAnsi="Times New Roman" w:cs="Times New Roman"/>
                <w:b/>
                <w:sz w:val="24"/>
                <w:szCs w:val="24"/>
              </w:rPr>
            </w:pPr>
            <w:r w:rsidRPr="009918A7">
              <w:rPr>
                <w:rFonts w:ascii="Times New Roman" w:hAnsi="Times New Roman" w:cs="Times New Roman"/>
                <w:color w:val="000000"/>
              </w:rPr>
              <w:t>распознавать механические явления и объяснять на основе имеющихся знаний основные свойства или условияпротекания этих явлений: равномерное и</w:t>
            </w:r>
            <w:r w:rsidRPr="009918A7">
              <w:rPr>
                <w:rFonts w:ascii="Times New Roman" w:hAnsi="Times New Roman" w:cs="Times New Roman"/>
                <w:color w:val="000000"/>
              </w:rPr>
              <w:br/>
              <w:t>равноускоренное прямолинейное движение, свободное падение тел, инерция, взаимодействие тел,</w:t>
            </w:r>
            <w:r w:rsidRPr="009918A7">
              <w:rPr>
                <w:rFonts w:ascii="Times New Roman" w:hAnsi="Times New Roman" w:cs="Times New Roman"/>
                <w:color w:val="000000"/>
              </w:rPr>
              <w:br/>
              <w:t>колебательное движение, волновое движении, прямолинейное распространение света, отражение и</w:t>
            </w:r>
            <w:r w:rsidRPr="009918A7">
              <w:rPr>
                <w:rFonts w:ascii="Times New Roman" w:hAnsi="Times New Roman" w:cs="Times New Roman"/>
                <w:color w:val="000000"/>
              </w:rPr>
              <w:br/>
              <w:t>преломление света,</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описывать изученные свойства тел и механические явления, используя физические величины: путь, скорость, ускорение, масса тела, плотность</w:t>
            </w:r>
            <w:r w:rsidRPr="009918A7">
              <w:rPr>
                <w:rFonts w:ascii="Times New Roman" w:hAnsi="Times New Roman" w:cs="Times New Roman"/>
                <w:color w:val="000000"/>
              </w:rPr>
              <w:br/>
              <w:t>вещества, сила, давление, кинетическая энергия, потенциальная энергия, механическая работа, механическая мощность, КПД простого механизма,</w:t>
            </w:r>
            <w:r w:rsidRPr="009918A7">
              <w:rPr>
                <w:rFonts w:ascii="Times New Roman" w:hAnsi="Times New Roman" w:cs="Times New Roman"/>
                <w:color w:val="000000"/>
              </w:rPr>
              <w:br/>
              <w:t>сила трения, амплитуда, период и частота колебаний, длина волны и скорость её распространения, фокусное</w:t>
            </w:r>
            <w:r w:rsidRPr="009918A7">
              <w:rPr>
                <w:rFonts w:ascii="Times New Roman" w:hAnsi="Times New Roman" w:cs="Times New Roman"/>
                <w:color w:val="000000"/>
              </w:rPr>
              <w:br/>
              <w:t>расстояние и оптическая сила линзы; при описании правильно трактовать физический смысл используемых величин, их обозначения и единицы</w:t>
            </w:r>
            <w:r w:rsidRPr="009918A7">
              <w:rPr>
                <w:rFonts w:ascii="Times New Roman" w:hAnsi="Times New Roman" w:cs="Times New Roman"/>
                <w:color w:val="000000"/>
              </w:rPr>
              <w:br/>
              <w:t>измерения, находить формулы, связывающие данную физическую величину с другими величинами;</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w:t>
            </w:r>
            <w:r w:rsidRPr="009918A7">
              <w:rPr>
                <w:rFonts w:ascii="Times New Roman" w:hAnsi="Times New Roman" w:cs="Times New Roman"/>
                <w:color w:val="000000"/>
              </w:rPr>
              <w:br/>
              <w:t>Ньютона, закон Гука, закон Паскаля, закон прямолинейного распространения света, закон отражения света, закон преломления света; при этом различать словесную формулировку закона и его</w:t>
            </w:r>
            <w:r w:rsidRPr="009918A7">
              <w:rPr>
                <w:rFonts w:ascii="Times New Roman" w:hAnsi="Times New Roman" w:cs="Times New Roman"/>
                <w:color w:val="000000"/>
              </w:rPr>
              <w:br/>
              <w:t>математическое выражение;</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различать основные признаки изученных физических моделей: материальная точка, инерциальная система отсчёта;</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решать задачи, используя физические законы (закон сохранения энергии, закон всемирного тяготения, принцип суперпозиции сил, I, II и III законы</w:t>
            </w:r>
            <w:r w:rsidRPr="009918A7">
              <w:rPr>
                <w:rFonts w:ascii="Times New Roman" w:hAnsi="Times New Roman" w:cs="Times New Roman"/>
                <w:color w:val="000000"/>
              </w:rPr>
              <w:br/>
              <w:t>Ньютона, закон Гука, и формулы, связывающие физические величины (путь, скорость, ускорение, масса тела, плотность вещества, сила, давление,</w:t>
            </w:r>
            <w:r w:rsidRPr="009918A7">
              <w:rPr>
                <w:rFonts w:ascii="Times New Roman" w:hAnsi="Times New Roman" w:cs="Times New Roman"/>
                <w:color w:val="000000"/>
              </w:rPr>
              <w:br/>
              <w:t>кинетическая энергия, потенциальная энергия, механическая работа, механическая мощность, КПД простого механизма, сила трения скольжения,</w:t>
            </w:r>
            <w:r w:rsidRPr="009918A7">
              <w:rPr>
                <w:rFonts w:ascii="Times New Roman" w:hAnsi="Times New Roman" w:cs="Times New Roman"/>
                <w:color w:val="000000"/>
              </w:rPr>
              <w:br/>
              <w:t>амплитуда, период и частота колебаний, длина волны и скорость её распространения), закон</w:t>
            </w:r>
            <w:r w:rsidRPr="009918A7">
              <w:rPr>
                <w:rFonts w:ascii="Times New Roman" w:hAnsi="Times New Roman" w:cs="Times New Roman"/>
                <w:color w:val="000000"/>
              </w:rPr>
              <w:br/>
              <w:t>прямолинейного распространения света, закон отражения света, закон преломления света): на основе анализа условия задачи выделять физические</w:t>
            </w:r>
            <w:r w:rsidRPr="009918A7">
              <w:rPr>
                <w:rFonts w:ascii="Times New Roman" w:hAnsi="Times New Roman" w:cs="Times New Roman"/>
                <w:color w:val="000000"/>
              </w:rPr>
              <w:br/>
              <w:t>величины и формулы, необходимые для её решения, и проводить расчёты;</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самостоятельно приобретать и применять знания в различных ситуациях для решения несложных</w:t>
            </w:r>
            <w:r w:rsidRPr="009918A7">
              <w:rPr>
                <w:rFonts w:ascii="Times New Roman" w:hAnsi="Times New Roman" w:cs="Times New Roman"/>
                <w:color w:val="000000"/>
              </w:rPr>
              <w:br/>
              <w:t>практических задач, в том числе с использованием при необходимости справочных материалов, калькулятора и компьютера;</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пользоваться предметным указателем энциклопедий и справочников для нахождения информации;</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знать основные способы представления и анализа статистических данных; уметь решать задачи с помощью перебора возможных вариантов;</w:t>
            </w:r>
          </w:p>
        </w:tc>
        <w:tc>
          <w:tcPr>
            <w:tcW w:w="5381" w:type="dxa"/>
          </w:tcPr>
          <w:p w:rsidR="00E95152" w:rsidRPr="009918A7" w:rsidRDefault="00DD3BB2" w:rsidP="00CB6881">
            <w:pPr>
              <w:rPr>
                <w:rFonts w:ascii="Times New Roman" w:hAnsi="Times New Roman" w:cs="Times New Roman"/>
                <w:b/>
                <w:sz w:val="24"/>
                <w:szCs w:val="24"/>
              </w:rPr>
            </w:pP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использовать знания о механич</w:t>
            </w:r>
            <w:r w:rsidR="00CA152B" w:rsidRPr="009918A7">
              <w:rPr>
                <w:rFonts w:ascii="Times New Roman" w:hAnsi="Times New Roman" w:cs="Times New Roman"/>
                <w:color w:val="000000"/>
              </w:rPr>
              <w:t xml:space="preserve">еских </w:t>
            </w:r>
            <w:r w:rsidRPr="009918A7">
              <w:rPr>
                <w:rFonts w:ascii="Times New Roman" w:hAnsi="Times New Roman" w:cs="Times New Roman"/>
                <w:color w:val="000000"/>
              </w:rPr>
              <w:t>яв</w:t>
            </w:r>
            <w:r w:rsidR="00CA152B" w:rsidRPr="009918A7">
              <w:rPr>
                <w:rFonts w:ascii="Times New Roman" w:hAnsi="Times New Roman" w:cs="Times New Roman"/>
                <w:color w:val="000000"/>
              </w:rPr>
              <w:t xml:space="preserve">лениях в повседневной жизни для обеспечения безопасности при </w:t>
            </w:r>
            <w:r w:rsidRPr="009918A7">
              <w:rPr>
                <w:rFonts w:ascii="Times New Roman" w:hAnsi="Times New Roman" w:cs="Times New Roman"/>
                <w:color w:val="000000"/>
              </w:rPr>
              <w:t>обращении с приборами и техническими</w:t>
            </w:r>
            <w:r w:rsidRPr="009918A7">
              <w:rPr>
                <w:rFonts w:ascii="Times New Roman" w:hAnsi="Times New Roman" w:cs="Times New Roman"/>
                <w:color w:val="000000"/>
              </w:rPr>
              <w:br/>
              <w:t>устройствами, для сохранения здоровья</w:t>
            </w:r>
            <w:r w:rsidRPr="009918A7">
              <w:rPr>
                <w:rFonts w:ascii="Times New Roman" w:hAnsi="Times New Roman" w:cs="Times New Roman"/>
                <w:color w:val="000000"/>
              </w:rPr>
              <w:br/>
              <w:t>и</w:t>
            </w:r>
            <w:r w:rsidR="00CA152B" w:rsidRPr="009918A7">
              <w:rPr>
                <w:rFonts w:ascii="Times New Roman" w:hAnsi="Times New Roman" w:cs="Times New Roman"/>
                <w:color w:val="000000"/>
              </w:rPr>
              <w:t xml:space="preserve"> соблюдения норм экологического </w:t>
            </w:r>
            <w:r w:rsidRPr="009918A7">
              <w:rPr>
                <w:rFonts w:ascii="Times New Roman" w:hAnsi="Times New Roman" w:cs="Times New Roman"/>
                <w:color w:val="000000"/>
              </w:rPr>
              <w:t>поведения в окружающей среде;</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00CA152B" w:rsidRPr="009918A7">
              <w:rPr>
                <w:rFonts w:ascii="Times New Roman" w:hAnsi="Times New Roman" w:cs="Times New Roman"/>
                <w:color w:val="000000"/>
              </w:rPr>
              <w:t xml:space="preserve">приводить примеры практического </w:t>
            </w:r>
            <w:r w:rsidRPr="009918A7">
              <w:rPr>
                <w:rFonts w:ascii="Times New Roman" w:hAnsi="Times New Roman" w:cs="Times New Roman"/>
                <w:color w:val="000000"/>
              </w:rPr>
              <w:t>использования ф</w:t>
            </w:r>
            <w:r w:rsidR="00CA152B" w:rsidRPr="009918A7">
              <w:rPr>
                <w:rFonts w:ascii="Times New Roman" w:hAnsi="Times New Roman" w:cs="Times New Roman"/>
                <w:color w:val="000000"/>
              </w:rPr>
              <w:t xml:space="preserve">изических знаний о </w:t>
            </w:r>
            <w:r w:rsidRPr="009918A7">
              <w:rPr>
                <w:rFonts w:ascii="Times New Roman" w:hAnsi="Times New Roman" w:cs="Times New Roman"/>
                <w:color w:val="000000"/>
              </w:rPr>
              <w:t>мех</w:t>
            </w:r>
            <w:r w:rsidR="00CA152B" w:rsidRPr="009918A7">
              <w:rPr>
                <w:rFonts w:ascii="Times New Roman" w:hAnsi="Times New Roman" w:cs="Times New Roman"/>
                <w:color w:val="000000"/>
              </w:rPr>
              <w:t>анических явлениях и физических</w:t>
            </w:r>
            <w:r w:rsidRPr="009918A7">
              <w:rPr>
                <w:rFonts w:ascii="Times New Roman" w:hAnsi="Times New Roman" w:cs="Times New Roman"/>
                <w:color w:val="000000"/>
              </w:rPr>
              <w:t>законах;</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00CA152B" w:rsidRPr="009918A7">
              <w:rPr>
                <w:rFonts w:ascii="Times New Roman" w:hAnsi="Times New Roman" w:cs="Times New Roman"/>
                <w:color w:val="000000"/>
              </w:rPr>
              <w:t xml:space="preserve">различать границы применимости </w:t>
            </w:r>
            <w:r w:rsidRPr="009918A7">
              <w:rPr>
                <w:rFonts w:ascii="Times New Roman" w:hAnsi="Times New Roman" w:cs="Times New Roman"/>
                <w:color w:val="000000"/>
              </w:rPr>
              <w:t>физиче</w:t>
            </w:r>
            <w:r w:rsidR="00CA152B" w:rsidRPr="009918A7">
              <w:rPr>
                <w:rFonts w:ascii="Times New Roman" w:hAnsi="Times New Roman" w:cs="Times New Roman"/>
                <w:color w:val="000000"/>
              </w:rPr>
              <w:t xml:space="preserve">ских законов, понимать всеобщий </w:t>
            </w:r>
            <w:r w:rsidRPr="009918A7">
              <w:rPr>
                <w:rFonts w:ascii="Times New Roman" w:hAnsi="Times New Roman" w:cs="Times New Roman"/>
                <w:color w:val="000000"/>
              </w:rPr>
              <w:t>х</w:t>
            </w:r>
            <w:r w:rsidR="00CA152B" w:rsidRPr="009918A7">
              <w:rPr>
                <w:rFonts w:ascii="Times New Roman" w:hAnsi="Times New Roman" w:cs="Times New Roman"/>
                <w:color w:val="000000"/>
              </w:rPr>
              <w:t xml:space="preserve">арактер фундаментальных законов (закон сохранения механической </w:t>
            </w:r>
            <w:r w:rsidRPr="009918A7">
              <w:rPr>
                <w:rFonts w:ascii="Times New Roman" w:hAnsi="Times New Roman" w:cs="Times New Roman"/>
                <w:color w:val="000000"/>
              </w:rPr>
              <w:t>энергии) и ограниченность</w:t>
            </w:r>
            <w:r w:rsidRPr="009918A7">
              <w:rPr>
                <w:rFonts w:ascii="Times New Roman" w:hAnsi="Times New Roman" w:cs="Times New Roman"/>
                <w:color w:val="000000"/>
              </w:rPr>
              <w:br/>
              <w:t>использования частных законов (з</w:t>
            </w:r>
            <w:r w:rsidR="00CA152B" w:rsidRPr="009918A7">
              <w:rPr>
                <w:rFonts w:ascii="Times New Roman" w:hAnsi="Times New Roman" w:cs="Times New Roman"/>
                <w:color w:val="000000"/>
              </w:rPr>
              <w:t xml:space="preserve">акон </w:t>
            </w:r>
            <w:r w:rsidRPr="009918A7">
              <w:rPr>
                <w:rFonts w:ascii="Times New Roman" w:hAnsi="Times New Roman" w:cs="Times New Roman"/>
                <w:color w:val="000000"/>
              </w:rPr>
              <w:t>Гука и др.);</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00CA152B" w:rsidRPr="009918A7">
              <w:rPr>
                <w:rFonts w:ascii="Times New Roman" w:hAnsi="Times New Roman" w:cs="Times New Roman"/>
                <w:color w:val="000000"/>
              </w:rPr>
              <w:t xml:space="preserve">приёмам поиска и формулировки </w:t>
            </w:r>
            <w:r w:rsidRPr="009918A7">
              <w:rPr>
                <w:rFonts w:ascii="Times New Roman" w:hAnsi="Times New Roman" w:cs="Times New Roman"/>
                <w:color w:val="000000"/>
              </w:rPr>
              <w:t>док</w:t>
            </w:r>
            <w:r w:rsidR="00CA152B" w:rsidRPr="009918A7">
              <w:rPr>
                <w:rFonts w:ascii="Times New Roman" w:hAnsi="Times New Roman" w:cs="Times New Roman"/>
                <w:color w:val="000000"/>
              </w:rPr>
              <w:t xml:space="preserve">азательств выдвинутых гипотез и теоретических выводов на основе </w:t>
            </w:r>
            <w:r w:rsidRPr="009918A7">
              <w:rPr>
                <w:rFonts w:ascii="Times New Roman" w:hAnsi="Times New Roman" w:cs="Times New Roman"/>
                <w:color w:val="000000"/>
              </w:rPr>
              <w:t>эмпирически установленных фактов;</w:t>
            </w:r>
            <w:r w:rsidRPr="009918A7">
              <w:rPr>
                <w:rFonts w:ascii="Times New Roman" w:hAnsi="Times New Roman" w:cs="Times New Roman"/>
                <w:color w:val="000000"/>
              </w:rPr>
              <w:br/>
            </w:r>
            <w:r w:rsidRPr="009918A7">
              <w:rPr>
                <w:rFonts w:ascii="Times New Roman" w:hAnsi="Times New Roman" w:cs="Times New Roman"/>
                <w:color w:val="000000"/>
                <w:sz w:val="18"/>
                <w:szCs w:val="18"/>
              </w:rPr>
              <w:sym w:font="Symbol" w:char="F0B7"/>
            </w:r>
            <w:r w:rsidRPr="009918A7">
              <w:rPr>
                <w:rFonts w:ascii="Times New Roman" w:hAnsi="Times New Roman" w:cs="Times New Roman"/>
                <w:color w:val="000000"/>
                <w:sz w:val="18"/>
                <w:szCs w:val="18"/>
              </w:rPr>
              <w:t xml:space="preserve"> </w:t>
            </w:r>
            <w:r w:rsidRPr="009918A7">
              <w:rPr>
                <w:rFonts w:ascii="Times New Roman" w:hAnsi="Times New Roman" w:cs="Times New Roman"/>
                <w:color w:val="000000"/>
              </w:rPr>
              <w:t>н</w:t>
            </w:r>
            <w:r w:rsidR="00CA152B" w:rsidRPr="009918A7">
              <w:rPr>
                <w:rFonts w:ascii="Times New Roman" w:hAnsi="Times New Roman" w:cs="Times New Roman"/>
                <w:color w:val="000000"/>
              </w:rPr>
              <w:t xml:space="preserve">аходить адекватную предложенной </w:t>
            </w:r>
            <w:r w:rsidRPr="009918A7">
              <w:rPr>
                <w:rFonts w:ascii="Times New Roman" w:hAnsi="Times New Roman" w:cs="Times New Roman"/>
                <w:color w:val="000000"/>
              </w:rPr>
              <w:t>зада</w:t>
            </w:r>
            <w:r w:rsidR="00CA152B" w:rsidRPr="009918A7">
              <w:rPr>
                <w:rFonts w:ascii="Times New Roman" w:hAnsi="Times New Roman" w:cs="Times New Roman"/>
                <w:color w:val="000000"/>
              </w:rPr>
              <w:t xml:space="preserve">че физическую модель, разрешать </w:t>
            </w:r>
            <w:r w:rsidRPr="009918A7">
              <w:rPr>
                <w:rFonts w:ascii="Times New Roman" w:hAnsi="Times New Roman" w:cs="Times New Roman"/>
                <w:color w:val="000000"/>
              </w:rPr>
              <w:t>проблему на основе имеющихся знани</w:t>
            </w:r>
            <w:r w:rsidR="00CA152B" w:rsidRPr="009918A7">
              <w:rPr>
                <w:rFonts w:ascii="Times New Roman" w:hAnsi="Times New Roman" w:cs="Times New Roman"/>
                <w:color w:val="000000"/>
              </w:rPr>
              <w:t xml:space="preserve">й </w:t>
            </w:r>
            <w:r w:rsidRPr="009918A7">
              <w:rPr>
                <w:rFonts w:ascii="Times New Roman" w:hAnsi="Times New Roman" w:cs="Times New Roman"/>
                <w:color w:val="000000"/>
              </w:rPr>
              <w:t>по механике с использованием</w:t>
            </w:r>
            <w:r w:rsidRPr="009918A7">
              <w:rPr>
                <w:rFonts w:ascii="Times New Roman" w:hAnsi="Times New Roman" w:cs="Times New Roman"/>
                <w:color w:val="000000"/>
              </w:rPr>
              <w:br/>
              <w:t xml:space="preserve">математического аппарата, оценивать </w:t>
            </w:r>
            <w:r w:rsidR="00CA152B" w:rsidRPr="009918A7">
              <w:rPr>
                <w:rFonts w:ascii="Times New Roman" w:hAnsi="Times New Roman" w:cs="Times New Roman"/>
                <w:color w:val="000000"/>
              </w:rPr>
              <w:t xml:space="preserve">реальность полученного значения </w:t>
            </w:r>
            <w:r w:rsidRPr="009918A7">
              <w:rPr>
                <w:rFonts w:ascii="Times New Roman" w:hAnsi="Times New Roman" w:cs="Times New Roman"/>
                <w:color w:val="000000"/>
              </w:rPr>
              <w:t>физической величины.</w:t>
            </w:r>
          </w:p>
        </w:tc>
      </w:tr>
    </w:tbl>
    <w:p w:rsidR="00487C52" w:rsidRPr="009918A7" w:rsidRDefault="00E6525B" w:rsidP="00CB6881">
      <w:pPr>
        <w:rPr>
          <w:rFonts w:ascii="Times New Roman" w:hAnsi="Times New Roman" w:cs="Times New Roman"/>
          <w:b/>
          <w:sz w:val="24"/>
          <w:szCs w:val="24"/>
        </w:rPr>
      </w:pPr>
      <w:r w:rsidRPr="009918A7">
        <w:rPr>
          <w:rFonts w:ascii="Times New Roman" w:hAnsi="Times New Roman" w:cs="Times New Roman"/>
          <w:b/>
          <w:sz w:val="24"/>
          <w:szCs w:val="24"/>
        </w:rPr>
        <w:t xml:space="preserve"> </w:t>
      </w:r>
    </w:p>
    <w:p w:rsidR="00957BC5" w:rsidRPr="009918A7" w:rsidRDefault="00957BC5" w:rsidP="00CB6881">
      <w:pPr>
        <w:rPr>
          <w:rFonts w:ascii="Times New Roman" w:hAnsi="Times New Roman" w:cs="Times New Roman"/>
          <w:b/>
          <w:sz w:val="24"/>
          <w:szCs w:val="24"/>
        </w:rPr>
      </w:pPr>
      <w:r w:rsidRPr="009918A7">
        <w:rPr>
          <w:rFonts w:ascii="Times New Roman" w:hAnsi="Times New Roman" w:cs="Times New Roman"/>
          <w:b/>
          <w:sz w:val="24"/>
          <w:szCs w:val="24"/>
        </w:rPr>
        <w:t>Элективный курс «Практикум по обществознанию»</w:t>
      </w:r>
    </w:p>
    <w:tbl>
      <w:tblPr>
        <w:tblStyle w:val="a6"/>
        <w:tblW w:w="0" w:type="auto"/>
        <w:tblLook w:val="04A0" w:firstRow="1" w:lastRow="0" w:firstColumn="1" w:lastColumn="0" w:noHBand="0" w:noVBand="1"/>
      </w:tblPr>
      <w:tblGrid>
        <w:gridCol w:w="5381"/>
        <w:gridCol w:w="5381"/>
      </w:tblGrid>
      <w:tr w:rsidR="00957BC5" w:rsidRPr="009918A7" w:rsidTr="00957BC5">
        <w:tc>
          <w:tcPr>
            <w:tcW w:w="10762" w:type="dxa"/>
            <w:gridSpan w:val="2"/>
          </w:tcPr>
          <w:p w:rsidR="00957BC5" w:rsidRPr="009918A7" w:rsidRDefault="00957BC5" w:rsidP="00957BC5">
            <w:pPr>
              <w:jc w:val="center"/>
              <w:rPr>
                <w:rFonts w:ascii="Times New Roman" w:hAnsi="Times New Roman" w:cs="Times New Roman"/>
                <w:b/>
                <w:bCs/>
                <w:color w:val="000000"/>
              </w:rPr>
            </w:pPr>
            <w:r w:rsidRPr="009918A7">
              <w:rPr>
                <w:rFonts w:ascii="Times New Roman" w:hAnsi="Times New Roman" w:cs="Times New Roman"/>
                <w:b/>
                <w:bCs/>
                <w:color w:val="000000"/>
              </w:rPr>
              <w:t>Личностные результаты</w:t>
            </w:r>
          </w:p>
        </w:tc>
      </w:tr>
      <w:tr w:rsidR="00957BC5" w:rsidRPr="009918A7" w:rsidTr="00957BC5">
        <w:tc>
          <w:tcPr>
            <w:tcW w:w="5381" w:type="dxa"/>
          </w:tcPr>
          <w:p w:rsidR="00957BC5" w:rsidRPr="009918A7" w:rsidRDefault="00957BC5" w:rsidP="00CB6881">
            <w:pPr>
              <w:rPr>
                <w:rFonts w:ascii="Times New Roman" w:hAnsi="Times New Roman" w:cs="Times New Roman"/>
                <w:b/>
                <w:bCs/>
                <w:color w:val="000000"/>
              </w:rPr>
            </w:pPr>
            <w:r w:rsidRPr="009918A7">
              <w:rPr>
                <w:rFonts w:ascii="Times New Roman" w:hAnsi="Times New Roman" w:cs="Times New Roman"/>
                <w:b/>
                <w:bCs/>
                <w:color w:val="000000"/>
              </w:rPr>
              <w:t>У выпускников будут</w:t>
            </w:r>
            <w:r w:rsidRPr="009918A7">
              <w:rPr>
                <w:rFonts w:ascii="Times New Roman" w:hAnsi="Times New Roman" w:cs="Times New Roman"/>
                <w:color w:val="000000"/>
              </w:rPr>
              <w:br/>
            </w:r>
            <w:r w:rsidRPr="009918A7">
              <w:rPr>
                <w:rFonts w:ascii="Times New Roman" w:hAnsi="Times New Roman" w:cs="Times New Roman"/>
                <w:b/>
                <w:bCs/>
                <w:color w:val="000000"/>
              </w:rPr>
              <w:t>сформированы</w:t>
            </w:r>
            <w:r w:rsidRPr="009918A7">
              <w:rPr>
                <w:rFonts w:ascii="Times New Roman" w:hAnsi="Times New Roman" w:cs="Times New Roman"/>
                <w:color w:val="000000"/>
              </w:rPr>
              <w:br/>
            </w:r>
          </w:p>
        </w:tc>
        <w:tc>
          <w:tcPr>
            <w:tcW w:w="5381" w:type="dxa"/>
          </w:tcPr>
          <w:p w:rsidR="00957BC5" w:rsidRPr="009918A7" w:rsidRDefault="00957BC5" w:rsidP="00CB6881">
            <w:pPr>
              <w:rPr>
                <w:rFonts w:ascii="Times New Roman" w:hAnsi="Times New Roman" w:cs="Times New Roman"/>
                <w:b/>
                <w:bCs/>
                <w:color w:val="000000"/>
              </w:rPr>
            </w:pPr>
            <w:r w:rsidRPr="009918A7">
              <w:rPr>
                <w:rFonts w:ascii="Times New Roman" w:hAnsi="Times New Roman" w:cs="Times New Roman"/>
                <w:b/>
                <w:bCs/>
                <w:i/>
                <w:iCs/>
                <w:color w:val="000000"/>
              </w:rPr>
              <w:t>Выпускник получит возможность</w:t>
            </w:r>
            <w:r w:rsidRPr="009918A7">
              <w:rPr>
                <w:rFonts w:ascii="Times New Roman" w:hAnsi="Times New Roman" w:cs="Times New Roman"/>
                <w:color w:val="000000"/>
              </w:rPr>
              <w:br/>
            </w:r>
            <w:r w:rsidRPr="009918A7">
              <w:rPr>
                <w:rFonts w:ascii="Times New Roman" w:hAnsi="Times New Roman" w:cs="Times New Roman"/>
                <w:b/>
                <w:bCs/>
                <w:i/>
                <w:iCs/>
                <w:color w:val="000000"/>
              </w:rPr>
              <w:t>для формирования</w:t>
            </w:r>
          </w:p>
        </w:tc>
      </w:tr>
      <w:tr w:rsidR="00957BC5" w:rsidRPr="009918A7" w:rsidTr="00957BC5">
        <w:tc>
          <w:tcPr>
            <w:tcW w:w="5381" w:type="dxa"/>
          </w:tcPr>
          <w:p w:rsidR="002950D6" w:rsidRPr="009918A7" w:rsidRDefault="00957BC5" w:rsidP="00CB6881">
            <w:pPr>
              <w:rPr>
                <w:rFonts w:ascii="Times New Roman" w:hAnsi="Times New Roman" w:cs="Times New Roman"/>
                <w:color w:val="000000"/>
              </w:rPr>
            </w:pPr>
            <w:r w:rsidRPr="009918A7">
              <w:rPr>
                <w:rFonts w:ascii="Times New Roman" w:hAnsi="Times New Roman" w:cs="Times New Roman"/>
                <w:color w:val="000000"/>
              </w:rPr>
              <w:t>-</w:t>
            </w:r>
            <w:r w:rsidR="001C4140" w:rsidRPr="009918A7">
              <w:rPr>
                <w:rFonts w:ascii="Times New Roman" w:hAnsi="Times New Roman" w:cs="Times New Roman"/>
                <w:color w:val="000000"/>
              </w:rPr>
              <w:t xml:space="preserve">сформированность мировоззрения, </w:t>
            </w:r>
            <w:r w:rsidRPr="009918A7">
              <w:rPr>
                <w:rFonts w:ascii="Times New Roman" w:hAnsi="Times New Roman" w:cs="Times New Roman"/>
                <w:color w:val="000000"/>
              </w:rPr>
              <w:t>соотв</w:t>
            </w:r>
            <w:r w:rsidR="002950D6" w:rsidRPr="009918A7">
              <w:rPr>
                <w:rFonts w:ascii="Times New Roman" w:hAnsi="Times New Roman" w:cs="Times New Roman"/>
                <w:color w:val="000000"/>
              </w:rPr>
              <w:t xml:space="preserve">етствующего современному уровню </w:t>
            </w:r>
            <w:r w:rsidRPr="009918A7">
              <w:rPr>
                <w:rFonts w:ascii="Times New Roman" w:hAnsi="Times New Roman" w:cs="Times New Roman"/>
                <w:color w:val="000000"/>
              </w:rPr>
              <w:t>развития</w:t>
            </w:r>
            <w:r w:rsidR="002950D6" w:rsidRPr="009918A7">
              <w:rPr>
                <w:rFonts w:ascii="Times New Roman" w:hAnsi="Times New Roman" w:cs="Times New Roman"/>
                <w:color w:val="000000"/>
              </w:rPr>
              <w:t xml:space="preserve"> науки и общественной практики, </w:t>
            </w:r>
            <w:r w:rsidRPr="009918A7">
              <w:rPr>
                <w:rFonts w:ascii="Times New Roman" w:hAnsi="Times New Roman" w:cs="Times New Roman"/>
                <w:color w:val="000000"/>
              </w:rPr>
              <w:t>основанного на диа</w:t>
            </w:r>
            <w:r w:rsidR="002950D6" w:rsidRPr="009918A7">
              <w:rPr>
                <w:rFonts w:ascii="Times New Roman" w:hAnsi="Times New Roman" w:cs="Times New Roman"/>
                <w:color w:val="000000"/>
              </w:rPr>
              <w:t xml:space="preserve">логе культур, а также различных </w:t>
            </w:r>
            <w:r w:rsidRPr="009918A7">
              <w:rPr>
                <w:rFonts w:ascii="Times New Roman" w:hAnsi="Times New Roman" w:cs="Times New Roman"/>
                <w:color w:val="000000"/>
              </w:rPr>
              <w:t>фор</w:t>
            </w:r>
            <w:r w:rsidR="002950D6" w:rsidRPr="009918A7">
              <w:rPr>
                <w:rFonts w:ascii="Times New Roman" w:hAnsi="Times New Roman" w:cs="Times New Roman"/>
                <w:color w:val="000000"/>
              </w:rPr>
              <w:t xml:space="preserve">м общественного сознания – </w:t>
            </w:r>
            <w:r w:rsidRPr="009918A7">
              <w:rPr>
                <w:rFonts w:ascii="Times New Roman" w:hAnsi="Times New Roman" w:cs="Times New Roman"/>
                <w:color w:val="000000"/>
              </w:rPr>
              <w:t>науки, искусства, морали, религии,</w:t>
            </w:r>
            <w:r w:rsidR="002950D6" w:rsidRPr="009918A7">
              <w:rPr>
                <w:rFonts w:ascii="Times New Roman" w:hAnsi="Times New Roman" w:cs="Times New Roman"/>
                <w:color w:val="000000"/>
              </w:rPr>
              <w:t xml:space="preserve"> </w:t>
            </w:r>
            <w:r w:rsidRPr="009918A7">
              <w:rPr>
                <w:rFonts w:ascii="Times New Roman" w:hAnsi="Times New Roman" w:cs="Times New Roman"/>
                <w:color w:val="000000"/>
              </w:rPr>
              <w:t>правосознания, своего места в</w:t>
            </w:r>
            <w:r w:rsidRPr="009918A7">
              <w:rPr>
                <w:rFonts w:ascii="Times New Roman" w:hAnsi="Times New Roman" w:cs="Times New Roman"/>
                <w:color w:val="000000"/>
              </w:rPr>
              <w:br/>
              <w:t xml:space="preserve">поликультурном мире; </w:t>
            </w:r>
          </w:p>
          <w:p w:rsidR="002950D6" w:rsidRPr="009918A7" w:rsidRDefault="002950D6" w:rsidP="00CB6881">
            <w:pPr>
              <w:rPr>
                <w:rFonts w:ascii="Times New Roman" w:hAnsi="Times New Roman" w:cs="Times New Roman"/>
                <w:color w:val="000000"/>
              </w:rPr>
            </w:pPr>
            <w:r w:rsidRPr="009918A7">
              <w:rPr>
                <w:rFonts w:ascii="Times New Roman" w:hAnsi="Times New Roman" w:cs="Times New Roman"/>
                <w:color w:val="000000"/>
              </w:rPr>
              <w:t xml:space="preserve">-сформированность основ </w:t>
            </w:r>
            <w:r w:rsidR="00957BC5" w:rsidRPr="009918A7">
              <w:rPr>
                <w:rFonts w:ascii="Times New Roman" w:hAnsi="Times New Roman" w:cs="Times New Roman"/>
                <w:color w:val="000000"/>
              </w:rPr>
              <w:t>саморазв</w:t>
            </w:r>
            <w:r w:rsidRPr="009918A7">
              <w:rPr>
                <w:rFonts w:ascii="Times New Roman" w:hAnsi="Times New Roman" w:cs="Times New Roman"/>
                <w:color w:val="000000"/>
              </w:rPr>
              <w:t xml:space="preserve">ития и самовоспитания на основе общечеловеческих нравственных </w:t>
            </w:r>
            <w:r w:rsidR="00957BC5" w:rsidRPr="009918A7">
              <w:rPr>
                <w:rFonts w:ascii="Times New Roman" w:hAnsi="Times New Roman" w:cs="Times New Roman"/>
                <w:color w:val="000000"/>
              </w:rPr>
              <w:t>ценностей и идеалов российского</w:t>
            </w:r>
            <w:r w:rsidR="00957BC5" w:rsidRPr="009918A7">
              <w:rPr>
                <w:rFonts w:ascii="Times New Roman" w:hAnsi="Times New Roman" w:cs="Times New Roman"/>
                <w:color w:val="000000"/>
              </w:rPr>
              <w:br/>
              <w:t>гражданского обще</w:t>
            </w:r>
            <w:r w:rsidRPr="009918A7">
              <w:rPr>
                <w:rFonts w:ascii="Times New Roman" w:hAnsi="Times New Roman" w:cs="Times New Roman"/>
                <w:color w:val="000000"/>
              </w:rPr>
              <w:t xml:space="preserve">ства; готовность и способность к самостоятельной, </w:t>
            </w:r>
            <w:r w:rsidR="00957BC5" w:rsidRPr="009918A7">
              <w:rPr>
                <w:rFonts w:ascii="Times New Roman" w:hAnsi="Times New Roman" w:cs="Times New Roman"/>
                <w:color w:val="000000"/>
              </w:rPr>
              <w:t>творческ</w:t>
            </w:r>
            <w:r w:rsidRPr="009918A7">
              <w:rPr>
                <w:rFonts w:ascii="Times New Roman" w:hAnsi="Times New Roman" w:cs="Times New Roman"/>
                <w:color w:val="000000"/>
              </w:rPr>
              <w:t xml:space="preserve">ой и ответственной деятельности </w:t>
            </w:r>
            <w:r w:rsidR="00957BC5" w:rsidRPr="009918A7">
              <w:rPr>
                <w:rFonts w:ascii="Times New Roman" w:hAnsi="Times New Roman" w:cs="Times New Roman"/>
                <w:color w:val="000000"/>
              </w:rPr>
              <w:t>(образовательной, проектноисследовате</w:t>
            </w:r>
            <w:r w:rsidRPr="009918A7">
              <w:rPr>
                <w:rFonts w:ascii="Times New Roman" w:hAnsi="Times New Roman" w:cs="Times New Roman"/>
                <w:color w:val="000000"/>
              </w:rPr>
              <w:t>льской, коммуникативной и</w:t>
            </w:r>
            <w:r w:rsidRPr="009918A7">
              <w:rPr>
                <w:rFonts w:ascii="Times New Roman" w:hAnsi="Times New Roman" w:cs="Times New Roman"/>
                <w:color w:val="000000"/>
              </w:rPr>
              <w:br/>
              <w:t>др.);</w:t>
            </w:r>
          </w:p>
          <w:p w:rsidR="00957BC5" w:rsidRPr="009918A7" w:rsidRDefault="002950D6" w:rsidP="00CB6881">
            <w:pPr>
              <w:rPr>
                <w:rFonts w:ascii="Times New Roman" w:hAnsi="Times New Roman" w:cs="Times New Roman"/>
                <w:b/>
                <w:bCs/>
                <w:color w:val="000000"/>
              </w:rPr>
            </w:pPr>
            <w:r w:rsidRPr="009918A7">
              <w:rPr>
                <w:rFonts w:ascii="Times New Roman" w:hAnsi="Times New Roman" w:cs="Times New Roman"/>
                <w:color w:val="000000"/>
              </w:rPr>
              <w:t xml:space="preserve">-сформированность толерантного сознания и поведения личности в </w:t>
            </w:r>
            <w:r w:rsidR="00957BC5" w:rsidRPr="009918A7">
              <w:rPr>
                <w:rFonts w:ascii="Times New Roman" w:hAnsi="Times New Roman" w:cs="Times New Roman"/>
                <w:color w:val="000000"/>
              </w:rPr>
              <w:t>по</w:t>
            </w:r>
            <w:r w:rsidRPr="009918A7">
              <w:rPr>
                <w:rFonts w:ascii="Times New Roman" w:hAnsi="Times New Roman" w:cs="Times New Roman"/>
                <w:color w:val="000000"/>
              </w:rPr>
              <w:t>ликультурном мире, готовности и способности вести диалог с другими</w:t>
            </w:r>
            <w:r w:rsidRPr="009918A7">
              <w:rPr>
                <w:rFonts w:ascii="Times New Roman" w:hAnsi="Times New Roman" w:cs="Times New Roman"/>
                <w:color w:val="000000"/>
              </w:rPr>
              <w:br/>
              <w:t>людьми, достигать в нем взаимопонимания, находить общие цели и сотрудничать для их достижения; -сформированность навыков продуктивного сотрудничества со сверстниками, детьми старшего и</w:t>
            </w:r>
            <w:r w:rsidRPr="009918A7">
              <w:rPr>
                <w:rFonts w:ascii="Times New Roman" w:hAnsi="Times New Roman" w:cs="Times New Roman"/>
                <w:color w:val="000000"/>
              </w:rPr>
              <w:br/>
              <w:t>младшего возраста, взрослыми в образовательной, общественно полезной, учебно-исследовательской, учебноинновационной и других видах</w:t>
            </w:r>
            <w:r w:rsidRPr="009918A7">
              <w:rPr>
                <w:rFonts w:ascii="Times New Roman" w:hAnsi="Times New Roman" w:cs="Times New Roman"/>
                <w:color w:val="000000"/>
              </w:rPr>
              <w:br/>
              <w:t>деятельности; -сформированность нравственного</w:t>
            </w:r>
            <w:r w:rsidRPr="009918A7">
              <w:rPr>
                <w:rFonts w:ascii="Times New Roman" w:hAnsi="Times New Roman" w:cs="Times New Roman"/>
                <w:color w:val="000000"/>
              </w:rPr>
              <w:br/>
              <w:t>сознания, чувств и поведения на основе сознательного усвоения общечеловеческих нравственных ценностей (любовь к человеку, доброта, милосердие,</w:t>
            </w:r>
            <w:r w:rsidRPr="009918A7">
              <w:rPr>
                <w:rFonts w:ascii="Times New Roman" w:hAnsi="Times New Roman" w:cs="Times New Roman"/>
                <w:color w:val="000000"/>
              </w:rPr>
              <w:br/>
              <w:t>равноправие, справедливость, ответственность, свобода выбора, честь, достоинство, совесть, честность, долг и др)</w:t>
            </w:r>
          </w:p>
        </w:tc>
        <w:tc>
          <w:tcPr>
            <w:tcW w:w="5381" w:type="dxa"/>
          </w:tcPr>
          <w:p w:rsidR="002950D6" w:rsidRPr="009918A7" w:rsidRDefault="002950D6" w:rsidP="00CB6881">
            <w:pPr>
              <w:rPr>
                <w:rFonts w:ascii="Times New Roman" w:hAnsi="Times New Roman" w:cs="Times New Roman"/>
                <w:i/>
                <w:iCs/>
                <w:color w:val="000000"/>
              </w:rPr>
            </w:pPr>
            <w:r w:rsidRPr="009918A7">
              <w:rPr>
                <w:rFonts w:ascii="Times New Roman" w:hAnsi="Times New Roman" w:cs="Times New Roman"/>
                <w:i/>
                <w:iCs/>
                <w:color w:val="000000"/>
              </w:rPr>
              <w:t>готовность к служению</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Отечеству, его защите;</w:t>
            </w:r>
            <w:r w:rsidRPr="009918A7">
              <w:rPr>
                <w:rFonts w:ascii="Times New Roman" w:hAnsi="Times New Roman" w:cs="Times New Roman"/>
                <w:color w:val="000000"/>
              </w:rPr>
              <w:br/>
            </w:r>
            <w:r w:rsidRPr="009918A7">
              <w:rPr>
                <w:rFonts w:ascii="Times New Roman" w:hAnsi="Times New Roman" w:cs="Times New Roman"/>
                <w:i/>
                <w:iCs/>
                <w:color w:val="000000"/>
              </w:rPr>
              <w:t>-готовность и способность к</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образованию и самообразованию на</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протяжении всей жизни; сознательное</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отношение к непрерывному образованию</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как условию успешной профессиональной и</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общественной деятельности;</w:t>
            </w:r>
            <w:r w:rsidRPr="009918A7">
              <w:rPr>
                <w:rFonts w:ascii="Times New Roman" w:hAnsi="Times New Roman" w:cs="Times New Roman"/>
                <w:color w:val="000000"/>
              </w:rPr>
              <w:br/>
            </w:r>
            <w:r w:rsidRPr="009918A7">
              <w:rPr>
                <w:rFonts w:ascii="Times New Roman" w:hAnsi="Times New Roman" w:cs="Times New Roman"/>
                <w:i/>
                <w:iCs/>
                <w:color w:val="000000"/>
              </w:rPr>
              <w:t>-ответственное отношение к</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созданию семьи на основе осознанного</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принятия ценностей семейной жизни –</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любви, равноправия, заботы,</w:t>
            </w:r>
            <w:r w:rsidRPr="009918A7">
              <w:rPr>
                <w:rFonts w:ascii="Times New Roman" w:hAnsi="Times New Roman" w:cs="Times New Roman"/>
                <w:color w:val="000000"/>
              </w:rPr>
              <w:br/>
            </w:r>
            <w:r w:rsidRPr="009918A7">
              <w:rPr>
                <w:rFonts w:ascii="Times New Roman" w:hAnsi="Times New Roman" w:cs="Times New Roman"/>
                <w:i/>
                <w:iCs/>
                <w:color w:val="000000"/>
              </w:rPr>
              <w:t>ответственности – и их реализации в</w:t>
            </w:r>
            <w:r w:rsidRPr="009918A7">
              <w:rPr>
                <w:rFonts w:ascii="Times New Roman" w:hAnsi="Times New Roman" w:cs="Times New Roman"/>
                <w:color w:val="000000"/>
              </w:rPr>
              <w:br/>
            </w:r>
            <w:r w:rsidRPr="009918A7">
              <w:rPr>
                <w:rFonts w:ascii="Times New Roman" w:hAnsi="Times New Roman" w:cs="Times New Roman"/>
                <w:i/>
                <w:iCs/>
                <w:color w:val="000000"/>
              </w:rPr>
              <w:t>отношении членов своей семьи.</w:t>
            </w:r>
            <w:r w:rsidRPr="009918A7">
              <w:rPr>
                <w:rFonts w:ascii="Times New Roman" w:hAnsi="Times New Roman" w:cs="Times New Roman"/>
                <w:color w:val="000000"/>
              </w:rPr>
              <w:br/>
            </w:r>
            <w:r w:rsidRPr="009918A7">
              <w:rPr>
                <w:rFonts w:ascii="Times New Roman" w:hAnsi="Times New Roman" w:cs="Times New Roman"/>
                <w:i/>
                <w:iCs/>
                <w:color w:val="000000"/>
              </w:rPr>
              <w:t>-установки на реализацию позитивных</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жизненных планов, инициативность,</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креативность, готовность и способность</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к личностному самоопределению;</w:t>
            </w:r>
            <w:r w:rsidRPr="009918A7">
              <w:rPr>
                <w:rFonts w:ascii="Times New Roman" w:hAnsi="Times New Roman" w:cs="Times New Roman"/>
                <w:color w:val="000000"/>
              </w:rPr>
              <w:br/>
            </w:r>
            <w:r w:rsidRPr="009918A7">
              <w:rPr>
                <w:rFonts w:ascii="Times New Roman" w:hAnsi="Times New Roman" w:cs="Times New Roman"/>
                <w:i/>
                <w:iCs/>
                <w:color w:val="000000"/>
              </w:rPr>
              <w:t>-принятия гуманистических ценностей,</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осознанного, уважительного и</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доброжелательного отношения к другому</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человеку, его мнению, мировоззрению;</w:t>
            </w:r>
          </w:p>
          <w:p w:rsidR="00957BC5" w:rsidRPr="009918A7" w:rsidRDefault="002950D6" w:rsidP="00CB6881">
            <w:pPr>
              <w:rPr>
                <w:rFonts w:ascii="Times New Roman" w:hAnsi="Times New Roman" w:cs="Times New Roman"/>
                <w:b/>
                <w:bCs/>
                <w:color w:val="000000"/>
              </w:rPr>
            </w:pPr>
            <w:r w:rsidRPr="009918A7">
              <w:rPr>
                <w:rFonts w:ascii="Times New Roman" w:hAnsi="Times New Roman" w:cs="Times New Roman"/>
                <w:i/>
                <w:iCs/>
                <w:color w:val="000000"/>
              </w:rPr>
              <w:t xml:space="preserve"> -позитивного отношения к лицам с</w:t>
            </w:r>
            <w:r w:rsidRPr="009918A7">
              <w:rPr>
                <w:rFonts w:ascii="Times New Roman" w:hAnsi="Times New Roman" w:cs="Times New Roman"/>
                <w:color w:val="000000"/>
              </w:rPr>
              <w:br/>
            </w:r>
            <w:r w:rsidRPr="009918A7">
              <w:rPr>
                <w:rFonts w:ascii="Times New Roman" w:hAnsi="Times New Roman" w:cs="Times New Roman"/>
                <w:i/>
                <w:iCs/>
                <w:color w:val="000000"/>
              </w:rPr>
              <w:t>ограниченными возможностями здоровья</w:t>
            </w:r>
            <w:r w:rsidRPr="009918A7">
              <w:rPr>
                <w:rFonts w:ascii="Times New Roman" w:hAnsi="Times New Roman" w:cs="Times New Roman"/>
                <w:color w:val="000000"/>
              </w:rPr>
              <w:br/>
            </w:r>
            <w:r w:rsidRPr="009918A7">
              <w:rPr>
                <w:rFonts w:ascii="Times New Roman" w:hAnsi="Times New Roman" w:cs="Times New Roman"/>
                <w:i/>
                <w:iCs/>
                <w:color w:val="000000"/>
              </w:rPr>
              <w:t>и инвалидам;</w:t>
            </w:r>
            <w:r w:rsidRPr="009918A7">
              <w:rPr>
                <w:rFonts w:ascii="Times New Roman" w:hAnsi="Times New Roman" w:cs="Times New Roman"/>
                <w:color w:val="000000"/>
              </w:rPr>
              <w:br/>
            </w:r>
            <w:r w:rsidRPr="009918A7">
              <w:rPr>
                <w:rFonts w:ascii="Times New Roman" w:hAnsi="Times New Roman" w:cs="Times New Roman"/>
                <w:i/>
                <w:iCs/>
                <w:color w:val="000000"/>
              </w:rPr>
              <w:t>- конструктивного отношения к</w:t>
            </w:r>
            <w:r w:rsidRPr="009918A7">
              <w:rPr>
                <w:rFonts w:ascii="Times New Roman" w:hAnsi="Times New Roman" w:cs="Times New Roman"/>
                <w:color w:val="000000"/>
              </w:rPr>
              <w:br/>
            </w:r>
            <w:r w:rsidRPr="009918A7">
              <w:rPr>
                <w:rFonts w:ascii="Times New Roman" w:hAnsi="Times New Roman" w:cs="Times New Roman"/>
                <w:i/>
                <w:iCs/>
                <w:color w:val="000000"/>
              </w:rPr>
              <w:t>критическим замечаниям, рассмотрение</w:t>
            </w:r>
            <w:r w:rsidRPr="009918A7">
              <w:rPr>
                <w:rFonts w:ascii="Times New Roman" w:hAnsi="Times New Roman" w:cs="Times New Roman"/>
                <w:color w:val="000000"/>
              </w:rPr>
              <w:br/>
            </w:r>
            <w:r w:rsidRPr="009918A7">
              <w:rPr>
                <w:rFonts w:ascii="Times New Roman" w:hAnsi="Times New Roman" w:cs="Times New Roman"/>
                <w:i/>
                <w:iCs/>
                <w:color w:val="000000"/>
              </w:rPr>
              <w:t>их как ресурса личностного развития</w:t>
            </w:r>
            <w:r w:rsidRPr="009918A7">
              <w:rPr>
                <w:rFonts w:ascii="Times New Roman" w:hAnsi="Times New Roman" w:cs="Times New Roman"/>
                <w:color w:val="000000"/>
              </w:rPr>
              <w:br/>
            </w:r>
          </w:p>
        </w:tc>
      </w:tr>
      <w:tr w:rsidR="002950D6" w:rsidRPr="009918A7" w:rsidTr="007E6D4E">
        <w:tc>
          <w:tcPr>
            <w:tcW w:w="10762" w:type="dxa"/>
            <w:gridSpan w:val="2"/>
          </w:tcPr>
          <w:p w:rsidR="002950D6" w:rsidRPr="009918A7" w:rsidRDefault="002950D6" w:rsidP="002950D6">
            <w:pPr>
              <w:jc w:val="center"/>
              <w:rPr>
                <w:rFonts w:ascii="Times New Roman" w:hAnsi="Times New Roman" w:cs="Times New Roman"/>
                <w:b/>
                <w:bCs/>
                <w:color w:val="000000"/>
              </w:rPr>
            </w:pPr>
            <w:r w:rsidRPr="009918A7">
              <w:rPr>
                <w:rFonts w:ascii="Times New Roman" w:hAnsi="Times New Roman" w:cs="Times New Roman"/>
                <w:b/>
                <w:bCs/>
                <w:color w:val="000000"/>
              </w:rPr>
              <w:t>Метапредметные результаты</w:t>
            </w:r>
          </w:p>
        </w:tc>
      </w:tr>
      <w:tr w:rsidR="002950D6" w:rsidRPr="009918A7" w:rsidTr="00957BC5">
        <w:tc>
          <w:tcPr>
            <w:tcW w:w="5381" w:type="dxa"/>
          </w:tcPr>
          <w:p w:rsidR="002950D6" w:rsidRPr="009918A7" w:rsidRDefault="002950D6" w:rsidP="00CB6881">
            <w:pPr>
              <w:rPr>
                <w:rFonts w:ascii="Times New Roman" w:hAnsi="Times New Roman" w:cs="Times New Roman"/>
                <w:b/>
                <w:bCs/>
                <w:color w:val="000000"/>
              </w:rPr>
            </w:pPr>
            <w:r w:rsidRPr="009918A7">
              <w:rPr>
                <w:rFonts w:ascii="Times New Roman" w:hAnsi="Times New Roman" w:cs="Times New Roman"/>
                <w:b/>
                <w:bCs/>
                <w:color w:val="000000"/>
              </w:rPr>
              <w:t>Выпускник научится</w:t>
            </w:r>
          </w:p>
        </w:tc>
        <w:tc>
          <w:tcPr>
            <w:tcW w:w="5381" w:type="dxa"/>
          </w:tcPr>
          <w:p w:rsidR="002950D6" w:rsidRPr="009918A7" w:rsidRDefault="002950D6" w:rsidP="00CB6881">
            <w:pPr>
              <w:rPr>
                <w:rFonts w:ascii="Times New Roman" w:hAnsi="Times New Roman" w:cs="Times New Roman"/>
                <w:b/>
                <w:bCs/>
                <w:color w:val="000000"/>
              </w:rPr>
            </w:pPr>
            <w:r w:rsidRPr="009918A7">
              <w:rPr>
                <w:rFonts w:ascii="Times New Roman" w:hAnsi="Times New Roman" w:cs="Times New Roman"/>
                <w:b/>
                <w:bCs/>
                <w:i/>
                <w:iCs/>
                <w:color w:val="000000"/>
              </w:rPr>
              <w:t>Выпускник получит возможность</w:t>
            </w:r>
            <w:r w:rsidRPr="009918A7">
              <w:rPr>
                <w:rFonts w:ascii="Times New Roman" w:hAnsi="Times New Roman" w:cs="Times New Roman"/>
                <w:color w:val="000000"/>
              </w:rPr>
              <w:br/>
            </w:r>
            <w:r w:rsidRPr="009918A7">
              <w:rPr>
                <w:rFonts w:ascii="Times New Roman" w:hAnsi="Times New Roman" w:cs="Times New Roman"/>
                <w:b/>
                <w:bCs/>
                <w:i/>
                <w:iCs/>
                <w:color w:val="000000"/>
              </w:rPr>
              <w:t>научиться</w:t>
            </w:r>
            <w:r w:rsidRPr="009918A7">
              <w:rPr>
                <w:rFonts w:ascii="Times New Roman" w:hAnsi="Times New Roman" w:cs="Times New Roman"/>
                <w:color w:val="000000"/>
              </w:rPr>
              <w:br/>
            </w:r>
          </w:p>
        </w:tc>
      </w:tr>
      <w:tr w:rsidR="002950D6" w:rsidRPr="009918A7" w:rsidTr="00957BC5">
        <w:tc>
          <w:tcPr>
            <w:tcW w:w="5381" w:type="dxa"/>
          </w:tcPr>
          <w:p w:rsidR="002950D6" w:rsidRPr="009918A7" w:rsidRDefault="00C60527" w:rsidP="00CB6881">
            <w:pPr>
              <w:rPr>
                <w:rFonts w:ascii="Times New Roman" w:hAnsi="Times New Roman" w:cs="Times New Roman"/>
                <w:b/>
                <w:bCs/>
                <w:color w:val="000000"/>
              </w:rPr>
            </w:pPr>
            <w:r w:rsidRPr="009918A7">
              <w:rPr>
                <w:rFonts w:ascii="Times New Roman" w:hAnsi="Times New Roman" w:cs="Times New Roman"/>
                <w:color w:val="000000"/>
              </w:rPr>
              <w:t>умение самостоятельно определять цели и составлять планы, осознавая приоритетные и второстепенные задачи; самостоятельно осуществлять,</w:t>
            </w:r>
            <w:r w:rsidRPr="009918A7">
              <w:rPr>
                <w:rFonts w:ascii="Times New Roman" w:hAnsi="Times New Roman" w:cs="Times New Roman"/>
                <w:color w:val="000000"/>
              </w:rPr>
              <w:br/>
              <w:t>контролировать и корректировать учебную, внеурочную и внешкольную деятельность с учётом предварительного планирования; использовать различные ресурсы для достижения целей; выбирать</w:t>
            </w:r>
            <w:r w:rsidRPr="009918A7">
              <w:rPr>
                <w:rFonts w:ascii="Times New Roman" w:hAnsi="Times New Roman" w:cs="Times New Roman"/>
                <w:color w:val="000000"/>
              </w:rPr>
              <w:br/>
              <w:t>успешные стратегии в трудных ситуациях; -умение продуктивно общаться и взаимодействовать с коллегами по совместной деятельности, учитывать</w:t>
            </w:r>
            <w:r w:rsidRPr="009918A7">
              <w:rPr>
                <w:rFonts w:ascii="Times New Roman" w:hAnsi="Times New Roman" w:cs="Times New Roman"/>
                <w:color w:val="000000"/>
              </w:rPr>
              <w:br/>
              <w:t>позиции другого (совместное целеполагание и планирование общих способов работы на основе</w:t>
            </w:r>
            <w:r w:rsidRPr="009918A7">
              <w:rPr>
                <w:rFonts w:ascii="Times New Roman" w:hAnsi="Times New Roman" w:cs="Times New Roman"/>
                <w:color w:val="000000"/>
              </w:rPr>
              <w:br/>
              <w:t>прогнозирования, контроль и коррекция хода и результатов совместной деятельности), эффективно разрешать конфликты; -умение определять назначение и функции различных социальных</w:t>
            </w:r>
            <w:r w:rsidRPr="009918A7">
              <w:rPr>
                <w:rFonts w:ascii="Times New Roman" w:hAnsi="Times New Roman" w:cs="Times New Roman"/>
                <w:color w:val="000000"/>
              </w:rPr>
              <w:br/>
              <w:t>институтов, ориентироваться в социально-политических и экономических событиях, оценивать их последствия; -умение самостоятельно оценивать</w:t>
            </w:r>
            <w:r w:rsidRPr="009918A7">
              <w:rPr>
                <w:rFonts w:ascii="Times New Roman" w:hAnsi="Times New Roman" w:cs="Times New Roman"/>
                <w:color w:val="000000"/>
              </w:rPr>
              <w:br/>
              <w:t>и принимать решения, определяющие стратегию поведения, с учетом гражданских и нравственных ценностей;</w:t>
            </w:r>
          </w:p>
        </w:tc>
        <w:tc>
          <w:tcPr>
            <w:tcW w:w="5381" w:type="dxa"/>
          </w:tcPr>
          <w:p w:rsidR="002950D6" w:rsidRPr="009918A7" w:rsidRDefault="00C60527" w:rsidP="00CB6881">
            <w:pPr>
              <w:rPr>
                <w:rFonts w:ascii="Times New Roman" w:hAnsi="Times New Roman" w:cs="Times New Roman"/>
                <w:b/>
                <w:bCs/>
                <w:color w:val="000000"/>
              </w:rPr>
            </w:pPr>
            <w:r w:rsidRPr="009918A7">
              <w:rPr>
                <w:rFonts w:ascii="Times New Roman" w:hAnsi="Times New Roman" w:cs="Times New Roman"/>
                <w:i/>
                <w:iCs/>
                <w:color w:val="000000"/>
              </w:rPr>
              <w:t>- готовность и способность к</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самостоятельной и ответственной</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информационной деятельности, включая</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умение ориентироваться в различных</w:t>
            </w:r>
            <w:r w:rsidRPr="009918A7">
              <w:rPr>
                <w:rFonts w:ascii="Times New Roman" w:hAnsi="Times New Roman" w:cs="Times New Roman"/>
                <w:color w:val="000000"/>
              </w:rPr>
              <w:br/>
            </w:r>
            <w:r w:rsidRPr="009918A7">
              <w:rPr>
                <w:rFonts w:ascii="Times New Roman" w:hAnsi="Times New Roman" w:cs="Times New Roman"/>
                <w:i/>
                <w:iCs/>
                <w:color w:val="000000"/>
              </w:rPr>
              <w:t>источниках информации, критически</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оценивать и интерпретировать</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информацию, получаемую из различных</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источников;</w:t>
            </w:r>
            <w:r w:rsidRPr="009918A7">
              <w:rPr>
                <w:rFonts w:ascii="Times New Roman" w:hAnsi="Times New Roman" w:cs="Times New Roman"/>
                <w:color w:val="000000"/>
              </w:rPr>
              <w:br/>
            </w:r>
            <w:r w:rsidRPr="009918A7">
              <w:rPr>
                <w:rFonts w:ascii="Times New Roman" w:hAnsi="Times New Roman" w:cs="Times New Roman"/>
                <w:i/>
                <w:iCs/>
                <w:color w:val="000000"/>
              </w:rPr>
              <w:t>-владение языковыми средствами:</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умение ясно, логично и точно излагать</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свою точку зрения, использовать языковые</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средства, адекватные</w:t>
            </w:r>
            <w:r w:rsidRPr="009918A7">
              <w:rPr>
                <w:rFonts w:ascii="Times New Roman" w:hAnsi="Times New Roman" w:cs="Times New Roman"/>
                <w:color w:val="000000"/>
              </w:rPr>
              <w:br/>
            </w:r>
            <w:r w:rsidRPr="009918A7">
              <w:rPr>
                <w:rFonts w:ascii="Times New Roman" w:hAnsi="Times New Roman" w:cs="Times New Roman"/>
                <w:i/>
                <w:iCs/>
                <w:color w:val="000000"/>
              </w:rPr>
              <w:t>обсуждаемой проблеме, представлять</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результаты исследования, включая</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составление текста и презентации</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материалов с использованием</w:t>
            </w:r>
            <w:r w:rsidRPr="009918A7">
              <w:rPr>
                <w:rFonts w:ascii="Times New Roman" w:hAnsi="Times New Roman" w:cs="Times New Roman"/>
                <w:color w:val="000000"/>
              </w:rPr>
              <w:br/>
            </w:r>
            <w:r w:rsidRPr="009918A7">
              <w:rPr>
                <w:rFonts w:ascii="Times New Roman" w:hAnsi="Times New Roman" w:cs="Times New Roman"/>
                <w:i/>
                <w:iCs/>
                <w:color w:val="000000"/>
              </w:rPr>
              <w:t>информационных и коммуникационных</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технологий, участвовать в дискуссии;</w:t>
            </w:r>
            <w:r w:rsidRPr="009918A7">
              <w:rPr>
                <w:rFonts w:ascii="Times New Roman" w:hAnsi="Times New Roman" w:cs="Times New Roman"/>
                <w:color w:val="000000"/>
              </w:rPr>
              <w:br/>
            </w:r>
            <w:r w:rsidRPr="009918A7">
              <w:rPr>
                <w:rFonts w:ascii="Times New Roman" w:hAnsi="Times New Roman" w:cs="Times New Roman"/>
                <w:i/>
                <w:iCs/>
                <w:color w:val="000000"/>
              </w:rPr>
              <w:t>-владение навыками познавательной</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рефлексии как осознания совершаемых</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действий и мыслительных процессов, их</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результатов и оснований, границ своего</w:t>
            </w:r>
            <w:r w:rsidRPr="009918A7">
              <w:rPr>
                <w:rFonts w:ascii="Times New Roman" w:hAnsi="Times New Roman" w:cs="Times New Roman"/>
                <w:color w:val="000000"/>
              </w:rPr>
              <w:br/>
            </w:r>
            <w:r w:rsidRPr="009918A7">
              <w:rPr>
                <w:rFonts w:ascii="Times New Roman" w:hAnsi="Times New Roman" w:cs="Times New Roman"/>
                <w:i/>
                <w:iCs/>
                <w:color w:val="000000"/>
              </w:rPr>
              <w:t>знания и незнания, новых познавательных</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задач и средств их достижения.</w:t>
            </w:r>
            <w:r w:rsidRPr="009918A7">
              <w:rPr>
                <w:rFonts w:ascii="Times New Roman" w:hAnsi="Times New Roman" w:cs="Times New Roman"/>
                <w:color w:val="000000"/>
              </w:rPr>
              <w:br/>
            </w:r>
            <w:r w:rsidRPr="009918A7">
              <w:rPr>
                <w:rFonts w:ascii="Times New Roman" w:hAnsi="Times New Roman" w:cs="Times New Roman"/>
                <w:i/>
                <w:iCs/>
                <w:color w:val="000000"/>
              </w:rPr>
              <w:t>-построению жизненных планов во</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временной перспективе;</w:t>
            </w:r>
            <w:r w:rsidRPr="009918A7">
              <w:rPr>
                <w:rFonts w:ascii="Times New Roman" w:hAnsi="Times New Roman" w:cs="Times New Roman"/>
                <w:color w:val="000000"/>
              </w:rPr>
              <w:br/>
            </w:r>
            <w:r w:rsidRPr="009918A7">
              <w:rPr>
                <w:rFonts w:ascii="Times New Roman" w:hAnsi="Times New Roman" w:cs="Times New Roman"/>
                <w:i/>
                <w:iCs/>
                <w:color w:val="000000"/>
              </w:rPr>
              <w:t>-учитывать отличительные особенности</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коммуникации в сотрудничестве других</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людей от собственной позиции;</w:t>
            </w:r>
            <w:r w:rsidRPr="009918A7">
              <w:rPr>
                <w:rFonts w:ascii="Times New Roman" w:hAnsi="Times New Roman" w:cs="Times New Roman"/>
                <w:color w:val="000000"/>
              </w:rPr>
              <w:br/>
            </w:r>
            <w:r w:rsidRPr="009918A7">
              <w:rPr>
                <w:rFonts w:ascii="Times New Roman" w:hAnsi="Times New Roman" w:cs="Times New Roman"/>
                <w:i/>
                <w:iCs/>
                <w:color w:val="000000"/>
              </w:rPr>
              <w:t>-учитывать разные мнения и интересы и</w:t>
            </w:r>
            <w:r w:rsidRPr="009918A7">
              <w:rPr>
                <w:rFonts w:ascii="Times New Roman" w:hAnsi="Times New Roman" w:cs="Times New Roman"/>
                <w:color w:val="000000"/>
              </w:rPr>
              <w:br/>
            </w:r>
            <w:r w:rsidRPr="009918A7">
              <w:rPr>
                <w:rFonts w:ascii="Times New Roman" w:hAnsi="Times New Roman" w:cs="Times New Roman"/>
                <w:i/>
                <w:iCs/>
                <w:color w:val="000000"/>
              </w:rPr>
              <w:t>обосновывать собственную позицию;</w:t>
            </w:r>
            <w:r w:rsidRPr="009918A7">
              <w:rPr>
                <w:rFonts w:ascii="Times New Roman" w:hAnsi="Times New Roman" w:cs="Times New Roman"/>
                <w:color w:val="000000"/>
              </w:rPr>
              <w:br/>
            </w:r>
            <w:r w:rsidRPr="009918A7">
              <w:rPr>
                <w:rFonts w:ascii="Times New Roman" w:hAnsi="Times New Roman" w:cs="Times New Roman"/>
                <w:i/>
                <w:iCs/>
                <w:color w:val="000000"/>
              </w:rPr>
              <w:t>-следовать морально-этическим и</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психологическим принципам общения и</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сотрудничества на основе уважительного</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отношения к партнёрам, внимания к</w:t>
            </w:r>
            <w:r w:rsidRPr="009918A7">
              <w:rPr>
                <w:rFonts w:ascii="Times New Roman" w:hAnsi="Times New Roman" w:cs="Times New Roman"/>
                <w:color w:val="000000"/>
              </w:rPr>
              <w:br/>
            </w:r>
            <w:r w:rsidRPr="009918A7">
              <w:rPr>
                <w:rFonts w:ascii="Times New Roman" w:hAnsi="Times New Roman" w:cs="Times New Roman"/>
                <w:i/>
                <w:iCs/>
                <w:color w:val="000000"/>
              </w:rPr>
              <w:t>личности другого, адекватного</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межличностного восприятия;</w:t>
            </w:r>
          </w:p>
        </w:tc>
      </w:tr>
      <w:tr w:rsidR="00C60527" w:rsidRPr="009918A7" w:rsidTr="007E6D4E">
        <w:tc>
          <w:tcPr>
            <w:tcW w:w="10762" w:type="dxa"/>
            <w:gridSpan w:val="2"/>
          </w:tcPr>
          <w:p w:rsidR="00C60527" w:rsidRPr="009918A7" w:rsidRDefault="00C60527" w:rsidP="00C60527">
            <w:pPr>
              <w:jc w:val="center"/>
              <w:rPr>
                <w:rFonts w:ascii="Times New Roman" w:hAnsi="Times New Roman" w:cs="Times New Roman"/>
                <w:b/>
                <w:bCs/>
                <w:color w:val="000000"/>
              </w:rPr>
            </w:pPr>
            <w:r w:rsidRPr="009918A7">
              <w:rPr>
                <w:rFonts w:ascii="Times New Roman" w:hAnsi="Times New Roman" w:cs="Times New Roman"/>
                <w:b/>
                <w:bCs/>
                <w:color w:val="000000"/>
              </w:rPr>
              <w:t>Предметные результаты</w:t>
            </w:r>
          </w:p>
        </w:tc>
      </w:tr>
      <w:tr w:rsidR="002950D6" w:rsidRPr="009918A7" w:rsidTr="00957BC5">
        <w:tc>
          <w:tcPr>
            <w:tcW w:w="5381" w:type="dxa"/>
          </w:tcPr>
          <w:p w:rsidR="002950D6" w:rsidRPr="009918A7" w:rsidRDefault="00C60527" w:rsidP="00CB6881">
            <w:pPr>
              <w:rPr>
                <w:rFonts w:ascii="Times New Roman" w:hAnsi="Times New Roman" w:cs="Times New Roman"/>
                <w:b/>
                <w:bCs/>
                <w:color w:val="000000"/>
              </w:rPr>
            </w:pPr>
            <w:r w:rsidRPr="009918A7">
              <w:rPr>
                <w:rFonts w:ascii="Times New Roman" w:hAnsi="Times New Roman" w:cs="Times New Roman"/>
                <w:b/>
                <w:bCs/>
                <w:color w:val="000000"/>
              </w:rPr>
              <w:t>Выпускник научится</w:t>
            </w:r>
          </w:p>
        </w:tc>
        <w:tc>
          <w:tcPr>
            <w:tcW w:w="5381" w:type="dxa"/>
          </w:tcPr>
          <w:p w:rsidR="002950D6" w:rsidRPr="009918A7" w:rsidRDefault="00C60527" w:rsidP="00CB6881">
            <w:pPr>
              <w:rPr>
                <w:rFonts w:ascii="Times New Roman" w:hAnsi="Times New Roman" w:cs="Times New Roman"/>
                <w:b/>
                <w:bCs/>
                <w:color w:val="000000"/>
              </w:rPr>
            </w:pPr>
            <w:r w:rsidRPr="009918A7">
              <w:rPr>
                <w:rFonts w:ascii="Times New Roman" w:hAnsi="Times New Roman" w:cs="Times New Roman"/>
                <w:b/>
                <w:bCs/>
                <w:i/>
                <w:iCs/>
                <w:color w:val="000000"/>
              </w:rPr>
              <w:t>Выпускник получит возможность</w:t>
            </w:r>
            <w:r w:rsidRPr="009918A7">
              <w:rPr>
                <w:rFonts w:ascii="Times New Roman" w:hAnsi="Times New Roman" w:cs="Times New Roman"/>
                <w:color w:val="000000"/>
              </w:rPr>
              <w:br/>
            </w:r>
            <w:r w:rsidRPr="009918A7">
              <w:rPr>
                <w:rFonts w:ascii="Times New Roman" w:hAnsi="Times New Roman" w:cs="Times New Roman"/>
                <w:b/>
                <w:bCs/>
                <w:i/>
                <w:iCs/>
                <w:color w:val="000000"/>
              </w:rPr>
              <w:t>научиться</w:t>
            </w:r>
          </w:p>
        </w:tc>
      </w:tr>
      <w:tr w:rsidR="00C60527" w:rsidRPr="009918A7" w:rsidTr="00957BC5">
        <w:tc>
          <w:tcPr>
            <w:tcW w:w="5381" w:type="dxa"/>
          </w:tcPr>
          <w:p w:rsidR="00286F3E" w:rsidRPr="009918A7" w:rsidRDefault="00C60527" w:rsidP="00CB6881">
            <w:pPr>
              <w:rPr>
                <w:rFonts w:ascii="Times New Roman" w:hAnsi="Times New Roman" w:cs="Times New Roman"/>
                <w:color w:val="000000"/>
              </w:rPr>
            </w:pPr>
            <w:r w:rsidRPr="009918A7">
              <w:rPr>
                <w:rFonts w:ascii="Times New Roman" w:hAnsi="Times New Roman" w:cs="Times New Roman"/>
                <w:color w:val="000000"/>
              </w:rPr>
              <w:t>– Выделять черты социальной сущности человека;</w:t>
            </w:r>
            <w:r w:rsidRPr="009918A7">
              <w:rPr>
                <w:rFonts w:ascii="Times New Roman" w:hAnsi="Times New Roman" w:cs="Times New Roman"/>
                <w:color w:val="000000"/>
              </w:rPr>
              <w:br/>
              <w:t>– определять роль духовных ценностей в обществе;</w:t>
            </w:r>
            <w:r w:rsidRPr="009918A7">
              <w:rPr>
                <w:rFonts w:ascii="Times New Roman" w:hAnsi="Times New Roman" w:cs="Times New Roman"/>
                <w:color w:val="000000"/>
              </w:rPr>
              <w:br/>
              <w:t>– распознавать формы культуры по их признакам, иллюстрировать их примерами;</w:t>
            </w:r>
            <w:r w:rsidRPr="009918A7">
              <w:rPr>
                <w:rFonts w:ascii="Times New Roman" w:hAnsi="Times New Roman" w:cs="Times New Roman"/>
                <w:color w:val="000000"/>
              </w:rPr>
              <w:br/>
              <w:t>– различать виды искусства;</w:t>
            </w:r>
            <w:r w:rsidRPr="009918A7">
              <w:rPr>
                <w:rFonts w:ascii="Times New Roman" w:hAnsi="Times New Roman" w:cs="Times New Roman"/>
                <w:color w:val="000000"/>
              </w:rPr>
              <w:br/>
              <w:t>– соотносить поступки и отношения с принятыми нормами морали;</w:t>
            </w:r>
            <w:r w:rsidRPr="009918A7">
              <w:rPr>
                <w:rFonts w:ascii="Times New Roman" w:hAnsi="Times New Roman" w:cs="Times New Roman"/>
                <w:color w:val="000000"/>
              </w:rPr>
              <w:br/>
              <w:t>– выявлять сущностные характеристики религии и ее роль в культурной жизни;</w:t>
            </w:r>
            <w:r w:rsidRPr="009918A7">
              <w:rPr>
                <w:rFonts w:ascii="Times New Roman" w:hAnsi="Times New Roman" w:cs="Times New Roman"/>
                <w:color w:val="000000"/>
              </w:rPr>
              <w:br/>
              <w:t>– выявлять роль агентов социализации на основных этапах социализации индивида;</w:t>
            </w:r>
            <w:r w:rsidRPr="009918A7">
              <w:rPr>
                <w:rFonts w:ascii="Times New Roman" w:hAnsi="Times New Roman" w:cs="Times New Roman"/>
                <w:color w:val="000000"/>
              </w:rPr>
              <w:br/>
              <w:t>– раскрывать связь между мышлением и деятельностью;</w:t>
            </w:r>
            <w:r w:rsidRPr="009918A7">
              <w:rPr>
                <w:rFonts w:ascii="Times New Roman" w:hAnsi="Times New Roman" w:cs="Times New Roman"/>
                <w:color w:val="000000"/>
              </w:rPr>
              <w:br/>
              <w:t>– различать виды деятельности, приводить примеры основных видов деятельности;</w:t>
            </w:r>
            <w:r w:rsidRPr="009918A7">
              <w:rPr>
                <w:rFonts w:ascii="Times New Roman" w:hAnsi="Times New Roman" w:cs="Times New Roman"/>
                <w:color w:val="000000"/>
              </w:rPr>
              <w:br/>
              <w:t>– выявлять и соотносить цели, средства и результаты деятельности;</w:t>
            </w:r>
            <w:r w:rsidRPr="009918A7">
              <w:rPr>
                <w:rFonts w:ascii="Times New Roman" w:hAnsi="Times New Roman" w:cs="Times New Roman"/>
                <w:color w:val="000000"/>
              </w:rPr>
              <w:br/>
              <w:t>– анализировать различные ситуации свободного выбора, выявлять его основания и последствия;</w:t>
            </w:r>
            <w:r w:rsidRPr="009918A7">
              <w:rPr>
                <w:rFonts w:ascii="Times New Roman" w:hAnsi="Times New Roman" w:cs="Times New Roman"/>
                <w:color w:val="000000"/>
              </w:rPr>
              <w:br/>
              <w:t>– различать формы чувственного и рационального познания, поясняя их примерами;</w:t>
            </w:r>
            <w:r w:rsidRPr="009918A7">
              <w:rPr>
                <w:rFonts w:ascii="Times New Roman" w:hAnsi="Times New Roman" w:cs="Times New Roman"/>
                <w:color w:val="000000"/>
              </w:rPr>
              <w:br/>
              <w:t>– выявлять особенности научного познания;</w:t>
            </w:r>
            <w:r w:rsidRPr="009918A7">
              <w:rPr>
                <w:rFonts w:ascii="Times New Roman" w:hAnsi="Times New Roman" w:cs="Times New Roman"/>
                <w:color w:val="000000"/>
              </w:rPr>
              <w:br/>
              <w:t>– различать абсолютную и относительную истины;</w:t>
            </w:r>
            <w:r w:rsidRPr="009918A7">
              <w:rPr>
                <w:rFonts w:ascii="Times New Roman" w:hAnsi="Times New Roman" w:cs="Times New Roman"/>
                <w:color w:val="000000"/>
              </w:rPr>
              <w:br/>
              <w:t>– иллюстрировать конкретными примерами роль мировоззрения в жизни человека;</w:t>
            </w:r>
            <w:r w:rsidRPr="009918A7">
              <w:rPr>
                <w:rFonts w:ascii="Times New Roman" w:hAnsi="Times New Roman" w:cs="Times New Roman"/>
                <w:color w:val="000000"/>
              </w:rPr>
              <w:br/>
              <w:t>– выявлять связь науки и образования, анализировать факты социальной действительности в контексте</w:t>
            </w:r>
          </w:p>
          <w:p w:rsidR="00C60527" w:rsidRPr="009918A7" w:rsidRDefault="00286F3E" w:rsidP="00CB6881">
            <w:pPr>
              <w:rPr>
                <w:rFonts w:ascii="Times New Roman" w:hAnsi="Times New Roman" w:cs="Times New Roman"/>
                <w:b/>
                <w:bCs/>
                <w:color w:val="000000"/>
              </w:rPr>
            </w:pPr>
            <w:r w:rsidRPr="009918A7">
              <w:rPr>
                <w:rFonts w:ascii="Times New Roman" w:hAnsi="Times New Roman" w:cs="Times New Roman"/>
                <w:color w:val="000000"/>
              </w:rPr>
              <w:t>возрастания роли образования и науки в современном обществе;</w:t>
            </w:r>
            <w:r w:rsidRPr="009918A7">
              <w:rPr>
                <w:rFonts w:ascii="Times New Roman" w:hAnsi="Times New Roman" w:cs="Times New Roman"/>
                <w:color w:val="000000"/>
              </w:rPr>
              <w:br/>
              <w:t>– выражать и аргументировать собственное отношение к роли образования и самообразования в жизни человека;</w:t>
            </w:r>
            <w:r w:rsidRPr="009918A7">
              <w:rPr>
                <w:rFonts w:ascii="Times New Roman" w:hAnsi="Times New Roman" w:cs="Times New Roman"/>
                <w:color w:val="000000"/>
              </w:rPr>
              <w:br/>
              <w:t>– характеризовать общество как целостную развивающуюся (динамическую) систему в единстве и</w:t>
            </w:r>
            <w:r w:rsidRPr="009918A7">
              <w:rPr>
                <w:rFonts w:ascii="Times New Roman" w:hAnsi="Times New Roman" w:cs="Times New Roman"/>
                <w:color w:val="000000"/>
              </w:rPr>
              <w:br/>
              <w:t>взаимодействии его основных сфер и институтов;</w:t>
            </w:r>
            <w:r w:rsidRPr="009918A7">
              <w:rPr>
                <w:rFonts w:ascii="Times New Roman" w:hAnsi="Times New Roman" w:cs="Times New Roman"/>
                <w:color w:val="000000"/>
              </w:rPr>
              <w:br/>
              <w:t>– выявлять, анализировать, систематизировать и оценивать информацию, иллюстрирующую</w:t>
            </w:r>
            <w:r w:rsidRPr="009918A7">
              <w:rPr>
                <w:rFonts w:ascii="Times New Roman" w:hAnsi="Times New Roman" w:cs="Times New Roman"/>
                <w:color w:val="000000"/>
              </w:rPr>
              <w:br/>
              <w:t>многообразие и противоречивость социального развития;</w:t>
            </w:r>
            <w:r w:rsidRPr="009918A7">
              <w:rPr>
                <w:rFonts w:ascii="Times New Roman" w:hAnsi="Times New Roman" w:cs="Times New Roman"/>
                <w:color w:val="000000"/>
              </w:rPr>
              <w:br/>
              <w:t>– приводить примеры прогрессивных и регрессивных</w:t>
            </w:r>
            <w:r w:rsidRPr="009918A7">
              <w:rPr>
                <w:rFonts w:ascii="Times New Roman" w:hAnsi="Times New Roman" w:cs="Times New Roman"/>
                <w:color w:val="000000"/>
              </w:rPr>
              <w:br/>
              <w:t>общественных изменений, аргументировать свои суждения, выводы;</w:t>
            </w:r>
            <w:r w:rsidRPr="009918A7">
              <w:rPr>
                <w:rFonts w:ascii="Times New Roman" w:hAnsi="Times New Roman" w:cs="Times New Roman"/>
                <w:color w:val="000000"/>
              </w:rPr>
              <w:br/>
              <w:t>– формулировать собственные суждения о сущности, причинах и последствиях глобализации;</w:t>
            </w:r>
            <w:r w:rsidRPr="009918A7">
              <w:rPr>
                <w:rFonts w:ascii="Times New Roman" w:hAnsi="Times New Roman" w:cs="Times New Roman"/>
                <w:color w:val="000000"/>
              </w:rPr>
              <w:br/>
              <w:t>иллюстрировать проявления различных глобальных проблем;</w:t>
            </w:r>
            <w:r w:rsidRPr="009918A7">
              <w:rPr>
                <w:rFonts w:ascii="Times New Roman" w:hAnsi="Times New Roman" w:cs="Times New Roman"/>
                <w:color w:val="000000"/>
              </w:rPr>
              <w:br/>
              <w:t>– сравнивать правовые нормы с другими социальными нормами;</w:t>
            </w:r>
            <w:r w:rsidRPr="009918A7">
              <w:rPr>
                <w:rFonts w:ascii="Times New Roman" w:hAnsi="Times New Roman" w:cs="Times New Roman"/>
                <w:color w:val="000000"/>
              </w:rPr>
              <w:br/>
              <w:t>– выделять основные элементы системы права;</w:t>
            </w:r>
            <w:r w:rsidRPr="009918A7">
              <w:rPr>
                <w:rFonts w:ascii="Times New Roman" w:hAnsi="Times New Roman" w:cs="Times New Roman"/>
                <w:color w:val="000000"/>
              </w:rPr>
              <w:br/>
              <w:t>– выстраивать иерархию нормативных актов;</w:t>
            </w:r>
            <w:r w:rsidRPr="009918A7">
              <w:rPr>
                <w:rFonts w:ascii="Times New Roman" w:hAnsi="Times New Roman" w:cs="Times New Roman"/>
                <w:color w:val="000000"/>
              </w:rPr>
              <w:br/>
              <w:t>– выделять основные стадии законотворческого процесса в Российской Федерации;</w:t>
            </w:r>
            <w:r w:rsidRPr="009918A7">
              <w:rPr>
                <w:rFonts w:ascii="Times New Roman" w:hAnsi="Times New Roman" w:cs="Times New Roman"/>
                <w:color w:val="000000"/>
              </w:rPr>
              <w:br/>
              <w:t>– различать понятия «права человека» и «права гражданина», ориентироваться в ситуациях, связанных с проблемами гражданства, правами и</w:t>
            </w:r>
            <w:r w:rsidRPr="009918A7">
              <w:rPr>
                <w:rFonts w:ascii="Times New Roman" w:hAnsi="Times New Roman" w:cs="Times New Roman"/>
                <w:color w:val="000000"/>
              </w:rPr>
              <w:br/>
              <w:t>обязанностями гражданина РФ, с реализацией гражданами своих прав и свобод;</w:t>
            </w:r>
            <w:r w:rsidRPr="009918A7">
              <w:rPr>
                <w:rFonts w:ascii="Times New Roman" w:hAnsi="Times New Roman" w:cs="Times New Roman"/>
                <w:color w:val="000000"/>
              </w:rPr>
              <w:br/>
              <w:t>– обосновывать взаимосвязь между правами и обязанностями человека и гражданина, выражать собственное отношение к лицам, уклоняющимся от</w:t>
            </w:r>
            <w:r w:rsidRPr="009918A7">
              <w:rPr>
                <w:rFonts w:ascii="Times New Roman" w:hAnsi="Times New Roman" w:cs="Times New Roman"/>
                <w:color w:val="000000"/>
              </w:rPr>
              <w:br/>
              <w:t>выполнения конституционных обязанностей;</w:t>
            </w:r>
            <w:r w:rsidRPr="009918A7">
              <w:rPr>
                <w:rFonts w:ascii="Times New Roman" w:hAnsi="Times New Roman" w:cs="Times New Roman"/>
                <w:color w:val="000000"/>
              </w:rPr>
              <w:br/>
              <w:t>– аргументировать важность соблюдения норм экологического права и характеризовать способы защиты экологических прав;</w:t>
            </w:r>
            <w:r w:rsidRPr="009918A7">
              <w:rPr>
                <w:rFonts w:ascii="Times New Roman" w:hAnsi="Times New Roman" w:cs="Times New Roman"/>
                <w:color w:val="000000"/>
              </w:rPr>
              <w:br/>
              <w:t xml:space="preserve">– раскрывать содержание </w:t>
            </w:r>
            <w:r w:rsidR="00F11FFC" w:rsidRPr="009918A7">
              <w:rPr>
                <w:rFonts w:ascii="Times New Roman" w:hAnsi="Times New Roman" w:cs="Times New Roman"/>
                <w:color w:val="000000"/>
              </w:rPr>
              <w:t>гражданских правоотношений.</w:t>
            </w:r>
          </w:p>
        </w:tc>
        <w:tc>
          <w:tcPr>
            <w:tcW w:w="5381" w:type="dxa"/>
          </w:tcPr>
          <w:p w:rsidR="00C60527" w:rsidRPr="009918A7" w:rsidRDefault="00C60527" w:rsidP="00CB6881">
            <w:pPr>
              <w:rPr>
                <w:rFonts w:ascii="Times New Roman" w:hAnsi="Times New Roman" w:cs="Times New Roman"/>
                <w:i/>
                <w:iCs/>
                <w:color w:val="000000"/>
              </w:rPr>
            </w:pPr>
            <w:r w:rsidRPr="009918A7">
              <w:rPr>
                <w:rFonts w:ascii="Times New Roman" w:hAnsi="Times New Roman" w:cs="Times New Roman"/>
                <w:i/>
                <w:iCs/>
                <w:color w:val="000000"/>
              </w:rPr>
              <w:t>- Использовать полученные знания о</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социальных ценностях и нормах в</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повседневной жизни, прогнозировать</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последствия принимаемых решений;</w:t>
            </w:r>
            <w:r w:rsidRPr="009918A7">
              <w:rPr>
                <w:rFonts w:ascii="Times New Roman" w:hAnsi="Times New Roman" w:cs="Times New Roman"/>
                <w:color w:val="000000"/>
              </w:rPr>
              <w:br/>
            </w:r>
            <w:r w:rsidRPr="009918A7">
              <w:rPr>
                <w:rFonts w:ascii="Times New Roman" w:hAnsi="Times New Roman" w:cs="Times New Roman"/>
                <w:i/>
                <w:iCs/>
                <w:color w:val="000000"/>
              </w:rPr>
              <w:t>– применять знания о методах</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познания социальных явлений и процессов в</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учебной деятельности и повседневной</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жизни;</w:t>
            </w:r>
            <w:r w:rsidRPr="009918A7">
              <w:rPr>
                <w:rFonts w:ascii="Times New Roman" w:hAnsi="Times New Roman" w:cs="Times New Roman"/>
                <w:color w:val="000000"/>
              </w:rPr>
              <w:br/>
            </w:r>
            <w:r w:rsidRPr="009918A7">
              <w:rPr>
                <w:rFonts w:ascii="Times New Roman" w:hAnsi="Times New Roman" w:cs="Times New Roman"/>
                <w:i/>
                <w:iCs/>
                <w:color w:val="000000"/>
              </w:rPr>
              <w:t>– оценивать разнообразные явления</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и процессы общественного развития;</w:t>
            </w:r>
            <w:r w:rsidRPr="009918A7">
              <w:rPr>
                <w:rFonts w:ascii="Times New Roman" w:hAnsi="Times New Roman" w:cs="Times New Roman"/>
                <w:color w:val="000000"/>
              </w:rPr>
              <w:br/>
            </w:r>
            <w:r w:rsidRPr="009918A7">
              <w:rPr>
                <w:rFonts w:ascii="Times New Roman" w:hAnsi="Times New Roman" w:cs="Times New Roman"/>
                <w:i/>
                <w:iCs/>
                <w:color w:val="000000"/>
              </w:rPr>
              <w:t>– характеризовать основные</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методы научного познания;</w:t>
            </w:r>
            <w:r w:rsidRPr="009918A7">
              <w:rPr>
                <w:rFonts w:ascii="Times New Roman" w:hAnsi="Times New Roman" w:cs="Times New Roman"/>
                <w:color w:val="000000"/>
              </w:rPr>
              <w:br/>
            </w:r>
            <w:r w:rsidRPr="009918A7">
              <w:rPr>
                <w:rFonts w:ascii="Times New Roman" w:hAnsi="Times New Roman" w:cs="Times New Roman"/>
                <w:i/>
                <w:iCs/>
                <w:color w:val="000000"/>
              </w:rPr>
              <w:t>– выявлять особенности</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социального познания;</w:t>
            </w:r>
            <w:r w:rsidRPr="009918A7">
              <w:rPr>
                <w:rFonts w:ascii="Times New Roman" w:hAnsi="Times New Roman" w:cs="Times New Roman"/>
                <w:color w:val="000000"/>
              </w:rPr>
              <w:br/>
            </w:r>
            <w:r w:rsidRPr="009918A7">
              <w:rPr>
                <w:rFonts w:ascii="Times New Roman" w:hAnsi="Times New Roman" w:cs="Times New Roman"/>
                <w:i/>
                <w:iCs/>
                <w:color w:val="000000"/>
              </w:rPr>
              <w:t>– различать типы мировоззрений;</w:t>
            </w:r>
            <w:r w:rsidRPr="009918A7">
              <w:rPr>
                <w:rFonts w:ascii="Times New Roman" w:hAnsi="Times New Roman" w:cs="Times New Roman"/>
                <w:color w:val="000000"/>
              </w:rPr>
              <w:br/>
            </w:r>
            <w:r w:rsidRPr="009918A7">
              <w:rPr>
                <w:rFonts w:ascii="Times New Roman" w:hAnsi="Times New Roman" w:cs="Times New Roman"/>
                <w:i/>
                <w:iCs/>
                <w:color w:val="000000"/>
              </w:rPr>
              <w:t>– объяснять специфику</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взаимовлияния двух миров социального и</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природного в понимании природы человека</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и его мировоззрения;</w:t>
            </w:r>
            <w:r w:rsidRPr="009918A7">
              <w:rPr>
                <w:rFonts w:ascii="Times New Roman" w:hAnsi="Times New Roman" w:cs="Times New Roman"/>
                <w:color w:val="000000"/>
              </w:rPr>
              <w:br/>
            </w:r>
            <w:r w:rsidRPr="009918A7">
              <w:rPr>
                <w:rFonts w:ascii="Times New Roman" w:hAnsi="Times New Roman" w:cs="Times New Roman"/>
                <w:i/>
                <w:iCs/>
                <w:color w:val="000000"/>
              </w:rPr>
              <w:t>– выражать собственную позицию</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по вопросу познаваемости мира и</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аргументировать ее.</w:t>
            </w:r>
            <w:r w:rsidRPr="009918A7">
              <w:rPr>
                <w:rFonts w:ascii="Times New Roman" w:hAnsi="Times New Roman" w:cs="Times New Roman"/>
                <w:color w:val="000000"/>
              </w:rPr>
              <w:br/>
            </w:r>
            <w:r w:rsidRPr="009918A7">
              <w:rPr>
                <w:rFonts w:ascii="Times New Roman" w:hAnsi="Times New Roman" w:cs="Times New Roman"/>
                <w:i/>
                <w:iCs/>
                <w:color w:val="000000"/>
              </w:rPr>
              <w:t>– Устанавливать причинно-следственные связи между состоянием</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различных сфер жизни общества и</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общественным развитием в целом;</w:t>
            </w:r>
            <w:r w:rsidRPr="009918A7">
              <w:rPr>
                <w:rFonts w:ascii="Times New Roman" w:hAnsi="Times New Roman" w:cs="Times New Roman"/>
                <w:color w:val="000000"/>
              </w:rPr>
              <w:br/>
            </w:r>
            <w:r w:rsidRPr="009918A7">
              <w:rPr>
                <w:rFonts w:ascii="Times New Roman" w:hAnsi="Times New Roman" w:cs="Times New Roman"/>
                <w:i/>
                <w:iCs/>
                <w:color w:val="000000"/>
              </w:rPr>
              <w:t>– выявлять, опираясь на</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теоретические положения и материалы</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СМИ, тенденции и перспективы</w:t>
            </w:r>
            <w:r w:rsidRPr="009918A7">
              <w:rPr>
                <w:rFonts w:ascii="Times New Roman" w:hAnsi="Times New Roman" w:cs="Times New Roman"/>
                <w:color w:val="000000"/>
              </w:rPr>
              <w:br/>
            </w:r>
            <w:r w:rsidRPr="009918A7">
              <w:rPr>
                <w:rFonts w:ascii="Times New Roman" w:hAnsi="Times New Roman" w:cs="Times New Roman"/>
                <w:i/>
                <w:iCs/>
                <w:color w:val="000000"/>
              </w:rPr>
              <w:t>общественного развития;</w:t>
            </w:r>
            <w:r w:rsidRPr="009918A7">
              <w:rPr>
                <w:rFonts w:ascii="Times New Roman" w:hAnsi="Times New Roman" w:cs="Times New Roman"/>
                <w:color w:val="000000"/>
              </w:rPr>
              <w:br/>
            </w:r>
            <w:r w:rsidRPr="009918A7">
              <w:rPr>
                <w:rFonts w:ascii="Times New Roman" w:hAnsi="Times New Roman" w:cs="Times New Roman"/>
                <w:i/>
                <w:iCs/>
                <w:color w:val="000000"/>
              </w:rPr>
              <w:t>– систематизировать социальную</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информацию, устанавливать связи в</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целостной картине общества (его</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структурных элементов, процессов,</w:t>
            </w:r>
            <w:r w:rsidRPr="009918A7">
              <w:rPr>
                <w:rFonts w:ascii="Times New Roman" w:hAnsi="Times New Roman" w:cs="Times New Roman"/>
                <w:color w:val="000000"/>
              </w:rPr>
              <w:br/>
            </w:r>
            <w:r w:rsidRPr="009918A7">
              <w:rPr>
                <w:rFonts w:ascii="Times New Roman" w:hAnsi="Times New Roman" w:cs="Times New Roman"/>
                <w:i/>
                <w:iCs/>
                <w:color w:val="000000"/>
              </w:rPr>
              <w:t>понятий) и представлять ее в разных</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формах (текст, схема, таблица).</w:t>
            </w:r>
            <w:r w:rsidRPr="009918A7">
              <w:rPr>
                <w:rFonts w:ascii="Times New Roman" w:hAnsi="Times New Roman" w:cs="Times New Roman"/>
                <w:color w:val="000000"/>
              </w:rPr>
              <w:br/>
            </w:r>
            <w:r w:rsidRPr="009918A7">
              <w:rPr>
                <w:rFonts w:ascii="Times New Roman" w:hAnsi="Times New Roman" w:cs="Times New Roman"/>
                <w:i/>
                <w:iCs/>
                <w:color w:val="000000"/>
              </w:rPr>
              <w:t>– Действовать в пределах правовых</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норм для успешного решения жизненных</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задач в разных сферах общественных</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отношений;</w:t>
            </w:r>
          </w:p>
          <w:p w:rsidR="00286F3E" w:rsidRPr="009918A7" w:rsidRDefault="00286F3E" w:rsidP="00CB6881">
            <w:pPr>
              <w:rPr>
                <w:rFonts w:ascii="Times New Roman" w:hAnsi="Times New Roman" w:cs="Times New Roman"/>
                <w:b/>
                <w:bCs/>
                <w:color w:val="000000"/>
              </w:rPr>
            </w:pPr>
            <w:r w:rsidRPr="009918A7">
              <w:rPr>
                <w:rFonts w:ascii="Times New Roman" w:hAnsi="Times New Roman" w:cs="Times New Roman"/>
                <w:i/>
                <w:iCs/>
                <w:color w:val="000000"/>
              </w:rPr>
              <w:t>– перечислять участников</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законотворческого процесса и раскрывать</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их функции;</w:t>
            </w:r>
            <w:r w:rsidRPr="009918A7">
              <w:rPr>
                <w:rFonts w:ascii="Times New Roman" w:hAnsi="Times New Roman" w:cs="Times New Roman"/>
                <w:color w:val="000000"/>
              </w:rPr>
              <w:br/>
            </w:r>
            <w:r w:rsidRPr="009918A7">
              <w:rPr>
                <w:rFonts w:ascii="Times New Roman" w:hAnsi="Times New Roman" w:cs="Times New Roman"/>
                <w:i/>
                <w:iCs/>
                <w:color w:val="000000"/>
              </w:rPr>
              <w:t>– характеризовать механизм</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судебной защиты прав человека и</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гражданина в РФ;</w:t>
            </w:r>
            <w:r w:rsidRPr="009918A7">
              <w:rPr>
                <w:rFonts w:ascii="Times New Roman" w:hAnsi="Times New Roman" w:cs="Times New Roman"/>
                <w:color w:val="000000"/>
              </w:rPr>
              <w:br/>
            </w:r>
            <w:r w:rsidRPr="009918A7">
              <w:rPr>
                <w:rFonts w:ascii="Times New Roman" w:hAnsi="Times New Roman" w:cs="Times New Roman"/>
                <w:i/>
                <w:iCs/>
                <w:color w:val="000000"/>
              </w:rPr>
              <w:t>– ориентироваться в</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предпринимательских правоотношениях;</w:t>
            </w:r>
            <w:r w:rsidRPr="009918A7">
              <w:rPr>
                <w:rFonts w:ascii="Times New Roman" w:hAnsi="Times New Roman" w:cs="Times New Roman"/>
                <w:color w:val="000000"/>
              </w:rPr>
              <w:br/>
            </w:r>
            <w:r w:rsidRPr="009918A7">
              <w:rPr>
                <w:rFonts w:ascii="Times New Roman" w:hAnsi="Times New Roman" w:cs="Times New Roman"/>
                <w:i/>
                <w:iCs/>
                <w:color w:val="000000"/>
              </w:rPr>
              <w:t>– выявлять общественную</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опасность коррупции для гражданина,</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общества и государства;</w:t>
            </w:r>
            <w:r w:rsidRPr="009918A7">
              <w:rPr>
                <w:rFonts w:ascii="Times New Roman" w:hAnsi="Times New Roman" w:cs="Times New Roman"/>
                <w:color w:val="000000"/>
              </w:rPr>
              <w:br/>
            </w:r>
            <w:r w:rsidRPr="009918A7">
              <w:rPr>
                <w:rFonts w:ascii="Times New Roman" w:hAnsi="Times New Roman" w:cs="Times New Roman"/>
                <w:i/>
                <w:iCs/>
                <w:color w:val="000000"/>
              </w:rPr>
              <w:t>– применять знание основных норм</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права в ситуациях повседневной жизни,</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прогнозировать последствия принимаемых</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решений;</w:t>
            </w:r>
            <w:r w:rsidRPr="009918A7">
              <w:rPr>
                <w:rFonts w:ascii="Times New Roman" w:hAnsi="Times New Roman" w:cs="Times New Roman"/>
                <w:color w:val="000000"/>
              </w:rPr>
              <w:br/>
            </w:r>
            <w:r w:rsidRPr="009918A7">
              <w:rPr>
                <w:rFonts w:ascii="Times New Roman" w:hAnsi="Times New Roman" w:cs="Times New Roman"/>
                <w:i/>
                <w:iCs/>
                <w:color w:val="000000"/>
              </w:rPr>
              <w:t>– оценивать происходящие события</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и поведение людей с точки зрения</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соответствия закону;</w:t>
            </w:r>
            <w:r w:rsidRPr="009918A7">
              <w:rPr>
                <w:rFonts w:ascii="Times New Roman" w:hAnsi="Times New Roman" w:cs="Times New Roman"/>
                <w:color w:val="000000"/>
              </w:rPr>
              <w:br/>
            </w:r>
            <w:r w:rsidRPr="009918A7">
              <w:rPr>
                <w:rFonts w:ascii="Times New Roman" w:hAnsi="Times New Roman" w:cs="Times New Roman"/>
                <w:i/>
                <w:iCs/>
                <w:color w:val="000000"/>
              </w:rPr>
              <w:t>– характеризовать основные</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направления деятельности</w:t>
            </w:r>
            <w:r w:rsidRPr="009918A7">
              <w:rPr>
                <w:rFonts w:ascii="Times New Roman" w:hAnsi="Times New Roman" w:cs="Times New Roman"/>
                <w:color w:val="000000"/>
              </w:rPr>
              <w:t xml:space="preserve"> </w:t>
            </w:r>
            <w:r w:rsidRPr="009918A7">
              <w:rPr>
                <w:rFonts w:ascii="Times New Roman" w:hAnsi="Times New Roman" w:cs="Times New Roman"/>
                <w:i/>
                <w:iCs/>
                <w:color w:val="000000"/>
              </w:rPr>
              <w:t>государственных органов по</w:t>
            </w:r>
            <w:r w:rsidRPr="009918A7">
              <w:rPr>
                <w:rFonts w:ascii="Times New Roman" w:hAnsi="Times New Roman" w:cs="Times New Roman"/>
                <w:color w:val="000000"/>
              </w:rPr>
              <w:br/>
            </w:r>
            <w:r w:rsidRPr="009918A7">
              <w:rPr>
                <w:rFonts w:ascii="Times New Roman" w:hAnsi="Times New Roman" w:cs="Times New Roman"/>
                <w:i/>
                <w:iCs/>
                <w:color w:val="000000"/>
              </w:rPr>
              <w:t>предотвращению терроризма, раскрывать</w:t>
            </w:r>
            <w:r w:rsidRPr="009918A7">
              <w:rPr>
                <w:rFonts w:ascii="Times New Roman" w:hAnsi="Times New Roman" w:cs="Times New Roman"/>
                <w:color w:val="000000"/>
              </w:rPr>
              <w:br/>
            </w:r>
            <w:r w:rsidRPr="009918A7">
              <w:rPr>
                <w:rFonts w:ascii="Times New Roman" w:hAnsi="Times New Roman" w:cs="Times New Roman"/>
                <w:i/>
                <w:iCs/>
                <w:color w:val="000000"/>
              </w:rPr>
              <w:t>роль СМИ и гражданского общества в</w:t>
            </w:r>
            <w:r w:rsidR="00F11FFC" w:rsidRPr="009918A7">
              <w:rPr>
                <w:rFonts w:ascii="Times New Roman" w:hAnsi="Times New Roman" w:cs="Times New Roman"/>
                <w:i/>
                <w:iCs/>
                <w:color w:val="000000"/>
              </w:rPr>
              <w:t xml:space="preserve"> </w:t>
            </w:r>
            <w:r w:rsidRPr="009918A7">
              <w:rPr>
                <w:rFonts w:ascii="Times New Roman" w:hAnsi="Times New Roman" w:cs="Times New Roman"/>
                <w:i/>
                <w:iCs/>
                <w:color w:val="000000"/>
              </w:rPr>
              <w:t>противодействию терроризму</w:t>
            </w:r>
            <w:r w:rsidR="00F11FFC" w:rsidRPr="009918A7">
              <w:rPr>
                <w:rFonts w:ascii="Times New Roman" w:hAnsi="Times New Roman" w:cs="Times New Roman"/>
                <w:i/>
                <w:iCs/>
                <w:color w:val="000000"/>
              </w:rPr>
              <w:t>.</w:t>
            </w:r>
          </w:p>
        </w:tc>
      </w:tr>
    </w:tbl>
    <w:p w:rsidR="00CB6881" w:rsidRPr="009918A7" w:rsidRDefault="00957BC5" w:rsidP="00CB6881">
      <w:pPr>
        <w:rPr>
          <w:rFonts w:ascii="Times New Roman" w:hAnsi="Times New Roman" w:cs="Times New Roman"/>
          <w:b/>
          <w:sz w:val="24"/>
          <w:szCs w:val="24"/>
        </w:rPr>
      </w:pPr>
      <w:r w:rsidRPr="009918A7">
        <w:rPr>
          <w:rFonts w:ascii="Times New Roman" w:hAnsi="Times New Roman" w:cs="Times New Roman"/>
          <w:color w:val="000000"/>
        </w:rPr>
        <w:br/>
      </w:r>
      <w:r w:rsidRPr="009918A7">
        <w:rPr>
          <w:rFonts w:ascii="Times New Roman" w:hAnsi="Times New Roman" w:cs="Times New Roman"/>
          <w:color w:val="000000"/>
        </w:rPr>
        <w:br/>
      </w:r>
      <w:r w:rsidRPr="009918A7">
        <w:rPr>
          <w:rFonts w:ascii="Times New Roman" w:hAnsi="Times New Roman" w:cs="Times New Roman"/>
          <w:color w:val="000000"/>
        </w:rPr>
        <w:br/>
      </w:r>
      <w:r w:rsidRPr="009918A7">
        <w:rPr>
          <w:rFonts w:ascii="Times New Roman" w:hAnsi="Times New Roman" w:cs="Times New Roman"/>
          <w:color w:val="000000"/>
        </w:rPr>
        <w:br/>
      </w:r>
      <w:r w:rsidRPr="009918A7">
        <w:rPr>
          <w:rFonts w:ascii="Times New Roman" w:hAnsi="Times New Roman" w:cs="Times New Roman"/>
          <w:color w:val="000000"/>
        </w:rPr>
        <w:br/>
      </w:r>
      <w:r w:rsidRPr="009918A7">
        <w:rPr>
          <w:rFonts w:ascii="Times New Roman" w:hAnsi="Times New Roman" w:cs="Times New Roman"/>
          <w:color w:val="000000"/>
        </w:rPr>
        <w:br/>
      </w:r>
      <w:r w:rsidRPr="009918A7">
        <w:rPr>
          <w:rFonts w:ascii="Times New Roman" w:hAnsi="Times New Roman" w:cs="Times New Roman"/>
          <w:color w:val="000000"/>
        </w:rPr>
        <w:br/>
      </w:r>
      <w:r w:rsidR="00CB6881" w:rsidRPr="009918A7">
        <w:rPr>
          <w:rFonts w:ascii="Times New Roman" w:hAnsi="Times New Roman" w:cs="Times New Roman"/>
          <w:b/>
          <w:sz w:val="24"/>
          <w:szCs w:val="24"/>
        </w:rPr>
        <w:t xml:space="preserve">Элективный курс «Практикум по биологии»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понимать экологические проблемы, возникающие в условиях нерационального природопользования, и пути решения этих проблем;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 сознание, эмоционально-ценностное отношение к объектам живой природы);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 xml:space="preserve">Элективный курс «Практикум по химии»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Планируемые результаты освоения учебного предмета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Личностные: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1) в ценностно-ориентационной сфере — осознание российской гражданской идентичности, патриотизма, чувства гордости за российскую химическую науку;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2) в трудовой сфере — готовность к осознанному выбору дальнейшей образовательной траектории или трудовой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3) в познавательной (когнитивной, интеллектуальной) сфере — умение управлять своей познавательной деятельностью,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4) в сфере сбережения здоровья — принятие и реализация ценностей здорового и безопасного образа жизни, неприятие вредных привычек (курения, употребления алкоголя и наркотиков) на основе знаний о токсическом и наркотическом действии веществ.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Метапредметные: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1) использование умений и навыков различных видов познавательной деятельности, применение основных методов познания (системно- информационный анализ, наблюдение, измерение, проведение эксперимента, моделирование, исследовательская деятельность) для изучения различных сторон окружающей действительности;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2) владение основными интеллектуальными операциями (формулировка гипотез, анализ и синтез, сравнение и систематизация, обобщение и конкретизация, выявление причинно-следственных связей и поиск аналогов);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3) познание объектов окружающего мира от общего через особенное к единичному;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4) умение выдвигать идеи и определять средства, необходимые для их реализации;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5) умение определять цели и задачи деятельности, выбирать средства реализации цели и применять их на практике;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6) использование различных источников для получения химической информации, понимание зависимости содержания и формы представления информации от целей коммуникации и адресата; 7)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8) готовность и способность к самостоятельной информационно-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9)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10) владение языковыми средствами, в том числе и языком химии — умение ясно, логично и точно излагать свою точку зрения, использовать адекватные языковые средства, в том числе и символьные (химические знаки, формулы и уравнения).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Предметные: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Выпускник научится: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1) сформировывать представления о месте химии в современной научной картине мира; понимать роли химии в формировании кругозора и функциональной грамотности человека для решения практических задач;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владеть основополагающими химическими понятиями, теориями, законами и закономерностями; уверенно пользоваться химической терминологией и символикой;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3) владеть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4) давать количественные оценки и проводить расчеты по химическим формулам и уравнениям; 5) владеть правилами техники безопасности при использовании химических веществ;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6) сформировывать собственную позицию по отношению к химической информации, получаемой из разных источников;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получит возможность научиться: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использовать методы научного познания при выполнении проектов и учебно-исследовательских задач химической тематики;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прогнозировать строение и свойства незнакомых неорганических и органических веществ на основе аналогии;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прогнозировать течение химических процессов в зависимости от условий их протекания и предлагать способы управления этими процессами;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устанавливать взаимосвязи химии с предметами гуманитарного цикла (языком, литературой, мировой художественной культурой);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раскрывать роль химических знаний в будущей практической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раскрывать роль химических знаний в формировании индивидуальной образовательной траектории;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 прогнозировать способность неорганических и органических веществ проявлять окислительные и/или восстановительные свойства с учётом степеней окисления элементов, образующих их; — аргументировать единство мира веществ установлением генетической связи между неорганическими и органическими веществами;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характеризовать становление научной теории на примере открытия Периодического закона и теории химического строения органических веществ;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критически относиться к псевдонаучной химической информации, получаемой из разных источников;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понимать глобальные проблемы, стоящие перед человечеством (экологические, энергетические, сырьевые), и предлагать пути их решения, в том числе и с помощью химии.  </w:t>
      </w:r>
    </w:p>
    <w:p w:rsidR="00CB6881" w:rsidRPr="009918A7" w:rsidRDefault="0054088F" w:rsidP="00CB6881">
      <w:pPr>
        <w:rPr>
          <w:rFonts w:ascii="Times New Roman" w:hAnsi="Times New Roman" w:cs="Times New Roman"/>
          <w:b/>
          <w:sz w:val="24"/>
          <w:szCs w:val="24"/>
        </w:rPr>
      </w:pPr>
      <w:r w:rsidRPr="009918A7">
        <w:rPr>
          <w:rFonts w:ascii="Times New Roman" w:hAnsi="Times New Roman" w:cs="Times New Roman"/>
          <w:b/>
          <w:sz w:val="24"/>
          <w:szCs w:val="24"/>
        </w:rPr>
        <w:t>Элективный курс «Практикум по английскому языку»</w:t>
      </w:r>
    </w:p>
    <w:tbl>
      <w:tblPr>
        <w:tblStyle w:val="a6"/>
        <w:tblW w:w="0" w:type="auto"/>
        <w:tblLook w:val="04A0" w:firstRow="1" w:lastRow="0" w:firstColumn="1" w:lastColumn="0" w:noHBand="0" w:noVBand="1"/>
      </w:tblPr>
      <w:tblGrid>
        <w:gridCol w:w="5381"/>
        <w:gridCol w:w="5381"/>
      </w:tblGrid>
      <w:tr w:rsidR="0054088F" w:rsidRPr="009918A7" w:rsidTr="00957BC5">
        <w:tc>
          <w:tcPr>
            <w:tcW w:w="10762" w:type="dxa"/>
            <w:gridSpan w:val="2"/>
          </w:tcPr>
          <w:p w:rsidR="0054088F" w:rsidRPr="009918A7" w:rsidRDefault="0054088F" w:rsidP="00CB6881">
            <w:pPr>
              <w:rPr>
                <w:rFonts w:ascii="Times New Roman" w:hAnsi="Times New Roman" w:cs="Times New Roman"/>
                <w:b/>
                <w:bCs/>
                <w:color w:val="000000"/>
              </w:rPr>
            </w:pPr>
            <w:r w:rsidRPr="009918A7">
              <w:rPr>
                <w:rFonts w:ascii="Times New Roman" w:hAnsi="Times New Roman" w:cs="Times New Roman"/>
                <w:b/>
                <w:bCs/>
                <w:color w:val="000000"/>
              </w:rPr>
              <w:t>Личностные результаты</w:t>
            </w:r>
          </w:p>
        </w:tc>
      </w:tr>
      <w:tr w:rsidR="0054088F" w:rsidRPr="009918A7" w:rsidTr="0054088F">
        <w:tc>
          <w:tcPr>
            <w:tcW w:w="5381" w:type="dxa"/>
          </w:tcPr>
          <w:p w:rsidR="0054088F" w:rsidRPr="009918A7" w:rsidRDefault="0054088F" w:rsidP="00CB6881">
            <w:pPr>
              <w:rPr>
                <w:rFonts w:ascii="Times New Roman" w:hAnsi="Times New Roman" w:cs="Times New Roman"/>
                <w:b/>
                <w:bCs/>
                <w:color w:val="000000"/>
              </w:rPr>
            </w:pPr>
            <w:r w:rsidRPr="009918A7">
              <w:rPr>
                <w:rFonts w:ascii="Times New Roman" w:hAnsi="Times New Roman" w:cs="Times New Roman"/>
                <w:b/>
                <w:bCs/>
                <w:color w:val="000000"/>
              </w:rPr>
              <w:t>У выпускников будут</w:t>
            </w:r>
            <w:r w:rsidRPr="009918A7">
              <w:rPr>
                <w:rFonts w:ascii="Times New Roman" w:hAnsi="Times New Roman" w:cs="Times New Roman"/>
                <w:color w:val="000000"/>
              </w:rPr>
              <w:br/>
            </w:r>
            <w:r w:rsidRPr="009918A7">
              <w:rPr>
                <w:rFonts w:ascii="Times New Roman" w:hAnsi="Times New Roman" w:cs="Times New Roman"/>
                <w:b/>
                <w:bCs/>
                <w:color w:val="000000"/>
              </w:rPr>
              <w:t>сформированы</w:t>
            </w:r>
            <w:r w:rsidRPr="009918A7">
              <w:rPr>
                <w:rFonts w:ascii="Times New Roman" w:hAnsi="Times New Roman" w:cs="Times New Roman"/>
                <w:color w:val="000000"/>
              </w:rPr>
              <w:br/>
            </w:r>
          </w:p>
        </w:tc>
        <w:tc>
          <w:tcPr>
            <w:tcW w:w="5381" w:type="dxa"/>
          </w:tcPr>
          <w:p w:rsidR="0054088F" w:rsidRPr="009918A7" w:rsidRDefault="0054088F" w:rsidP="00CB6881">
            <w:pPr>
              <w:rPr>
                <w:rFonts w:ascii="Times New Roman" w:hAnsi="Times New Roman" w:cs="Times New Roman"/>
                <w:b/>
                <w:bCs/>
                <w:color w:val="000000"/>
              </w:rPr>
            </w:pPr>
            <w:r w:rsidRPr="009918A7">
              <w:rPr>
                <w:rFonts w:ascii="Times New Roman" w:hAnsi="Times New Roman" w:cs="Times New Roman"/>
                <w:b/>
                <w:bCs/>
                <w:i/>
                <w:iCs/>
                <w:color w:val="000000"/>
              </w:rPr>
              <w:t>Выпускник получит возможность</w:t>
            </w:r>
            <w:r w:rsidRPr="009918A7">
              <w:rPr>
                <w:rFonts w:ascii="Times New Roman" w:hAnsi="Times New Roman" w:cs="Times New Roman"/>
                <w:color w:val="000000"/>
              </w:rPr>
              <w:br/>
            </w:r>
            <w:r w:rsidRPr="009918A7">
              <w:rPr>
                <w:rFonts w:ascii="Times New Roman" w:hAnsi="Times New Roman" w:cs="Times New Roman"/>
                <w:b/>
                <w:bCs/>
                <w:i/>
                <w:iCs/>
                <w:color w:val="000000"/>
              </w:rPr>
              <w:t>для формирования</w:t>
            </w:r>
          </w:p>
        </w:tc>
      </w:tr>
      <w:tr w:rsidR="0054088F" w:rsidRPr="009918A7" w:rsidTr="0054088F">
        <w:tc>
          <w:tcPr>
            <w:tcW w:w="5381" w:type="dxa"/>
          </w:tcPr>
          <w:p w:rsidR="0054088F" w:rsidRPr="009918A7" w:rsidRDefault="0054088F" w:rsidP="00CB6881">
            <w:pPr>
              <w:rPr>
                <w:rFonts w:ascii="Times New Roman" w:hAnsi="Times New Roman" w:cs="Times New Roman"/>
                <w:color w:val="000000"/>
              </w:rPr>
            </w:pPr>
            <w:r w:rsidRPr="009918A7">
              <w:rPr>
                <w:rFonts w:ascii="Times New Roman" w:hAnsi="Times New Roman" w:cs="Times New Roman"/>
                <w:color w:val="000000"/>
              </w:rPr>
              <w:t>-формирование дружелюбного и толерантного отношения к ценностям иных культур; - формирование осознанного, уважительного и доброжелательного отношения к другому человеку, его мнению, мировоззрению, культуре, языку,</w:t>
            </w:r>
            <w:r w:rsidRPr="009918A7">
              <w:rPr>
                <w:rFonts w:ascii="Times New Roman" w:hAnsi="Times New Roman" w:cs="Times New Roman"/>
                <w:color w:val="000000"/>
              </w:rPr>
              <w:br/>
              <w:t>вере, гражданской позиции; к истории, культуре, религии, традициям, языкам, ценностям народов России и народов мира;</w:t>
            </w:r>
            <w:r w:rsidRPr="009918A7">
              <w:rPr>
                <w:rFonts w:ascii="Times New Roman" w:hAnsi="Times New Roman" w:cs="Times New Roman"/>
                <w:color w:val="000000"/>
              </w:rPr>
              <w:br/>
              <w:t>готовности и способности вести диалог с другими людьми и достигать в нём взаимопонимания;</w:t>
            </w:r>
          </w:p>
          <w:p w:rsidR="0054088F" w:rsidRPr="009918A7" w:rsidRDefault="0054088F" w:rsidP="00CB6881">
            <w:pPr>
              <w:rPr>
                <w:rFonts w:ascii="Times New Roman" w:hAnsi="Times New Roman" w:cs="Times New Roman"/>
                <w:color w:val="000000"/>
              </w:rPr>
            </w:pPr>
            <w:r w:rsidRPr="009918A7">
              <w:rPr>
                <w:rFonts w:ascii="Times New Roman" w:hAnsi="Times New Roman" w:cs="Times New Roman"/>
                <w:color w:val="000000"/>
              </w:rPr>
              <w:t xml:space="preserve"> -формирование коммуникативной</w:t>
            </w:r>
            <w:r w:rsidRPr="009918A7">
              <w:rPr>
                <w:rFonts w:ascii="Times New Roman" w:hAnsi="Times New Roman" w:cs="Times New Roman"/>
                <w:color w:val="000000"/>
              </w:rPr>
              <w:br/>
              <w:t>компетентности в общении и сотрудничестве со сверстниками в процессе образовательной, учебной,</w:t>
            </w:r>
            <w:r w:rsidRPr="009918A7">
              <w:rPr>
                <w:rFonts w:ascii="Times New Roman" w:hAnsi="Times New Roman" w:cs="Times New Roman"/>
                <w:color w:val="000000"/>
              </w:rPr>
              <w:br/>
              <w:t>творческой и других видах деятельности;</w:t>
            </w:r>
          </w:p>
          <w:p w:rsidR="0054088F" w:rsidRPr="009918A7" w:rsidRDefault="0054088F" w:rsidP="00CB6881">
            <w:pPr>
              <w:rPr>
                <w:rFonts w:ascii="Times New Roman" w:hAnsi="Times New Roman" w:cs="Times New Roman"/>
                <w:color w:val="000000"/>
              </w:rPr>
            </w:pPr>
            <w:r w:rsidRPr="009918A7">
              <w:rPr>
                <w:rFonts w:ascii="Times New Roman" w:hAnsi="Times New Roman" w:cs="Times New Roman"/>
                <w:color w:val="000000"/>
              </w:rPr>
              <w:t xml:space="preserve"> -формирование мотивации изучения иностранных языков и стремления к самосовершенствованию в</w:t>
            </w:r>
            <w:r w:rsidRPr="009918A7">
              <w:rPr>
                <w:rFonts w:ascii="Times New Roman" w:hAnsi="Times New Roman" w:cs="Times New Roman"/>
                <w:color w:val="000000"/>
              </w:rPr>
              <w:br/>
              <w:t>образовательной области «Иностранный язык»;</w:t>
            </w:r>
          </w:p>
          <w:p w:rsidR="0054088F" w:rsidRPr="009918A7" w:rsidRDefault="0054088F" w:rsidP="00CB6881">
            <w:pPr>
              <w:rPr>
                <w:rFonts w:ascii="Times New Roman" w:hAnsi="Times New Roman" w:cs="Times New Roman"/>
                <w:color w:val="000000"/>
              </w:rPr>
            </w:pPr>
            <w:r w:rsidRPr="009918A7">
              <w:rPr>
                <w:rFonts w:ascii="Times New Roman" w:hAnsi="Times New Roman" w:cs="Times New Roman"/>
                <w:color w:val="000000"/>
              </w:rPr>
              <w:t xml:space="preserve"> - осознание возможностей самореализации средствами иностранного языка; </w:t>
            </w:r>
          </w:p>
          <w:p w:rsidR="0054088F" w:rsidRPr="009918A7" w:rsidRDefault="0054088F" w:rsidP="00CB6881">
            <w:pPr>
              <w:rPr>
                <w:rFonts w:ascii="Times New Roman" w:hAnsi="Times New Roman" w:cs="Times New Roman"/>
                <w:b/>
                <w:bCs/>
                <w:color w:val="000000"/>
              </w:rPr>
            </w:pPr>
            <w:r w:rsidRPr="009918A7">
              <w:rPr>
                <w:rFonts w:ascii="Times New Roman" w:hAnsi="Times New Roman" w:cs="Times New Roman"/>
                <w:color w:val="000000"/>
              </w:rPr>
              <w:t>- стремление к совершенствованию речевой культуры в целом; - формирование коммуникативной компетенции в межкультурной и межэтнической коммуникации;</w:t>
            </w:r>
            <w:r w:rsidRPr="009918A7">
              <w:rPr>
                <w:rFonts w:ascii="Times New Roman" w:hAnsi="Times New Roman" w:cs="Times New Roman"/>
                <w:color w:val="000000"/>
              </w:rPr>
              <w:br/>
            </w:r>
          </w:p>
        </w:tc>
        <w:tc>
          <w:tcPr>
            <w:tcW w:w="5381" w:type="dxa"/>
          </w:tcPr>
          <w:p w:rsidR="0054088F" w:rsidRPr="009918A7" w:rsidRDefault="0054088F" w:rsidP="00CB6881">
            <w:pPr>
              <w:rPr>
                <w:rFonts w:ascii="Times New Roman" w:hAnsi="Times New Roman" w:cs="Times New Roman"/>
                <w:b/>
                <w:bCs/>
                <w:color w:val="000000"/>
                <w:sz w:val="24"/>
                <w:szCs w:val="24"/>
              </w:rPr>
            </w:pPr>
            <w:r w:rsidRPr="009918A7">
              <w:rPr>
                <w:rFonts w:ascii="Times New Roman" w:hAnsi="Times New Roman" w:cs="Times New Roman"/>
                <w:i/>
                <w:iCs/>
                <w:color w:val="000000"/>
                <w:sz w:val="24"/>
                <w:szCs w:val="24"/>
              </w:rPr>
              <w:t>-социальной компетентности в</w:t>
            </w:r>
            <w:r w:rsidRPr="009918A7">
              <w:rPr>
                <w:rFonts w:ascii="Times New Roman" w:hAnsi="Times New Roman" w:cs="Times New Roman"/>
                <w:color w:val="000000"/>
                <w:sz w:val="24"/>
                <w:szCs w:val="24"/>
              </w:rPr>
              <w:br/>
            </w:r>
            <w:r w:rsidRPr="009918A7">
              <w:rPr>
                <w:rFonts w:ascii="Times New Roman" w:hAnsi="Times New Roman" w:cs="Times New Roman"/>
                <w:i/>
                <w:iCs/>
                <w:color w:val="000000"/>
                <w:sz w:val="24"/>
                <w:szCs w:val="24"/>
              </w:rPr>
              <w:t>реализации основ гражданской</w:t>
            </w:r>
            <w:r w:rsidRPr="009918A7">
              <w:rPr>
                <w:rFonts w:ascii="Times New Roman" w:hAnsi="Times New Roman" w:cs="Times New Roman"/>
                <w:color w:val="000000"/>
                <w:sz w:val="24"/>
                <w:szCs w:val="24"/>
              </w:rPr>
              <w:br/>
            </w:r>
            <w:r w:rsidRPr="009918A7">
              <w:rPr>
                <w:rFonts w:ascii="Times New Roman" w:hAnsi="Times New Roman" w:cs="Times New Roman"/>
                <w:i/>
                <w:iCs/>
                <w:color w:val="000000"/>
                <w:sz w:val="24"/>
                <w:szCs w:val="24"/>
              </w:rPr>
              <w:t>идентичности в поступках и</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деятельности;</w:t>
            </w:r>
            <w:r w:rsidRPr="009918A7">
              <w:rPr>
                <w:rFonts w:ascii="Times New Roman" w:hAnsi="Times New Roman" w:cs="Times New Roman"/>
                <w:color w:val="000000"/>
                <w:sz w:val="24"/>
                <w:szCs w:val="24"/>
              </w:rPr>
              <w:br/>
            </w:r>
            <w:r w:rsidRPr="009918A7">
              <w:rPr>
                <w:rFonts w:ascii="Times New Roman" w:hAnsi="Times New Roman" w:cs="Times New Roman"/>
                <w:i/>
                <w:iCs/>
                <w:color w:val="000000"/>
                <w:sz w:val="24"/>
                <w:szCs w:val="24"/>
              </w:rPr>
              <w:t>-готовности к самообразованию и</w:t>
            </w:r>
            <w:r w:rsidRPr="009918A7">
              <w:rPr>
                <w:rFonts w:ascii="Times New Roman" w:hAnsi="Times New Roman" w:cs="Times New Roman"/>
                <w:color w:val="000000"/>
                <w:sz w:val="24"/>
                <w:szCs w:val="24"/>
              </w:rPr>
              <w:br/>
            </w:r>
            <w:r w:rsidRPr="009918A7">
              <w:rPr>
                <w:rFonts w:ascii="Times New Roman" w:hAnsi="Times New Roman" w:cs="Times New Roman"/>
                <w:i/>
                <w:iCs/>
                <w:color w:val="000000"/>
                <w:sz w:val="24"/>
                <w:szCs w:val="24"/>
              </w:rPr>
              <w:t>самовоспитанию;</w:t>
            </w:r>
            <w:r w:rsidRPr="009918A7">
              <w:rPr>
                <w:rFonts w:ascii="Times New Roman" w:hAnsi="Times New Roman" w:cs="Times New Roman"/>
                <w:color w:val="000000"/>
                <w:sz w:val="24"/>
                <w:szCs w:val="24"/>
              </w:rPr>
              <w:br/>
            </w:r>
            <w:r w:rsidRPr="009918A7">
              <w:rPr>
                <w:rFonts w:ascii="Times New Roman" w:hAnsi="Times New Roman" w:cs="Times New Roman"/>
                <w:i/>
                <w:iCs/>
                <w:color w:val="000000"/>
                <w:sz w:val="24"/>
                <w:szCs w:val="24"/>
              </w:rPr>
              <w:t>-компетенции к обновлению знаний в</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различных видах деятельности;</w:t>
            </w:r>
            <w:r w:rsidRPr="009918A7">
              <w:rPr>
                <w:rFonts w:ascii="Times New Roman" w:hAnsi="Times New Roman" w:cs="Times New Roman"/>
                <w:color w:val="000000"/>
                <w:sz w:val="24"/>
                <w:szCs w:val="24"/>
              </w:rPr>
              <w:br/>
            </w:r>
            <w:r w:rsidRPr="009918A7">
              <w:rPr>
                <w:rFonts w:ascii="Times New Roman" w:hAnsi="Times New Roman" w:cs="Times New Roman"/>
                <w:i/>
                <w:iCs/>
                <w:color w:val="000000"/>
                <w:sz w:val="24"/>
                <w:szCs w:val="24"/>
              </w:rPr>
              <w:t>- адекватной позитивной самооценки и Я концепции;</w:t>
            </w:r>
            <w:r w:rsidRPr="009918A7">
              <w:rPr>
                <w:rFonts w:ascii="Times New Roman" w:hAnsi="Times New Roman" w:cs="Times New Roman"/>
                <w:color w:val="000000"/>
                <w:sz w:val="24"/>
                <w:szCs w:val="24"/>
              </w:rPr>
              <w:br/>
            </w:r>
            <w:r w:rsidRPr="009918A7">
              <w:rPr>
                <w:rFonts w:ascii="Times New Roman" w:hAnsi="Times New Roman" w:cs="Times New Roman"/>
                <w:i/>
                <w:iCs/>
                <w:color w:val="000000"/>
                <w:sz w:val="24"/>
                <w:szCs w:val="24"/>
              </w:rPr>
              <w:t>-устойчивой мотивации к реализации</w:t>
            </w:r>
            <w:r w:rsidRPr="009918A7">
              <w:rPr>
                <w:rFonts w:ascii="Times New Roman" w:hAnsi="Times New Roman" w:cs="Times New Roman"/>
                <w:color w:val="000000"/>
                <w:sz w:val="24"/>
                <w:szCs w:val="24"/>
              </w:rPr>
              <w:br/>
            </w:r>
            <w:r w:rsidRPr="009918A7">
              <w:rPr>
                <w:rFonts w:ascii="Times New Roman" w:hAnsi="Times New Roman" w:cs="Times New Roman"/>
                <w:i/>
                <w:iCs/>
                <w:color w:val="000000"/>
                <w:sz w:val="24"/>
                <w:szCs w:val="24"/>
              </w:rPr>
              <w:t>ценностей здорового и безопасного образа</w:t>
            </w:r>
            <w:r w:rsidRPr="009918A7">
              <w:rPr>
                <w:rFonts w:ascii="Times New Roman" w:hAnsi="Times New Roman" w:cs="Times New Roman"/>
                <w:color w:val="000000"/>
                <w:sz w:val="24"/>
                <w:szCs w:val="24"/>
              </w:rPr>
              <w:br/>
            </w:r>
            <w:r w:rsidRPr="009918A7">
              <w:rPr>
                <w:rFonts w:ascii="Times New Roman" w:hAnsi="Times New Roman" w:cs="Times New Roman"/>
                <w:i/>
                <w:iCs/>
                <w:color w:val="000000"/>
                <w:sz w:val="24"/>
                <w:szCs w:val="24"/>
              </w:rPr>
              <w:t>жизни;</w:t>
            </w:r>
            <w:r w:rsidRPr="009918A7">
              <w:rPr>
                <w:rFonts w:ascii="Times New Roman" w:hAnsi="Times New Roman" w:cs="Times New Roman"/>
                <w:color w:val="000000"/>
                <w:sz w:val="24"/>
                <w:szCs w:val="24"/>
              </w:rPr>
              <w:br/>
            </w:r>
            <w:r w:rsidRPr="009918A7">
              <w:rPr>
                <w:rFonts w:ascii="Times New Roman" w:hAnsi="Times New Roman" w:cs="Times New Roman"/>
                <w:i/>
                <w:iCs/>
                <w:color w:val="000000"/>
                <w:sz w:val="24"/>
                <w:szCs w:val="24"/>
              </w:rPr>
              <w:t>-ценностных ориентаций</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соответствующих современному уровню</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экологической культуры;</w:t>
            </w:r>
            <w:r w:rsidRPr="009918A7">
              <w:rPr>
                <w:rFonts w:ascii="Times New Roman" w:hAnsi="Times New Roman" w:cs="Times New Roman"/>
                <w:color w:val="000000"/>
                <w:sz w:val="24"/>
                <w:szCs w:val="24"/>
              </w:rPr>
              <w:br/>
            </w:r>
          </w:p>
        </w:tc>
      </w:tr>
      <w:tr w:rsidR="0054088F" w:rsidRPr="009918A7" w:rsidTr="00957BC5">
        <w:tc>
          <w:tcPr>
            <w:tcW w:w="10762" w:type="dxa"/>
            <w:gridSpan w:val="2"/>
          </w:tcPr>
          <w:p w:rsidR="0054088F" w:rsidRPr="009918A7" w:rsidRDefault="0054088F" w:rsidP="0054088F">
            <w:pPr>
              <w:jc w:val="center"/>
              <w:rPr>
                <w:rFonts w:ascii="Times New Roman" w:hAnsi="Times New Roman" w:cs="Times New Roman"/>
                <w:i/>
                <w:iCs/>
                <w:color w:val="000000"/>
                <w:sz w:val="24"/>
                <w:szCs w:val="24"/>
              </w:rPr>
            </w:pPr>
            <w:r w:rsidRPr="009918A7">
              <w:rPr>
                <w:rFonts w:ascii="Times New Roman" w:hAnsi="Times New Roman" w:cs="Times New Roman"/>
                <w:b/>
                <w:bCs/>
                <w:color w:val="000000"/>
              </w:rPr>
              <w:t>Метапредметные результаты</w:t>
            </w:r>
          </w:p>
        </w:tc>
      </w:tr>
      <w:tr w:rsidR="0054088F" w:rsidRPr="009918A7" w:rsidTr="0054088F">
        <w:tc>
          <w:tcPr>
            <w:tcW w:w="5381" w:type="dxa"/>
          </w:tcPr>
          <w:p w:rsidR="0054088F" w:rsidRPr="009918A7" w:rsidRDefault="0054088F" w:rsidP="00CB6881">
            <w:pPr>
              <w:rPr>
                <w:rFonts w:ascii="Times New Roman" w:hAnsi="Times New Roman" w:cs="Times New Roman"/>
                <w:color w:val="000000"/>
              </w:rPr>
            </w:pPr>
            <w:r w:rsidRPr="009918A7">
              <w:rPr>
                <w:rFonts w:ascii="Times New Roman" w:hAnsi="Times New Roman" w:cs="Times New Roman"/>
                <w:b/>
                <w:bCs/>
                <w:color w:val="000000"/>
              </w:rPr>
              <w:t>Выпускник научится</w:t>
            </w:r>
          </w:p>
        </w:tc>
        <w:tc>
          <w:tcPr>
            <w:tcW w:w="5381" w:type="dxa"/>
          </w:tcPr>
          <w:p w:rsidR="0054088F" w:rsidRPr="009918A7" w:rsidRDefault="0054088F" w:rsidP="00CB6881">
            <w:pPr>
              <w:rPr>
                <w:rFonts w:ascii="Times New Roman" w:hAnsi="Times New Roman" w:cs="Times New Roman"/>
                <w:i/>
                <w:iCs/>
                <w:color w:val="000000"/>
                <w:sz w:val="24"/>
                <w:szCs w:val="24"/>
              </w:rPr>
            </w:pPr>
            <w:r w:rsidRPr="009918A7">
              <w:rPr>
                <w:rFonts w:ascii="Times New Roman" w:hAnsi="Times New Roman" w:cs="Times New Roman"/>
                <w:b/>
                <w:bCs/>
                <w:i/>
                <w:iCs/>
                <w:color w:val="000000"/>
              </w:rPr>
              <w:t>Выпускник получит возможность</w:t>
            </w:r>
            <w:r w:rsidRPr="009918A7">
              <w:rPr>
                <w:rFonts w:ascii="Times New Roman" w:hAnsi="Times New Roman" w:cs="Times New Roman"/>
                <w:color w:val="000000"/>
              </w:rPr>
              <w:br/>
            </w:r>
            <w:r w:rsidRPr="009918A7">
              <w:rPr>
                <w:rFonts w:ascii="Times New Roman" w:hAnsi="Times New Roman" w:cs="Times New Roman"/>
                <w:b/>
                <w:bCs/>
                <w:i/>
                <w:iCs/>
                <w:color w:val="000000"/>
              </w:rPr>
              <w:t>научиться</w:t>
            </w:r>
          </w:p>
        </w:tc>
      </w:tr>
      <w:tr w:rsidR="0054088F" w:rsidRPr="009918A7" w:rsidTr="0054088F">
        <w:tc>
          <w:tcPr>
            <w:tcW w:w="5381" w:type="dxa"/>
          </w:tcPr>
          <w:p w:rsidR="0054088F" w:rsidRPr="009918A7" w:rsidRDefault="0054088F" w:rsidP="00CB6881">
            <w:pPr>
              <w:rPr>
                <w:rFonts w:ascii="Times New Roman" w:hAnsi="Times New Roman" w:cs="Times New Roman"/>
                <w:b/>
                <w:bCs/>
                <w:color w:val="000000"/>
              </w:rPr>
            </w:pPr>
            <w:r w:rsidRPr="009918A7">
              <w:rPr>
                <w:rFonts w:ascii="Times New Roman" w:hAnsi="Times New Roman" w:cs="Times New Roman"/>
                <w:color w:val="000000"/>
              </w:rPr>
              <w:t>• формулировать собственное мнение и позицию, аргументировать и координировать её с позициями партнёров в сотрудничестве при выработке общего</w:t>
            </w:r>
            <w:r w:rsidRPr="009918A7">
              <w:rPr>
                <w:rFonts w:ascii="Times New Roman" w:hAnsi="Times New Roman" w:cs="Times New Roman"/>
                <w:color w:val="000000"/>
              </w:rPr>
              <w:br/>
              <w:t>решения в совместной деятельности;</w:t>
            </w:r>
            <w:r w:rsidRPr="009918A7">
              <w:rPr>
                <w:rFonts w:ascii="Times New Roman" w:hAnsi="Times New Roman" w:cs="Times New Roman"/>
                <w:color w:val="000000"/>
              </w:rPr>
              <w:br/>
              <w:t>• устанавливать и сравнивать разные точки зрения, прежде чем принимать решения и делать выбор;</w:t>
            </w:r>
            <w:r w:rsidRPr="009918A7">
              <w:rPr>
                <w:rFonts w:ascii="Times New Roman" w:hAnsi="Times New Roman" w:cs="Times New Roman"/>
                <w:color w:val="000000"/>
              </w:rPr>
              <w:br/>
              <w:t>• аргументировать свою точку зрения, спорить и отстаивать свою позицию не враждебным для оппонентов образом;</w:t>
            </w:r>
            <w:r w:rsidRPr="009918A7">
              <w:rPr>
                <w:rFonts w:ascii="Times New Roman" w:hAnsi="Times New Roman" w:cs="Times New Roman"/>
                <w:color w:val="000000"/>
              </w:rPr>
              <w:br/>
              <w:t>• задавать вопросы, необходимые для организации собственной деятельности и сотрудничества с партнёром;</w:t>
            </w:r>
            <w:r w:rsidRPr="009918A7">
              <w:rPr>
                <w:rFonts w:ascii="Times New Roman" w:hAnsi="Times New Roman" w:cs="Times New Roman"/>
                <w:color w:val="000000"/>
              </w:rPr>
              <w:br/>
              <w:t>• осуществлять взаимный контроль и оказывать в сотрудничестве необходимую взаимопомощь;</w:t>
            </w:r>
            <w:r w:rsidRPr="009918A7">
              <w:rPr>
                <w:rFonts w:ascii="Times New Roman" w:hAnsi="Times New Roman" w:cs="Times New Roman"/>
                <w:color w:val="000000"/>
              </w:rPr>
              <w:br/>
              <w:t>• адекватно использовать речь для планирования и регуляции своей деятельности;</w:t>
            </w:r>
            <w:r w:rsidRPr="009918A7">
              <w:rPr>
                <w:rFonts w:ascii="Times New Roman" w:hAnsi="Times New Roman" w:cs="Times New Roman"/>
                <w:color w:val="000000"/>
              </w:rPr>
              <w:br/>
              <w:t>• адекватно использовать речевые средства для решения различных коммуникативных задач; •владеть устной и письменной речью;</w:t>
            </w:r>
            <w:r w:rsidRPr="009918A7">
              <w:rPr>
                <w:rFonts w:ascii="Times New Roman" w:hAnsi="Times New Roman" w:cs="Times New Roman"/>
                <w:color w:val="000000"/>
              </w:rPr>
              <w:br/>
              <w:t>•строить монологическое контекстное высказывание;</w:t>
            </w:r>
            <w:r w:rsidRPr="009918A7">
              <w:rPr>
                <w:rFonts w:ascii="Times New Roman" w:hAnsi="Times New Roman" w:cs="Times New Roman"/>
                <w:color w:val="000000"/>
              </w:rPr>
              <w:b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r w:rsidRPr="009918A7">
              <w:rPr>
                <w:rFonts w:ascii="Times New Roman" w:hAnsi="Times New Roman" w:cs="Times New Roman"/>
                <w:color w:val="000000"/>
              </w:rPr>
              <w:br/>
              <w:t>• осуществлять контроль, коррекцию, оценку действий партнёра, уметь убеждать.</w:t>
            </w:r>
          </w:p>
        </w:tc>
        <w:tc>
          <w:tcPr>
            <w:tcW w:w="5381" w:type="dxa"/>
          </w:tcPr>
          <w:p w:rsidR="0054088F" w:rsidRPr="009918A7" w:rsidRDefault="0054088F" w:rsidP="00CB6881">
            <w:pPr>
              <w:rPr>
                <w:rFonts w:ascii="Times New Roman" w:hAnsi="Times New Roman" w:cs="Times New Roman"/>
                <w:b/>
                <w:bCs/>
                <w:i/>
                <w:iCs/>
                <w:color w:val="000000"/>
              </w:rPr>
            </w:pPr>
            <w:r w:rsidRPr="009918A7">
              <w:rPr>
                <w:rFonts w:ascii="Times New Roman" w:hAnsi="Times New Roman" w:cs="Times New Roman"/>
                <w:i/>
                <w:iCs/>
                <w:color w:val="000000"/>
              </w:rPr>
              <w:t>-построению жизненных планов во</w:t>
            </w:r>
            <w:r w:rsidRPr="009918A7">
              <w:rPr>
                <w:rFonts w:ascii="Times New Roman" w:hAnsi="Times New Roman" w:cs="Times New Roman"/>
                <w:color w:val="000000"/>
              </w:rPr>
              <w:br/>
            </w:r>
            <w:r w:rsidRPr="009918A7">
              <w:rPr>
                <w:rFonts w:ascii="Times New Roman" w:hAnsi="Times New Roman" w:cs="Times New Roman"/>
                <w:i/>
                <w:iCs/>
                <w:color w:val="000000"/>
              </w:rPr>
              <w:t>временной перспективе;</w:t>
            </w:r>
            <w:r w:rsidRPr="009918A7">
              <w:rPr>
                <w:rFonts w:ascii="Times New Roman" w:hAnsi="Times New Roman" w:cs="Times New Roman"/>
                <w:color w:val="000000"/>
              </w:rPr>
              <w:br/>
            </w:r>
            <w:r w:rsidRPr="009918A7">
              <w:rPr>
                <w:rFonts w:ascii="Times New Roman" w:hAnsi="Times New Roman" w:cs="Times New Roman"/>
                <w:color w:val="000000"/>
              </w:rPr>
              <w:br/>
            </w:r>
            <w:r w:rsidRPr="009918A7">
              <w:rPr>
                <w:rFonts w:ascii="Times New Roman" w:hAnsi="Times New Roman" w:cs="Times New Roman"/>
                <w:i/>
                <w:iCs/>
                <w:color w:val="000000"/>
              </w:rPr>
              <w:t>-основам саморегуляции</w:t>
            </w:r>
            <w:r w:rsidRPr="009918A7">
              <w:rPr>
                <w:rFonts w:ascii="Times New Roman" w:hAnsi="Times New Roman" w:cs="Times New Roman"/>
                <w:color w:val="000000"/>
              </w:rPr>
              <w:br/>
            </w:r>
            <w:r w:rsidRPr="009918A7">
              <w:rPr>
                <w:rFonts w:ascii="Times New Roman" w:hAnsi="Times New Roman" w:cs="Times New Roman"/>
                <w:i/>
                <w:iCs/>
                <w:color w:val="000000"/>
              </w:rPr>
              <w:t>эмоциональных состояний</w:t>
            </w:r>
            <w:r w:rsidRPr="009918A7">
              <w:rPr>
                <w:rFonts w:ascii="Times New Roman" w:hAnsi="Times New Roman" w:cs="Times New Roman"/>
                <w:color w:val="000000"/>
              </w:rPr>
              <w:br/>
            </w:r>
            <w:r w:rsidRPr="009918A7">
              <w:rPr>
                <w:rFonts w:ascii="Times New Roman" w:hAnsi="Times New Roman" w:cs="Times New Roman"/>
                <w:i/>
                <w:iCs/>
                <w:color w:val="000000"/>
              </w:rPr>
              <w:t>-адекватно оценивать свои</w:t>
            </w:r>
            <w:r w:rsidRPr="009918A7">
              <w:rPr>
                <w:rFonts w:ascii="Times New Roman" w:hAnsi="Times New Roman" w:cs="Times New Roman"/>
                <w:color w:val="000000"/>
              </w:rPr>
              <w:br/>
            </w:r>
            <w:r w:rsidRPr="009918A7">
              <w:rPr>
                <w:rFonts w:ascii="Times New Roman" w:hAnsi="Times New Roman" w:cs="Times New Roman"/>
                <w:i/>
                <w:iCs/>
                <w:color w:val="000000"/>
              </w:rPr>
              <w:t>возможности достижения цели</w:t>
            </w:r>
            <w:r w:rsidRPr="009918A7">
              <w:rPr>
                <w:rFonts w:ascii="Times New Roman" w:hAnsi="Times New Roman" w:cs="Times New Roman"/>
                <w:color w:val="000000"/>
              </w:rPr>
              <w:br/>
            </w:r>
            <w:r w:rsidRPr="009918A7">
              <w:rPr>
                <w:rFonts w:ascii="Times New Roman" w:hAnsi="Times New Roman" w:cs="Times New Roman"/>
                <w:i/>
                <w:iCs/>
                <w:color w:val="000000"/>
              </w:rPr>
              <w:t>определенной сложности в различных сферах</w:t>
            </w:r>
            <w:r w:rsidRPr="009918A7">
              <w:rPr>
                <w:rFonts w:ascii="Times New Roman" w:hAnsi="Times New Roman" w:cs="Times New Roman"/>
                <w:color w:val="000000"/>
              </w:rPr>
              <w:br/>
            </w:r>
            <w:r w:rsidRPr="009918A7">
              <w:rPr>
                <w:rFonts w:ascii="Times New Roman" w:hAnsi="Times New Roman" w:cs="Times New Roman"/>
                <w:i/>
                <w:iCs/>
                <w:color w:val="000000"/>
              </w:rPr>
              <w:t>самостоятельной деятельности;</w:t>
            </w:r>
            <w:r w:rsidRPr="009918A7">
              <w:rPr>
                <w:rFonts w:ascii="Times New Roman" w:hAnsi="Times New Roman" w:cs="Times New Roman"/>
                <w:color w:val="000000"/>
              </w:rPr>
              <w:br/>
            </w:r>
            <w:r w:rsidRPr="009918A7">
              <w:rPr>
                <w:rFonts w:ascii="Times New Roman" w:hAnsi="Times New Roman" w:cs="Times New Roman"/>
                <w:i/>
                <w:iCs/>
                <w:color w:val="000000"/>
              </w:rPr>
              <w:t>-оценивать возможные последствия</w:t>
            </w:r>
            <w:r w:rsidRPr="009918A7">
              <w:rPr>
                <w:rFonts w:ascii="Times New Roman" w:hAnsi="Times New Roman" w:cs="Times New Roman"/>
                <w:color w:val="000000"/>
              </w:rPr>
              <w:br/>
            </w:r>
            <w:r w:rsidRPr="009918A7">
              <w:rPr>
                <w:rFonts w:ascii="Times New Roman" w:hAnsi="Times New Roman" w:cs="Times New Roman"/>
                <w:i/>
                <w:iCs/>
                <w:color w:val="000000"/>
              </w:rPr>
              <w:t>достижения поставленной цели в</w:t>
            </w:r>
            <w:r w:rsidRPr="009918A7">
              <w:rPr>
                <w:rFonts w:ascii="Times New Roman" w:hAnsi="Times New Roman" w:cs="Times New Roman"/>
                <w:color w:val="000000"/>
              </w:rPr>
              <w:br/>
            </w:r>
            <w:r w:rsidRPr="009918A7">
              <w:rPr>
                <w:rFonts w:ascii="Times New Roman" w:hAnsi="Times New Roman" w:cs="Times New Roman"/>
                <w:i/>
                <w:iCs/>
                <w:color w:val="000000"/>
              </w:rPr>
              <w:t>деятельности, собственной жизни и жизни</w:t>
            </w:r>
            <w:r w:rsidRPr="009918A7">
              <w:rPr>
                <w:rFonts w:ascii="Times New Roman" w:hAnsi="Times New Roman" w:cs="Times New Roman"/>
                <w:color w:val="000000"/>
              </w:rPr>
              <w:br/>
            </w:r>
            <w:r w:rsidRPr="009918A7">
              <w:rPr>
                <w:rFonts w:ascii="Times New Roman" w:hAnsi="Times New Roman" w:cs="Times New Roman"/>
                <w:i/>
                <w:iCs/>
                <w:color w:val="000000"/>
              </w:rPr>
              <w:t>окружающих людей, основываясь на</w:t>
            </w:r>
            <w:r w:rsidRPr="009918A7">
              <w:rPr>
                <w:rFonts w:ascii="Times New Roman" w:hAnsi="Times New Roman" w:cs="Times New Roman"/>
                <w:color w:val="000000"/>
              </w:rPr>
              <w:br/>
            </w:r>
            <w:r w:rsidRPr="009918A7">
              <w:rPr>
                <w:rFonts w:ascii="Times New Roman" w:hAnsi="Times New Roman" w:cs="Times New Roman"/>
                <w:i/>
                <w:iCs/>
                <w:color w:val="000000"/>
              </w:rPr>
              <w:t>соображениях этики и морали;</w:t>
            </w:r>
            <w:r w:rsidRPr="009918A7">
              <w:rPr>
                <w:rFonts w:ascii="Times New Roman" w:hAnsi="Times New Roman" w:cs="Times New Roman"/>
                <w:color w:val="000000"/>
              </w:rPr>
              <w:br/>
            </w:r>
            <w:r w:rsidRPr="009918A7">
              <w:rPr>
                <w:rFonts w:ascii="Times New Roman" w:hAnsi="Times New Roman" w:cs="Times New Roman"/>
                <w:i/>
                <w:iCs/>
                <w:color w:val="000000"/>
              </w:rPr>
              <w:t>-учитывать отличительные особенности</w:t>
            </w:r>
            <w:r w:rsidRPr="009918A7">
              <w:rPr>
                <w:rFonts w:ascii="Times New Roman" w:hAnsi="Times New Roman" w:cs="Times New Roman"/>
                <w:color w:val="000000"/>
              </w:rPr>
              <w:br/>
            </w:r>
            <w:r w:rsidRPr="009918A7">
              <w:rPr>
                <w:rFonts w:ascii="Times New Roman" w:hAnsi="Times New Roman" w:cs="Times New Roman"/>
                <w:i/>
                <w:iCs/>
                <w:color w:val="000000"/>
              </w:rPr>
              <w:t>коммуникации в сотрудничестве других</w:t>
            </w:r>
            <w:r w:rsidRPr="009918A7">
              <w:rPr>
                <w:rFonts w:ascii="Times New Roman" w:hAnsi="Times New Roman" w:cs="Times New Roman"/>
                <w:color w:val="000000"/>
              </w:rPr>
              <w:br/>
            </w:r>
            <w:r w:rsidRPr="009918A7">
              <w:rPr>
                <w:rFonts w:ascii="Times New Roman" w:hAnsi="Times New Roman" w:cs="Times New Roman"/>
                <w:i/>
                <w:iCs/>
                <w:color w:val="000000"/>
              </w:rPr>
              <w:t>людей от собственной позиции.</w:t>
            </w:r>
            <w:r w:rsidRPr="009918A7">
              <w:rPr>
                <w:rFonts w:ascii="Times New Roman" w:hAnsi="Times New Roman" w:cs="Times New Roman"/>
                <w:color w:val="000000"/>
              </w:rPr>
              <w:br/>
            </w:r>
          </w:p>
        </w:tc>
      </w:tr>
    </w:tbl>
    <w:p w:rsidR="0054088F" w:rsidRPr="009918A7" w:rsidRDefault="0054088F" w:rsidP="00CB6881">
      <w:pPr>
        <w:rPr>
          <w:rFonts w:ascii="Times New Roman" w:hAnsi="Times New Roman" w:cs="Times New Roman"/>
          <w:sz w:val="24"/>
          <w:szCs w:val="24"/>
        </w:rPr>
      </w:pPr>
      <w:r w:rsidRPr="009918A7">
        <w:rPr>
          <w:rFonts w:ascii="Times New Roman" w:hAnsi="Times New Roman" w:cs="Times New Roman"/>
          <w:color w:val="000000"/>
        </w:rPr>
        <w:br/>
      </w:r>
      <w:r w:rsidRPr="009918A7">
        <w:rPr>
          <w:rFonts w:ascii="Times New Roman" w:hAnsi="Times New Roman" w:cs="Times New Roman"/>
          <w:color w:val="000000"/>
        </w:rPr>
        <w:br/>
      </w:r>
    </w:p>
    <w:p w:rsidR="00CB6881" w:rsidRPr="009918A7" w:rsidRDefault="00CB6881" w:rsidP="00CB6881">
      <w:pPr>
        <w:rPr>
          <w:rFonts w:ascii="Times New Roman" w:hAnsi="Times New Roman" w:cs="Times New Roman"/>
          <w:b/>
          <w:sz w:val="24"/>
          <w:szCs w:val="24"/>
        </w:rPr>
      </w:pPr>
      <w:bookmarkStart w:id="49" w:name="_Toc63871416"/>
      <w:r w:rsidRPr="009918A7">
        <w:rPr>
          <w:rFonts w:ascii="Times New Roman" w:hAnsi="Times New Roman" w:cs="Times New Roman"/>
          <w:b/>
          <w:sz w:val="24"/>
          <w:szCs w:val="24"/>
        </w:rPr>
        <w:t>I.3. Система оценки достижения планируемых результатов освоения основной образовательной программы среднего общего образования</w:t>
      </w:r>
      <w:bookmarkEnd w:id="49"/>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МБОУ «Красноуральская СОШ».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lang w:val="en-US"/>
        </w:rPr>
        <w:t>I</w:t>
      </w:r>
      <w:r w:rsidRPr="009918A7">
        <w:rPr>
          <w:rFonts w:ascii="Times New Roman" w:hAnsi="Times New Roman" w:cs="Times New Roman"/>
          <w:sz w:val="24"/>
          <w:szCs w:val="24"/>
        </w:rPr>
        <w:t>.3.1  Общие положения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МБОУ «Красноуральская СОШ». Итоговые планируемые результаты детализируются в рабочих программах в виде промежуточных планируемых результатов.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Основными направлениями и целями оценочной деятельности в МБОУ «КрасноуральскаяСОШ» в соответствии с требованиями ФГОС СОО являются: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оценка образовательных достижений обучающихся на различных этапах обучения как основа их итоговой аттестации;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оценка результатов деятельности педагогических работников как основа аттестационных процедур;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оценка результатов деятельности МБОУ «Красноуральская  СОШ» как основа аккредитационных процедур.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Оценка образовательных достижений обучающихся осуществляется в рамках внутренней оценки МБОУ «Красноуральская  СОШ»,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9918A7">
        <w:rPr>
          <w:rFonts w:ascii="Times New Roman" w:hAnsi="Times New Roman" w:cs="Times New Roman"/>
          <w:sz w:val="24"/>
          <w:szCs w:val="24"/>
        </w:rPr>
        <w:footnoteReference w:id="8"/>
      </w:r>
      <w:r w:rsidRPr="009918A7">
        <w:rPr>
          <w:rFonts w:ascii="Times New Roman" w:hAnsi="Times New Roman" w:cs="Times New Roman"/>
          <w:sz w:val="24"/>
          <w:szCs w:val="24"/>
        </w:rPr>
        <w:t xml:space="preserve"> и итоговая аттестации обучающихся), а также процедур внешней оценки, включающей государственную итоговую аттестацию</w:t>
      </w:r>
      <w:r w:rsidRPr="009918A7">
        <w:rPr>
          <w:rFonts w:ascii="Times New Roman" w:hAnsi="Times New Roman" w:cs="Times New Roman"/>
          <w:sz w:val="24"/>
          <w:szCs w:val="24"/>
        </w:rPr>
        <w:footnoteReference w:id="9"/>
      </w:r>
      <w:r w:rsidRPr="009918A7">
        <w:rPr>
          <w:rFonts w:ascii="Times New Roman" w:hAnsi="Times New Roman" w:cs="Times New Roman"/>
          <w:sz w:val="24"/>
          <w:szCs w:val="24"/>
        </w:rPr>
        <w:t>, независимую оценку качества подготовки обучающихся</w:t>
      </w:r>
      <w:r w:rsidRPr="009918A7">
        <w:rPr>
          <w:rFonts w:ascii="Times New Roman" w:hAnsi="Times New Roman" w:cs="Times New Roman"/>
          <w:sz w:val="24"/>
          <w:szCs w:val="24"/>
        </w:rPr>
        <w:footnoteReference w:id="10"/>
      </w:r>
      <w:r w:rsidRPr="009918A7">
        <w:rPr>
          <w:rFonts w:ascii="Times New Roman" w:hAnsi="Times New Roman" w:cs="Times New Roman"/>
          <w:sz w:val="24"/>
          <w:szCs w:val="24"/>
        </w:rPr>
        <w:t xml:space="preserve"> и мониторинговые исследования муниципального, регионального и федерального уровней.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 своей деятельности по созданию системы оценки достижения планируемых  результатов освоения ООП СОО МБОУ «Красноуральская СОШ» опирается на локальные акты: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Положение о формах получения образования обучающимися;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Положение о внутренней системе оценки качества образования;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Положение о формах, периодичности и порядке текущего контроля успеваемости и промежуточной аттестации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Оценка результатов деятельности педагогических работников осуществляется на основании: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мониторинга результатов образовательных достижений обучающихся, полученных в рамках внутренней оценки МБОУ «Красноуральская  СОШ» и в рамках процедур внешней оценки;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МБОУ «Красноуральская СОШ».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Результаты мониторингов являются основанием для принятия решений по повышению квалификации учителя.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Результаты процедур оценки результатов деятельности МБОУ «Красноуральская  СОШ»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Для оценки результатов деятельности педагогических работников и оценки результатов деятельности МБОУ «Красноуральская  СОШ»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соответствии с ФГОС СОО система оценки МБОУ «Красноуральская  СОШ» реализует системно-деятельностный, комплексный и уровневый подходы к оценке образовательных достижений.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285"/>
        <w:gridCol w:w="3745"/>
      </w:tblGrid>
      <w:tr w:rsidR="00CB6881" w:rsidRPr="009918A7" w:rsidTr="00957BC5">
        <w:tc>
          <w:tcPr>
            <w:tcW w:w="3176"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Системно-деятельностный подход к оценке образовательных достижений</w:t>
            </w:r>
          </w:p>
        </w:tc>
        <w:tc>
          <w:tcPr>
            <w:tcW w:w="3285"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Комплексный подход к оценке образовательных достижений</w:t>
            </w:r>
          </w:p>
        </w:tc>
        <w:tc>
          <w:tcPr>
            <w:tcW w:w="3745"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Уровневый подход к оценке образовательных достижений</w:t>
            </w:r>
          </w:p>
        </w:tc>
      </w:tr>
      <w:tr w:rsidR="00CB6881" w:rsidRPr="009918A7" w:rsidTr="00957BC5">
        <w:tc>
          <w:tcPr>
            <w:tcW w:w="3176"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tc>
        <w:tc>
          <w:tcPr>
            <w:tcW w:w="3285"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Реализуется путем: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tc>
        <w:tc>
          <w:tcPr>
            <w:tcW w:w="3745"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Реализуется по отношению как к содержанию оценки, так и к представлению и интерпретации результатов.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для каждого предмета предлагаются результаты двух уровней изучения – базового и углубленного;</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планируемые результаты содержат блоки «Выпускник научится» и «Выпускник получит возможность научиться»</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lang w:val="en-US"/>
        </w:rPr>
        <w:t>I</w:t>
      </w:r>
      <w:r w:rsidRPr="009918A7">
        <w:rPr>
          <w:rFonts w:ascii="Times New Roman" w:hAnsi="Times New Roman" w:cs="Times New Roman"/>
          <w:b/>
          <w:sz w:val="24"/>
          <w:szCs w:val="24"/>
        </w:rPr>
        <w:t>.3.1. Особенности оценки личностных, метапредметных и предметных результатов</w:t>
      </w: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lang w:val="en-US"/>
        </w:rPr>
        <w:t>I</w:t>
      </w:r>
      <w:r w:rsidRPr="009918A7">
        <w:rPr>
          <w:rFonts w:ascii="Times New Roman" w:hAnsi="Times New Roman" w:cs="Times New Roman"/>
          <w:b/>
          <w:sz w:val="24"/>
          <w:szCs w:val="24"/>
        </w:rPr>
        <w:t>. 3.2.1. Особенности оценки личностных результатов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МБОУ «Красноуральская  СОШ»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МБОУ «Красноуральская СОШ»;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Внутренний мониторинг организуется администрацией МБОУ «Красноуральская  СОШ»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CB6881" w:rsidRPr="009918A7" w:rsidRDefault="00CB6881" w:rsidP="00CB6881">
      <w:pPr>
        <w:pStyle w:val="ac"/>
        <w:numPr>
          <w:ilvl w:val="0"/>
          <w:numId w:val="1"/>
        </w:numPr>
        <w:ind w:left="284" w:firstLine="76"/>
        <w:rPr>
          <w:rFonts w:ascii="Times New Roman" w:hAnsi="Times New Roman" w:cs="Times New Roman"/>
          <w:b/>
          <w:sz w:val="24"/>
          <w:szCs w:val="24"/>
        </w:rPr>
      </w:pPr>
      <w:r w:rsidRPr="009918A7">
        <w:rPr>
          <w:rFonts w:ascii="Times New Roman" w:hAnsi="Times New Roman" w:cs="Times New Roman"/>
          <w:b/>
          <w:sz w:val="24"/>
          <w:szCs w:val="24"/>
        </w:rPr>
        <w:t>3.2.2. Особенности оценки метапредметных результатов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Оценка достижения метапредметных результатов осуществляется администрацией МБОУ «Красноуральская  СОШ»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МБОУ «Красноуральская СОШ» проводить отдельные процедуры по оценке: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смыслового чтения,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ИКТ-компетентности;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сформированности регулятивных и коммуникативных универсальных учебных действий.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lang w:val="en-US"/>
        </w:rPr>
        <w:t>I</w:t>
      </w:r>
      <w:r w:rsidRPr="009918A7">
        <w:rPr>
          <w:rFonts w:ascii="Times New Roman" w:hAnsi="Times New Roman" w:cs="Times New Roman"/>
          <w:b/>
          <w:sz w:val="24"/>
          <w:szCs w:val="24"/>
        </w:rPr>
        <w:t>. 3.3. Особенности оценки предметных результатов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МБОУ «Красноуральская   СОШ» в ходе внутреннего мониторинга учебных достижений.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МБОУ «Красноуральская  СОШ» и доводится до сведения обучающихся и их родителей (или лиц, их заменяющих). Описание может включать: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контрольная работа / лабораторная работа и т.п.);</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график контрольных мероприятий.</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lang w:val="en-US"/>
        </w:rPr>
        <w:t>I</w:t>
      </w:r>
      <w:r w:rsidRPr="009918A7">
        <w:rPr>
          <w:rFonts w:ascii="Times New Roman" w:hAnsi="Times New Roman" w:cs="Times New Roman"/>
          <w:b/>
          <w:sz w:val="24"/>
          <w:szCs w:val="24"/>
        </w:rPr>
        <w:t>. 3.2.4. Организация и содержание оценочных процедур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МБОУ «Красноуральская  СОШ»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Внутренний мониторинг МБОУ «Красноуральская СОШ»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Организация и формы представления и учета результатов промежуточной аттестации обучающихся в рамках урочной и внеурочной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Промежуточная аттестация представляет собой процедуру аттестации обучающихся на уровне среднего общего образования и проводится в конце учебного года по каждому изучаемому предмету учебного плана и курсу внеурочной деятельности. Промежуточная аттестация проводится на основе результатов накопленной оценки и результатов выполнения тематических контрольных работ и может отражаться в дневнике.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Pr="009918A7">
        <w:rPr>
          <w:rFonts w:ascii="Times New Roman" w:hAnsi="Times New Roman" w:cs="Times New Roman"/>
          <w:sz w:val="24"/>
          <w:szCs w:val="24"/>
        </w:rPr>
        <w:footnoteReference w:id="11"/>
      </w: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«Положение о формах, периодичности и порядке текущего контроля успеваемости и промежуточной аттестации обучающихся МБОУ «Красноуральская  СОШ».</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lang w:val="en-US"/>
        </w:rPr>
        <w:t>I</w:t>
      </w:r>
      <w:r w:rsidRPr="009918A7">
        <w:rPr>
          <w:rFonts w:ascii="Times New Roman" w:hAnsi="Times New Roman" w:cs="Times New Roman"/>
          <w:b/>
          <w:sz w:val="24"/>
          <w:szCs w:val="24"/>
        </w:rPr>
        <w:t xml:space="preserve">. 3.2.5. Организация, содержание и критерии оценки результатов по учебным предметам, выносимым на государственную итоговую аттестацию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 предметам, не вынесенным на ГИА, итоговая отметка ставится на основе результатов только внутренней оценки.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Организация, критерии оценки и формы представления и учета результатов оценки учебно-исследовательской и проектной деятельности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Индивидуальный проект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План подготовки индивидуального итогового проекта</w:t>
      </w:r>
    </w:p>
    <w:tbl>
      <w:tblPr>
        <w:tblW w:w="11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8622"/>
      </w:tblGrid>
      <w:tr w:rsidR="00CB6881" w:rsidRPr="009918A7" w:rsidTr="00957BC5">
        <w:tc>
          <w:tcPr>
            <w:tcW w:w="24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Рубрика</w:t>
            </w:r>
          </w:p>
        </w:tc>
        <w:tc>
          <w:tcPr>
            <w:tcW w:w="862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Требования</w:t>
            </w:r>
          </w:p>
        </w:tc>
      </w:tr>
      <w:tr w:rsidR="00CB6881" w:rsidRPr="009918A7" w:rsidTr="00957BC5">
        <w:tc>
          <w:tcPr>
            <w:tcW w:w="24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Организация проектной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деятельности </w:t>
            </w:r>
          </w:p>
        </w:tc>
        <w:tc>
          <w:tcPr>
            <w:tcW w:w="862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Обучающиеся сами выбирают тему и руководителя проекта;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тема проекта должна быть утверждена школьным Методическим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советом </w:t>
            </w:r>
          </w:p>
        </w:tc>
      </w:tr>
      <w:tr w:rsidR="00CB6881" w:rsidRPr="009918A7" w:rsidTr="00957BC5">
        <w:tc>
          <w:tcPr>
            <w:tcW w:w="24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Содержание 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направленность проекта </w:t>
            </w:r>
          </w:p>
        </w:tc>
        <w:tc>
          <w:tcPr>
            <w:tcW w:w="862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результат проектной деятельности должен иметь практическую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направленность;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проект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в состав материалов проекта входят: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1) продукт проектной деятельности,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2) краткая пояснительная записка к проекту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3) краткий отзыв руководителя </w:t>
            </w:r>
          </w:p>
        </w:tc>
      </w:tr>
      <w:tr w:rsidR="00CB6881" w:rsidRPr="009918A7" w:rsidTr="00957BC5">
        <w:tc>
          <w:tcPr>
            <w:tcW w:w="24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Защита проекта </w:t>
            </w:r>
          </w:p>
        </w:tc>
        <w:tc>
          <w:tcPr>
            <w:tcW w:w="862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защита проекта осуществляется на школьной научно-практической конференции;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tc>
      </w:tr>
      <w:tr w:rsidR="00CB6881" w:rsidRPr="009918A7" w:rsidTr="00957BC5">
        <w:tc>
          <w:tcPr>
            <w:tcW w:w="24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Критерии оценки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проектной деятельности </w:t>
            </w:r>
          </w:p>
        </w:tc>
        <w:tc>
          <w:tcPr>
            <w:tcW w:w="862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w:t>
            </w:r>
          </w:p>
        </w:tc>
      </w:tr>
      <w:tr w:rsidR="00CB6881" w:rsidRPr="009918A7" w:rsidTr="00957BC5">
        <w:tc>
          <w:tcPr>
            <w:tcW w:w="24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Результаты выполнения индивидуального проекта</w:t>
            </w:r>
          </w:p>
        </w:tc>
        <w:tc>
          <w:tcPr>
            <w:tcW w:w="862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способность к инновационной, аналитической, творческой, интеллектуальной деятельности;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CB6881" w:rsidRPr="009918A7" w:rsidRDefault="00CB6881" w:rsidP="00CB6881">
      <w:pPr>
        <w:rPr>
          <w:rFonts w:ascii="Times New Roman" w:hAnsi="Times New Roman" w:cs="Times New Roman"/>
          <w:b/>
          <w:sz w:val="28"/>
          <w:szCs w:val="28"/>
        </w:rPr>
      </w:pPr>
      <w:r w:rsidRPr="009918A7">
        <w:rPr>
          <w:rFonts w:ascii="Times New Roman" w:hAnsi="Times New Roman" w:cs="Times New Roman"/>
          <w:sz w:val="24"/>
          <w:szCs w:val="24"/>
        </w:rPr>
        <w:br w:type="page"/>
      </w:r>
      <w:bookmarkEnd w:id="0"/>
      <w:r w:rsidRPr="009918A7">
        <w:rPr>
          <w:rFonts w:ascii="Times New Roman" w:hAnsi="Times New Roman" w:cs="Times New Roman"/>
          <w:b/>
          <w:sz w:val="28"/>
          <w:szCs w:val="28"/>
        </w:rPr>
        <w:t xml:space="preserve">II. Содержательный раздел основной образовательной программы среднего общего образования </w:t>
      </w:r>
    </w:p>
    <w:p w:rsidR="00CB6881" w:rsidRPr="009918A7" w:rsidRDefault="00CB6881" w:rsidP="00CB6881">
      <w:pPr>
        <w:rPr>
          <w:rFonts w:ascii="Times New Roman" w:hAnsi="Times New Roman" w:cs="Times New Roman"/>
          <w:b/>
          <w:sz w:val="24"/>
          <w:szCs w:val="24"/>
        </w:rPr>
      </w:pPr>
      <w:bookmarkStart w:id="50" w:name="_Toc435412694"/>
      <w:bookmarkStart w:id="51" w:name="_Toc63871417"/>
      <w:r w:rsidRPr="009918A7">
        <w:rPr>
          <w:rFonts w:ascii="Times New Roman" w:hAnsi="Times New Roman" w:cs="Times New Roman"/>
          <w:b/>
          <w:sz w:val="24"/>
          <w:szCs w:val="24"/>
        </w:rPr>
        <w:t>II.1.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bookmarkEnd w:id="50"/>
      <w:bookmarkEnd w:id="51"/>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CB6881" w:rsidRPr="009918A7" w:rsidRDefault="00CB6881" w:rsidP="00CB6881">
      <w:pPr>
        <w:rPr>
          <w:rFonts w:ascii="Times New Roman" w:hAnsi="Times New Roman" w:cs="Times New Roman"/>
          <w:b/>
          <w:sz w:val="24"/>
          <w:szCs w:val="24"/>
        </w:rPr>
      </w:pPr>
      <w:bookmarkStart w:id="52" w:name="_Toc435412695"/>
      <w:bookmarkStart w:id="53" w:name="_Toc63871418"/>
      <w:r w:rsidRPr="009918A7">
        <w:rPr>
          <w:rFonts w:ascii="Times New Roman" w:hAnsi="Times New Roman" w:cs="Times New Roman"/>
          <w:b/>
          <w:sz w:val="24"/>
          <w:szCs w:val="24"/>
        </w:rPr>
        <w:t>II.1.1.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52"/>
      <w:bookmarkEnd w:id="53"/>
    </w:p>
    <w:p w:rsidR="00CB6881" w:rsidRPr="009918A7" w:rsidRDefault="00CB6881" w:rsidP="00CB6881">
      <w:pPr>
        <w:rPr>
          <w:rFonts w:ascii="Times New Roman" w:hAnsi="Times New Roman" w:cs="Times New Roman"/>
          <w:sz w:val="24"/>
          <w:szCs w:val="24"/>
          <w:highlight w:val="cyan"/>
        </w:rPr>
      </w:pPr>
      <w:r w:rsidRPr="009918A7">
        <w:rPr>
          <w:rFonts w:ascii="Times New Roman" w:hAnsi="Times New Roman" w:cs="Times New Roman"/>
          <w:sz w:val="24"/>
          <w:szCs w:val="24"/>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освоение межпредметных понятий и универсальных учебных действий (регулятивные, познавательные, коммуникативные);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способность их использования в познавательной и социальной практике;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соответствии с ФГОС СОО (п. 18.2.1 Приказа Минобрнауки России от 17.0.5.2012 № 413) Программа направлена на: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реализацию требований Стандарта к личностным и метапредметным результатам освоения основной образовательной программы;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повышение эффективности освоения обучающимися основной образовательной программы, а также усвоения знаний и учебных действий;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обеспечивает: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развитие у обучающихся способности к самопознанию, саморазвитию и самоопределению;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решение задач общекультурного, личностного и познавательного развития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и социальной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формирование навыков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практическую направленность проводимых исследований и индивидуальных проектов;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подготовку к осознанному выбору дальнейшего образования и профессиональной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МБОУ «Красноуральская СОШ», в том числе в профессиональных и социальных пробах.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соответствии с указанной целью программа развития УУД среднего общего образования определяет следующие задачи: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54" w:name="_Toc435412696"/>
      <w:bookmarkStart w:id="55" w:name="_Toc63871419"/>
      <w:r w:rsidRPr="009918A7">
        <w:rPr>
          <w:rFonts w:ascii="Times New Roman" w:hAnsi="Times New Roman" w:cs="Times New Roman"/>
          <w:b/>
          <w:sz w:val="24"/>
          <w:szCs w:val="24"/>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54"/>
      <w:bookmarkEnd w:id="55"/>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56" w:name="_Toc435412697"/>
      <w:bookmarkStart w:id="57" w:name="_Toc63871420"/>
      <w:r w:rsidRPr="009918A7">
        <w:rPr>
          <w:rFonts w:ascii="Times New Roman" w:hAnsi="Times New Roman" w:cs="Times New Roman"/>
          <w:sz w:val="24"/>
          <w:szCs w:val="24"/>
        </w:rPr>
        <w:t>II.1.3</w:t>
      </w:r>
      <w:r w:rsidRPr="009918A7">
        <w:rPr>
          <w:rFonts w:ascii="Times New Roman" w:hAnsi="Times New Roman" w:cs="Times New Roman"/>
          <w:b/>
          <w:sz w:val="24"/>
          <w:szCs w:val="24"/>
        </w:rPr>
        <w:t>. Типовые задачи по формированию универсальных учебных действий</w:t>
      </w:r>
      <w:bookmarkEnd w:id="56"/>
      <w:bookmarkEnd w:id="57"/>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возможности самостоятельного выбора обучающимися темпа, режимов и форм освоения предметного материала;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Формирование познавательных универсальных учебных действий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Задачи должны быть сконструированы таким образом, чтобы формировать у обучающихся умения: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 объяснять явления с научной точки зрения;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 разрабатывать дизайн научного исследования;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 интерпретировать полученные данные и доказательства с разных позиций и формулировать соответствующие выводы.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полидисциплинарные и метапредметные погружения и интенсивы;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методологические и философские семинары;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образовательные экспедиции и экскурсии;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учебно-исследовательская работа обучающихся, которая предполагает: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выбор тематики исследования, связанной с новейшими достижениями в области науки и технологий;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выбор тематики исследований, связанных с учебными предметами, не изучаемыми в школе: психологией, социологией, бизнесом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выбор тематики исследований, направленных на изучение проблем местного сообщества, региона, мира в целом.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коммуникативных универсальных учебных действий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Открытость образовательной среды позволяет обеспечивать возможность коммуникации: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 обучающимися других образовательных организаций региона, как с ровесниками, так и с детьми иных возрастов;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представителями власти, местного самоуправления, фондов, спонсорами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 типичным образовательным событиям и форматам, позволяющим обеспечивать использование всех возможностей коммуникации, относятся: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комплексные задачи, направленные на решение проблем местного сообщества;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комплексные задачи, направленные на изменение и улучшение реально существующих бизнес-практик;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социальные проекты, направленные на улучшение жизни местного сообщества. К таким проектам относятся: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 участие в волонтерских акциях и движениях, самостоятельная организация волонтерских акций;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 участие в благотворительных акциях и движениях, самостоятельная организация благотворительных акций;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 создание и реализация социальных проектов разного масштаба и направленности, выходящих за рамки образовательной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получение предметных знаний в структурах, альтернативных образовательной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 в заочных и дистанционных школах и университетах;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 участие в дистанционных конкурсах и олимпиадах;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самостоятельное освоение отдельных предметов и курсов;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 самостоятельное освоение дополнительных иностранных языков.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регулятивных универсальных учебных действий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 самостоятельное изучение дополнительных иностранных языков с последующей сертификацией;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 самостоятельное освоение глав, разделов и тем учебных предметов;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самостоятельное обучение в заочных и дистанционных школах и университетах;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 самостоятельное определение темы проекта, методов и способов его реализации, источников ресурсов, необходимых для реализации проекта;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 самостоятельное взаимодействие с источниками ресурсов: информационными источниками, фондами, представителями власти и т. п.;</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е) самостоятельное управление ресурсами, в том числе нематериальными;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ж) презентация результатов проектной работы на различных этапах ее реализации.</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bookmarkStart w:id="58" w:name="_Toc435412698"/>
      <w:bookmarkStart w:id="59" w:name="_Toc63871421"/>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II.1.4. Описание особенностей учебно-исследовательской и проектной деятельности обучающихся</w:t>
      </w:r>
      <w:bookmarkEnd w:id="58"/>
      <w:r w:rsidRPr="009918A7">
        <w:rPr>
          <w:rFonts w:ascii="Times New Roman" w:hAnsi="Times New Roman" w:cs="Times New Roman"/>
          <w:b/>
          <w:sz w:val="24"/>
          <w:szCs w:val="24"/>
        </w:rPr>
        <w:t xml:space="preserve"> МБОУ «Красноуральская СОШ»</w:t>
      </w:r>
      <w:bookmarkEnd w:id="59"/>
      <w:r w:rsidRPr="009918A7">
        <w:rPr>
          <w:rFonts w:ascii="Times New Roman" w:hAnsi="Times New Roman" w:cs="Times New Roman"/>
          <w:b/>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Особенности учебно-исследовательской деятельности и проектной работы старшеклассников обусловлены, в первую очередь, открытостью МБОУ «Красноуральская СОШ»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Защита проекта как формат оценки успешности освоения и применения обучающимися универсальных учебных действий</w:t>
      </w:r>
    </w:p>
    <w:p w:rsidR="00CB6881" w:rsidRPr="009918A7" w:rsidRDefault="00CB6881" w:rsidP="00CB6881">
      <w:pPr>
        <w:spacing w:after="0"/>
        <w:rPr>
          <w:rFonts w:ascii="Times New Roman" w:hAnsi="Times New Roman" w:cs="Times New Roman"/>
          <w:sz w:val="24"/>
          <w:szCs w:val="24"/>
        </w:rPr>
      </w:pPr>
      <w:r w:rsidRPr="009918A7">
        <w:rPr>
          <w:rFonts w:ascii="Times New Roman" w:hAnsi="Times New Roman" w:cs="Times New Roman"/>
          <w:sz w:val="24"/>
          <w:szCs w:val="24"/>
        </w:rPr>
        <w:t>Публично должны быть представлены два элемента проектной работы:</w:t>
      </w:r>
    </w:p>
    <w:p w:rsidR="00CB6881" w:rsidRPr="009918A7" w:rsidRDefault="00CB6881" w:rsidP="00CB6881">
      <w:pPr>
        <w:spacing w:after="0"/>
        <w:rPr>
          <w:rFonts w:ascii="Times New Roman" w:hAnsi="Times New Roman" w:cs="Times New Roman"/>
          <w:sz w:val="24"/>
          <w:szCs w:val="24"/>
        </w:rPr>
      </w:pPr>
      <w:r w:rsidRPr="009918A7">
        <w:rPr>
          <w:rFonts w:ascii="Times New Roman" w:hAnsi="Times New Roman" w:cs="Times New Roman"/>
          <w:sz w:val="24"/>
          <w:szCs w:val="24"/>
        </w:rPr>
        <w:t>защита темы проекта (проектной идеи);</w:t>
      </w:r>
    </w:p>
    <w:p w:rsidR="00CB6881" w:rsidRPr="009918A7" w:rsidRDefault="00CB6881" w:rsidP="00CB6881">
      <w:pPr>
        <w:spacing w:after="0"/>
        <w:rPr>
          <w:rFonts w:ascii="Times New Roman" w:hAnsi="Times New Roman" w:cs="Times New Roman"/>
          <w:sz w:val="24"/>
          <w:szCs w:val="24"/>
        </w:rPr>
      </w:pPr>
      <w:r w:rsidRPr="009918A7">
        <w:rPr>
          <w:rFonts w:ascii="Times New Roman" w:hAnsi="Times New Roman" w:cs="Times New Roman"/>
          <w:sz w:val="24"/>
          <w:szCs w:val="24"/>
        </w:rPr>
        <w:t>защита реализованного проекта.</w:t>
      </w:r>
    </w:p>
    <w:p w:rsidR="00CB6881" w:rsidRPr="009918A7" w:rsidRDefault="00CB6881" w:rsidP="00CB6881">
      <w:pPr>
        <w:spacing w:after="0"/>
        <w:rPr>
          <w:rFonts w:ascii="Times New Roman" w:hAnsi="Times New Roman" w:cs="Times New Roman"/>
          <w:sz w:val="24"/>
          <w:szCs w:val="24"/>
        </w:rPr>
      </w:pPr>
      <w:r w:rsidRPr="009918A7">
        <w:rPr>
          <w:rFonts w:ascii="Times New Roman" w:hAnsi="Times New Roman" w:cs="Times New Roman"/>
          <w:sz w:val="24"/>
          <w:szCs w:val="24"/>
        </w:rPr>
        <w:t>На защите темы проекта (проектной идеи) с обучающимся должны быть обсуждены:</w:t>
      </w:r>
    </w:p>
    <w:p w:rsidR="00CB6881" w:rsidRPr="009918A7" w:rsidRDefault="00CB6881" w:rsidP="00CB6881">
      <w:pPr>
        <w:spacing w:after="0"/>
        <w:rPr>
          <w:rFonts w:ascii="Times New Roman" w:hAnsi="Times New Roman" w:cs="Times New Roman"/>
          <w:sz w:val="24"/>
          <w:szCs w:val="24"/>
        </w:rPr>
      </w:pPr>
      <w:r w:rsidRPr="009918A7">
        <w:rPr>
          <w:rFonts w:ascii="Times New Roman" w:hAnsi="Times New Roman" w:cs="Times New Roman"/>
          <w:sz w:val="24"/>
          <w:szCs w:val="24"/>
        </w:rPr>
        <w:t>актуальность проекта;</w:t>
      </w:r>
    </w:p>
    <w:p w:rsidR="00CB6881" w:rsidRPr="009918A7" w:rsidRDefault="00CB6881" w:rsidP="00CB6881">
      <w:pPr>
        <w:spacing w:after="0"/>
        <w:rPr>
          <w:rFonts w:ascii="Times New Roman" w:hAnsi="Times New Roman" w:cs="Times New Roman"/>
          <w:sz w:val="24"/>
          <w:szCs w:val="24"/>
        </w:rPr>
      </w:pPr>
      <w:r w:rsidRPr="009918A7">
        <w:rPr>
          <w:rFonts w:ascii="Times New Roman" w:hAnsi="Times New Roman" w:cs="Times New Roman"/>
          <w:sz w:val="24"/>
          <w:szCs w:val="24"/>
        </w:rPr>
        <w:t>положительные эффекты от реализации проекта, важные как для самого автора, так и для других людей;</w:t>
      </w:r>
    </w:p>
    <w:p w:rsidR="00CB6881" w:rsidRPr="009918A7" w:rsidRDefault="00CB6881" w:rsidP="00CB6881">
      <w:pPr>
        <w:spacing w:after="0"/>
        <w:rPr>
          <w:rFonts w:ascii="Times New Roman" w:hAnsi="Times New Roman" w:cs="Times New Roman"/>
          <w:sz w:val="24"/>
          <w:szCs w:val="24"/>
        </w:rPr>
      </w:pPr>
      <w:r w:rsidRPr="009918A7">
        <w:rPr>
          <w:rFonts w:ascii="Times New Roman" w:hAnsi="Times New Roman" w:cs="Times New Roman"/>
          <w:sz w:val="24"/>
          <w:szCs w:val="24"/>
        </w:rPr>
        <w:t>ресурсы (как материальные, так и нематериальные), необходимые для реализации проекта, возможные источники ресурсов;</w:t>
      </w:r>
    </w:p>
    <w:p w:rsidR="00CB6881" w:rsidRPr="009918A7" w:rsidRDefault="00CB6881" w:rsidP="00CB6881">
      <w:pPr>
        <w:spacing w:after="0"/>
        <w:rPr>
          <w:rFonts w:ascii="Times New Roman" w:hAnsi="Times New Roman" w:cs="Times New Roman"/>
          <w:sz w:val="24"/>
          <w:szCs w:val="24"/>
        </w:rPr>
      </w:pPr>
      <w:r w:rsidRPr="009918A7">
        <w:rPr>
          <w:rFonts w:ascii="Times New Roman" w:hAnsi="Times New Roman" w:cs="Times New Roman"/>
          <w:sz w:val="24"/>
          <w:szCs w:val="24"/>
        </w:rPr>
        <w:t>риски реализации проекта и сложности, которые ожидают обучающегося при реализации данного проекта;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 защите реализации проекта обучающийся представляет свой реализованный проект по следующему плану: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Тема и краткое описание сути проекта.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Актуальность проекта.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Положительные эффекты от реализации проекта, которые получат как сам автор, так и другие люди.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Ресурсы (материальные и нематериальные), которые были привлечены для реализации проекта, а также источники этих ресурсов.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Ход реализации проекта.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Риски реализации проекта и сложности, которые обучающемуся удалось преодолеть в ходе его реализации.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оценивание производится на основе критериальной модели;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CB6881" w:rsidRPr="009918A7" w:rsidRDefault="00CB6881" w:rsidP="00CB6881">
      <w:pPr>
        <w:rPr>
          <w:rFonts w:ascii="Times New Roman" w:hAnsi="Times New Roman" w:cs="Times New Roman"/>
          <w:b/>
          <w:sz w:val="24"/>
          <w:szCs w:val="24"/>
        </w:rPr>
      </w:pPr>
      <w:bookmarkStart w:id="60" w:name="_Toc435412699"/>
      <w:bookmarkStart w:id="61" w:name="_Toc63871422"/>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II.1.5. Описание основных направлений учебно-исследовательской и проектной деятельности обучающихся</w:t>
      </w:r>
      <w:bookmarkEnd w:id="60"/>
      <w:bookmarkEnd w:id="61"/>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b/>
          <w:sz w:val="24"/>
          <w:szCs w:val="24"/>
        </w:rPr>
        <w:t xml:space="preserve"> </w:t>
      </w:r>
      <w:r w:rsidRPr="009918A7">
        <w:rPr>
          <w:rFonts w:ascii="Times New Roman" w:hAnsi="Times New Roman" w:cs="Times New Roman"/>
          <w:sz w:val="24"/>
          <w:szCs w:val="24"/>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CB6881" w:rsidRPr="009918A7" w:rsidRDefault="00CB6881" w:rsidP="00CB6881">
      <w:pPr>
        <w:rPr>
          <w:rFonts w:ascii="Times New Roman" w:hAnsi="Times New Roman" w:cs="Times New Roman"/>
          <w:b/>
          <w:sz w:val="24"/>
          <w:szCs w:val="24"/>
        </w:rPr>
      </w:pPr>
    </w:p>
    <w:p w:rsidR="00CB6881" w:rsidRPr="009918A7" w:rsidRDefault="00CB6881" w:rsidP="00CB6881">
      <w:pPr>
        <w:rPr>
          <w:rFonts w:ascii="Times New Roman" w:hAnsi="Times New Roman" w:cs="Times New Roman"/>
          <w:b/>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Направлениями проектной и учебно-исследовательской деятельности являются:</w:t>
      </w:r>
    </w:p>
    <w:p w:rsidR="00CB6881" w:rsidRPr="009918A7" w:rsidRDefault="00CB6881" w:rsidP="00CB6881">
      <w:pPr>
        <w:spacing w:after="0" w:line="276" w:lineRule="auto"/>
        <w:rPr>
          <w:rFonts w:ascii="Times New Roman" w:hAnsi="Times New Roman" w:cs="Times New Roman"/>
          <w:sz w:val="24"/>
          <w:szCs w:val="24"/>
        </w:rPr>
      </w:pPr>
      <w:r w:rsidRPr="009918A7">
        <w:rPr>
          <w:rFonts w:ascii="Times New Roman" w:hAnsi="Times New Roman" w:cs="Times New Roman"/>
          <w:sz w:val="24"/>
          <w:szCs w:val="24"/>
        </w:rPr>
        <w:t>исследовательское;</w:t>
      </w:r>
    </w:p>
    <w:p w:rsidR="00CB6881" w:rsidRPr="009918A7" w:rsidRDefault="00CB6881" w:rsidP="00CB6881">
      <w:pPr>
        <w:spacing w:after="0" w:line="276" w:lineRule="auto"/>
        <w:rPr>
          <w:rFonts w:ascii="Times New Roman" w:hAnsi="Times New Roman" w:cs="Times New Roman"/>
          <w:sz w:val="24"/>
          <w:szCs w:val="24"/>
        </w:rPr>
      </w:pPr>
      <w:r w:rsidRPr="009918A7">
        <w:rPr>
          <w:rFonts w:ascii="Times New Roman" w:hAnsi="Times New Roman" w:cs="Times New Roman"/>
          <w:sz w:val="24"/>
          <w:szCs w:val="24"/>
        </w:rPr>
        <w:t>инженерное;</w:t>
      </w:r>
    </w:p>
    <w:p w:rsidR="00CB6881" w:rsidRPr="009918A7" w:rsidRDefault="00CB6881" w:rsidP="00CB6881">
      <w:pPr>
        <w:spacing w:after="0" w:line="276" w:lineRule="auto"/>
        <w:rPr>
          <w:rFonts w:ascii="Times New Roman" w:hAnsi="Times New Roman" w:cs="Times New Roman"/>
          <w:sz w:val="24"/>
          <w:szCs w:val="24"/>
        </w:rPr>
      </w:pPr>
      <w:r w:rsidRPr="009918A7">
        <w:rPr>
          <w:rFonts w:ascii="Times New Roman" w:hAnsi="Times New Roman" w:cs="Times New Roman"/>
          <w:sz w:val="24"/>
          <w:szCs w:val="24"/>
        </w:rPr>
        <w:t>прикладное;</w:t>
      </w:r>
    </w:p>
    <w:p w:rsidR="00CB6881" w:rsidRPr="009918A7" w:rsidRDefault="00CB6881" w:rsidP="00CB6881">
      <w:pPr>
        <w:spacing w:after="0" w:line="276" w:lineRule="auto"/>
        <w:rPr>
          <w:rFonts w:ascii="Times New Roman" w:hAnsi="Times New Roman" w:cs="Times New Roman"/>
          <w:sz w:val="24"/>
          <w:szCs w:val="24"/>
        </w:rPr>
      </w:pPr>
      <w:r w:rsidRPr="009918A7">
        <w:rPr>
          <w:rFonts w:ascii="Times New Roman" w:hAnsi="Times New Roman" w:cs="Times New Roman"/>
          <w:sz w:val="24"/>
          <w:szCs w:val="24"/>
        </w:rPr>
        <w:t>бизнес-проектирование;</w:t>
      </w:r>
    </w:p>
    <w:p w:rsidR="00CB6881" w:rsidRPr="009918A7" w:rsidRDefault="00CB6881" w:rsidP="00CB6881">
      <w:pPr>
        <w:spacing w:after="0" w:line="276" w:lineRule="auto"/>
        <w:rPr>
          <w:rFonts w:ascii="Times New Roman" w:hAnsi="Times New Roman" w:cs="Times New Roman"/>
          <w:sz w:val="24"/>
          <w:szCs w:val="24"/>
        </w:rPr>
      </w:pPr>
      <w:r w:rsidRPr="009918A7">
        <w:rPr>
          <w:rFonts w:ascii="Times New Roman" w:hAnsi="Times New Roman" w:cs="Times New Roman"/>
          <w:sz w:val="24"/>
          <w:szCs w:val="24"/>
        </w:rPr>
        <w:t>информационное;</w:t>
      </w:r>
    </w:p>
    <w:p w:rsidR="00CB6881" w:rsidRPr="009918A7" w:rsidRDefault="00CB6881" w:rsidP="00CB6881">
      <w:pPr>
        <w:spacing w:after="0" w:line="276" w:lineRule="auto"/>
        <w:rPr>
          <w:rFonts w:ascii="Times New Roman" w:hAnsi="Times New Roman" w:cs="Times New Roman"/>
          <w:sz w:val="24"/>
          <w:szCs w:val="24"/>
        </w:rPr>
      </w:pPr>
      <w:r w:rsidRPr="009918A7">
        <w:rPr>
          <w:rFonts w:ascii="Times New Roman" w:hAnsi="Times New Roman" w:cs="Times New Roman"/>
          <w:sz w:val="24"/>
          <w:szCs w:val="24"/>
        </w:rPr>
        <w:t>социальное;</w:t>
      </w:r>
    </w:p>
    <w:p w:rsidR="00CB6881" w:rsidRPr="009918A7" w:rsidRDefault="00CB6881" w:rsidP="00CB6881">
      <w:pPr>
        <w:spacing w:after="0" w:line="276" w:lineRule="auto"/>
        <w:rPr>
          <w:rFonts w:ascii="Times New Roman" w:hAnsi="Times New Roman" w:cs="Times New Roman"/>
          <w:sz w:val="24"/>
          <w:szCs w:val="24"/>
        </w:rPr>
      </w:pPr>
      <w:r w:rsidRPr="009918A7">
        <w:rPr>
          <w:rFonts w:ascii="Times New Roman" w:hAnsi="Times New Roman" w:cs="Times New Roman"/>
          <w:sz w:val="24"/>
          <w:szCs w:val="24"/>
        </w:rPr>
        <w:t>игровое;</w:t>
      </w:r>
    </w:p>
    <w:p w:rsidR="00CB6881" w:rsidRPr="009918A7" w:rsidRDefault="00CB6881" w:rsidP="00CB6881">
      <w:pPr>
        <w:spacing w:after="0" w:line="276" w:lineRule="auto"/>
        <w:rPr>
          <w:rFonts w:ascii="Times New Roman" w:hAnsi="Times New Roman" w:cs="Times New Roman"/>
          <w:sz w:val="24"/>
          <w:szCs w:val="24"/>
        </w:rPr>
      </w:pPr>
      <w:r w:rsidRPr="009918A7">
        <w:rPr>
          <w:rFonts w:ascii="Times New Roman" w:hAnsi="Times New Roman" w:cs="Times New Roman"/>
          <w:sz w:val="24"/>
          <w:szCs w:val="24"/>
        </w:rPr>
        <w:t>творческое.</w:t>
      </w:r>
    </w:p>
    <w:p w:rsidR="00CB6881" w:rsidRPr="009918A7" w:rsidRDefault="00CB6881" w:rsidP="00CB6881">
      <w:pPr>
        <w:spacing w:after="0" w:line="276" w:lineRule="auto"/>
        <w:rPr>
          <w:rFonts w:ascii="Times New Roman" w:hAnsi="Times New Roman" w:cs="Times New Roman"/>
          <w:sz w:val="24"/>
          <w:szCs w:val="24"/>
        </w:rPr>
      </w:pPr>
      <w:r w:rsidRPr="009918A7">
        <w:rPr>
          <w:rFonts w:ascii="Times New Roman" w:hAnsi="Times New Roman" w:cs="Times New Roman"/>
          <w:sz w:val="24"/>
          <w:szCs w:val="24"/>
        </w:rPr>
        <w:t>На уровне среднего общего образования приоритетными направлениями являются:</w:t>
      </w:r>
    </w:p>
    <w:p w:rsidR="00CB6881" w:rsidRPr="009918A7" w:rsidRDefault="00CB6881" w:rsidP="00CB6881">
      <w:pPr>
        <w:spacing w:after="0" w:line="276" w:lineRule="auto"/>
        <w:rPr>
          <w:rFonts w:ascii="Times New Roman" w:hAnsi="Times New Roman" w:cs="Times New Roman"/>
          <w:sz w:val="24"/>
          <w:szCs w:val="24"/>
        </w:rPr>
      </w:pPr>
      <w:r w:rsidRPr="009918A7">
        <w:rPr>
          <w:rFonts w:ascii="Times New Roman" w:hAnsi="Times New Roman" w:cs="Times New Roman"/>
          <w:sz w:val="24"/>
          <w:szCs w:val="24"/>
        </w:rPr>
        <w:t>социальное;</w:t>
      </w:r>
    </w:p>
    <w:p w:rsidR="00CB6881" w:rsidRPr="009918A7" w:rsidRDefault="00CB6881" w:rsidP="00CB6881">
      <w:pPr>
        <w:spacing w:after="0" w:line="276" w:lineRule="auto"/>
        <w:rPr>
          <w:rFonts w:ascii="Times New Roman" w:hAnsi="Times New Roman" w:cs="Times New Roman"/>
          <w:sz w:val="24"/>
          <w:szCs w:val="24"/>
        </w:rPr>
      </w:pPr>
      <w:r w:rsidRPr="009918A7">
        <w:rPr>
          <w:rFonts w:ascii="Times New Roman" w:hAnsi="Times New Roman" w:cs="Times New Roman"/>
          <w:sz w:val="24"/>
          <w:szCs w:val="24"/>
        </w:rPr>
        <w:t>бизнес-проектирование;</w:t>
      </w:r>
    </w:p>
    <w:p w:rsidR="00CB6881" w:rsidRPr="009918A7" w:rsidRDefault="00CB6881" w:rsidP="00CB6881">
      <w:pPr>
        <w:spacing w:after="0" w:line="276" w:lineRule="auto"/>
        <w:rPr>
          <w:rFonts w:ascii="Times New Roman" w:hAnsi="Times New Roman" w:cs="Times New Roman"/>
          <w:sz w:val="24"/>
          <w:szCs w:val="24"/>
        </w:rPr>
      </w:pPr>
      <w:r w:rsidRPr="009918A7">
        <w:rPr>
          <w:rFonts w:ascii="Times New Roman" w:hAnsi="Times New Roman" w:cs="Times New Roman"/>
          <w:sz w:val="24"/>
          <w:szCs w:val="24"/>
        </w:rPr>
        <w:t>исследовательское;</w:t>
      </w:r>
    </w:p>
    <w:p w:rsidR="00CB6881" w:rsidRPr="009918A7" w:rsidRDefault="00CB6881" w:rsidP="00CB6881">
      <w:pPr>
        <w:spacing w:after="0" w:line="276" w:lineRule="auto"/>
        <w:rPr>
          <w:rFonts w:ascii="Times New Roman" w:hAnsi="Times New Roman" w:cs="Times New Roman"/>
          <w:sz w:val="24"/>
          <w:szCs w:val="24"/>
        </w:rPr>
      </w:pPr>
      <w:r w:rsidRPr="009918A7">
        <w:rPr>
          <w:rFonts w:ascii="Times New Roman" w:hAnsi="Times New Roman" w:cs="Times New Roman"/>
          <w:sz w:val="24"/>
          <w:szCs w:val="24"/>
        </w:rPr>
        <w:t>инженерное;</w:t>
      </w:r>
    </w:p>
    <w:p w:rsidR="00CB6881" w:rsidRPr="009918A7" w:rsidRDefault="00CB6881" w:rsidP="00CB6881">
      <w:pPr>
        <w:spacing w:after="0" w:line="276" w:lineRule="auto"/>
        <w:rPr>
          <w:rFonts w:ascii="Times New Roman" w:hAnsi="Times New Roman" w:cs="Times New Roman"/>
          <w:sz w:val="24"/>
          <w:szCs w:val="24"/>
        </w:rPr>
      </w:pPr>
      <w:r w:rsidRPr="009918A7">
        <w:rPr>
          <w:rFonts w:ascii="Times New Roman" w:hAnsi="Times New Roman" w:cs="Times New Roman"/>
          <w:sz w:val="24"/>
          <w:szCs w:val="24"/>
        </w:rPr>
        <w:t>информационное.</w:t>
      </w:r>
    </w:p>
    <w:p w:rsidR="00CB6881" w:rsidRPr="009918A7" w:rsidRDefault="00CB6881" w:rsidP="00CB6881">
      <w:pPr>
        <w:spacing w:after="0" w:line="276" w:lineRule="auto"/>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62" w:name="_Toc435412700"/>
      <w:bookmarkStart w:id="63" w:name="_Toc63871423"/>
      <w:r w:rsidRPr="009918A7">
        <w:rPr>
          <w:rFonts w:ascii="Times New Roman" w:hAnsi="Times New Roman" w:cs="Times New Roman"/>
          <w:b/>
          <w:sz w:val="24"/>
          <w:szCs w:val="24"/>
        </w:rPr>
        <w:t>II.1.6. Планируемые результаты учебно-исследовательской и проектной деятельности обучающихся МБОУ «Красноуральская СОШ» в рамках урочной и внеурочной деятельности</w:t>
      </w:r>
      <w:bookmarkEnd w:id="62"/>
      <w:bookmarkEnd w:id="63"/>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учебно-исследовательской и проектной деятельности обучающиеся МБОУ «Красноуральская  СОШ» получат представление: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 том, чем отличаются исследования в гуманитарных областях от исследований в естественных науках;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 истории науки;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 новейших разработках в области науки и технологий;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Обучающийся сможет: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решать задачи, находящиеся на стыке нескольких учебных дисциплин;</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основной алгоритм исследования при решении своих учебно-познавательных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элементы математического моделирования при решении исследовательских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ресурсы, в том числе и нематериальные (такие, как время), необходимые для достижения поставленной цели;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адекватно оценивать риски реализации проекта и проведения исследования и предусматривать пути минимизации этих рисков;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адекватно оценивать последствия реализации своего проекта (изменения, которые он повлечет в жизни других людей, сообществ);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64" w:name="_Toc435412701"/>
      <w:bookmarkStart w:id="65" w:name="_Toc34743464"/>
      <w:bookmarkStart w:id="66" w:name="_Toc63871424"/>
      <w:r w:rsidRPr="009918A7">
        <w:rPr>
          <w:rFonts w:ascii="Times New Roman" w:hAnsi="Times New Roman" w:cs="Times New Roman"/>
          <w:b/>
          <w:sz w:val="24"/>
          <w:szCs w:val="24"/>
        </w:rPr>
        <w:t>II.1.7.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64"/>
      <w:bookmarkEnd w:id="65"/>
      <w:bookmarkEnd w:id="66"/>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укомплектованность МБОУ «Красноуральская  СОШ» педагогическими, руководящими и иными работниками;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уровень квалификации педагогических и иных работников МБОУ «Красноуральская СОШ»;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непрерывность профессионального развития педагогических работников МБОУ «Красноуральская  СОШ», реализующей образовательную программу среднего общего образования. </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Требования к кадровым ресурсам МБОУ «Красноуральская СОШ» для эффективной реализации программы развития УУД</w:t>
      </w:r>
    </w:p>
    <w:tbl>
      <w:tblPr>
        <w:tblW w:w="107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7"/>
        <w:gridCol w:w="1275"/>
      </w:tblGrid>
      <w:tr w:rsidR="00CB6881" w:rsidRPr="009918A7" w:rsidTr="00957BC5">
        <w:tc>
          <w:tcPr>
            <w:tcW w:w="9497"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Уровень подготовки педагогических кадров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для реализации программы УУД</w:t>
            </w:r>
          </w:p>
        </w:tc>
        <w:tc>
          <w:tcPr>
            <w:tcW w:w="1275"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Показатель,%</w:t>
            </w:r>
          </w:p>
        </w:tc>
      </w:tr>
      <w:tr w:rsidR="00CB6881" w:rsidRPr="009918A7" w:rsidTr="00957BC5">
        <w:tc>
          <w:tcPr>
            <w:tcW w:w="9497"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педагоги владеют представлениями о возрастных особенностях обучающихся начальной, основной и старшей школы</w:t>
            </w:r>
          </w:p>
        </w:tc>
        <w:tc>
          <w:tcPr>
            <w:tcW w:w="1275"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100</w:t>
            </w:r>
          </w:p>
        </w:tc>
      </w:tr>
      <w:tr w:rsidR="00CB6881" w:rsidRPr="009918A7" w:rsidTr="00957BC5">
        <w:tc>
          <w:tcPr>
            <w:tcW w:w="9497"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педагоги прошли курсы повышения квалификации, посвященные ФГОС</w:t>
            </w:r>
          </w:p>
        </w:tc>
        <w:tc>
          <w:tcPr>
            <w:tcW w:w="1275"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100</w:t>
            </w:r>
          </w:p>
        </w:tc>
      </w:tr>
      <w:tr w:rsidR="00CB6881" w:rsidRPr="009918A7" w:rsidTr="00957BC5">
        <w:tc>
          <w:tcPr>
            <w:tcW w:w="9497"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tc>
        <w:tc>
          <w:tcPr>
            <w:tcW w:w="1275"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100</w:t>
            </w:r>
          </w:p>
        </w:tc>
      </w:tr>
      <w:tr w:rsidR="00CB6881" w:rsidRPr="009918A7" w:rsidTr="00957BC5">
        <w:tc>
          <w:tcPr>
            <w:tcW w:w="9497"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tc>
        <w:tc>
          <w:tcPr>
            <w:tcW w:w="1275"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100</w:t>
            </w:r>
          </w:p>
        </w:tc>
      </w:tr>
      <w:tr w:rsidR="00CB6881" w:rsidRPr="009918A7" w:rsidTr="00957BC5">
        <w:tc>
          <w:tcPr>
            <w:tcW w:w="9497"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педагоги осуществляют формирование УУД в рамках проектной, исследовательской деятельности</w:t>
            </w:r>
          </w:p>
        </w:tc>
        <w:tc>
          <w:tcPr>
            <w:tcW w:w="1275"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80</w:t>
            </w:r>
          </w:p>
        </w:tc>
      </w:tr>
      <w:tr w:rsidR="00CB6881" w:rsidRPr="009918A7" w:rsidTr="00957BC5">
        <w:tc>
          <w:tcPr>
            <w:tcW w:w="9497"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характер взаимодействия педагога и обучающегося не противоречит представлениям об условиях формирования УУД</w:t>
            </w:r>
          </w:p>
        </w:tc>
        <w:tc>
          <w:tcPr>
            <w:tcW w:w="1275"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100</w:t>
            </w:r>
          </w:p>
        </w:tc>
      </w:tr>
      <w:tr w:rsidR="00CB6881" w:rsidRPr="009918A7" w:rsidTr="00957BC5">
        <w:tc>
          <w:tcPr>
            <w:tcW w:w="9497"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tc>
        <w:tc>
          <w:tcPr>
            <w:tcW w:w="1275"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75</w:t>
            </w:r>
          </w:p>
        </w:tc>
      </w:tr>
      <w:tr w:rsidR="00CB6881" w:rsidRPr="009918A7" w:rsidTr="00957BC5">
        <w:tc>
          <w:tcPr>
            <w:tcW w:w="9497"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педагоги умеют применять инструментарий для оценки качества формирования УУД в рамках одного или нескольких предметов</w:t>
            </w:r>
          </w:p>
        </w:tc>
        <w:tc>
          <w:tcPr>
            <w:tcW w:w="1275"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100</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возможности вовлечения обучающихся в разнообразную исследовательскую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67" w:name="_Toc435412702"/>
      <w:bookmarkStart w:id="68" w:name="_Toc63871425"/>
      <w:r w:rsidRPr="009918A7">
        <w:rPr>
          <w:rFonts w:ascii="Times New Roman" w:hAnsi="Times New Roman" w:cs="Times New Roman"/>
          <w:b/>
          <w:sz w:val="24"/>
          <w:szCs w:val="24"/>
        </w:rPr>
        <w:t>II.1.8. Методика и инструментарий оценки успешности освоения и применения обучающимися универсальных учебных действий</w:t>
      </w:r>
      <w:bookmarkEnd w:id="67"/>
      <w:bookmarkEnd w:id="68"/>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МБОУ «Красноуральская СОШ»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Образовательное событие как формат оценки успешности освоения и применения обучающимися универсальных учебных действий материал образовательного события должен носить полидисциплинарный характер;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требования к инструментарию оценки универсальных учебных действий во время реализации оценочного образовательного события: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CB6881" w:rsidRPr="009918A7" w:rsidRDefault="00CB6881" w:rsidP="00CB6881">
      <w:pPr>
        <w:rPr>
          <w:rFonts w:ascii="Times New Roman" w:hAnsi="Times New Roman" w:cs="Times New Roman"/>
          <w:b/>
          <w:sz w:val="24"/>
          <w:szCs w:val="24"/>
        </w:rPr>
      </w:pPr>
      <w:bookmarkStart w:id="69" w:name="_Toc435412703"/>
      <w:bookmarkStart w:id="70" w:name="_Toc63871426"/>
      <w:r w:rsidRPr="009918A7">
        <w:rPr>
          <w:rFonts w:ascii="Times New Roman" w:hAnsi="Times New Roman" w:cs="Times New Roman"/>
          <w:b/>
          <w:sz w:val="24"/>
          <w:szCs w:val="24"/>
        </w:rPr>
        <w:t>II.2.  Программы отдельных учебных предметов</w:t>
      </w:r>
      <w:bookmarkEnd w:id="69"/>
      <w:bookmarkEnd w:id="70"/>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CB6881" w:rsidRPr="009918A7" w:rsidRDefault="00CB6881" w:rsidP="00CB6881">
      <w:pPr>
        <w:rPr>
          <w:rFonts w:ascii="Times New Roman" w:hAnsi="Times New Roman" w:cs="Times New Roman"/>
          <w:sz w:val="24"/>
          <w:szCs w:val="24"/>
        </w:rPr>
      </w:pPr>
      <w:bookmarkStart w:id="71" w:name="_Toc435412705"/>
    </w:p>
    <w:p w:rsidR="00CB6881" w:rsidRPr="009918A7" w:rsidRDefault="00CB6881" w:rsidP="00CB6881">
      <w:pPr>
        <w:rPr>
          <w:rFonts w:ascii="Times New Roman" w:hAnsi="Times New Roman" w:cs="Times New Roman"/>
          <w:b/>
          <w:sz w:val="24"/>
          <w:szCs w:val="24"/>
        </w:rPr>
      </w:pPr>
      <w:bookmarkStart w:id="72" w:name="_Toc34582705"/>
      <w:bookmarkStart w:id="73" w:name="_Toc34585804"/>
      <w:bookmarkStart w:id="74" w:name="_Toc34586944"/>
      <w:bookmarkStart w:id="75" w:name="_Toc34587561"/>
      <w:bookmarkStart w:id="76" w:name="_Toc34743467"/>
      <w:bookmarkStart w:id="77" w:name="_Toc63871427"/>
      <w:r w:rsidRPr="009918A7">
        <w:rPr>
          <w:rFonts w:ascii="Times New Roman" w:hAnsi="Times New Roman" w:cs="Times New Roman"/>
          <w:b/>
          <w:sz w:val="24"/>
          <w:szCs w:val="24"/>
        </w:rPr>
        <w:t>Русский язык</w:t>
      </w:r>
      <w:bookmarkEnd w:id="71"/>
      <w:bookmarkEnd w:id="72"/>
      <w:bookmarkEnd w:id="73"/>
      <w:bookmarkEnd w:id="74"/>
      <w:bookmarkEnd w:id="75"/>
      <w:bookmarkEnd w:id="76"/>
      <w:bookmarkEnd w:id="77"/>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Главными задачами реализации программы являются: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умениями комплексного анализа предложенного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 Общие сведения о языке. Основные разделы науки о языке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 как система. Основные уровни языка. Взаимосвязь различных единиц и уровней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Историческое развитие русского языка. Выдающиеся отечественные лингвисты.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Речь. Речевое общение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Речь как деятельность. Виды речевой деятельности: чтение, аудирование, говорение, письмо.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изобразительно-выразительные средства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Текст. Признаки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Виды чтения. Использование различных видов чтения в зависимости от коммуникативной задачи и характера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Лингвистический анализ текстов различных функциональных разновидностей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Культура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Культура видов речевой деятельности – чтения, аудирования, говорения и письма.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Содержание учебного предмета «Русский язык»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Общие сведения о языке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обеспечивающее формирование коммуникативной компетенции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 и общество. Язык и культура. Язык и история народа. Три периода в истории русского языка: период выделения восточных славян из общеславянского единства и принятия христианства; период возникновения языка великорусской народности в XV—XVII вв.; период выработки норм русского национального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Русский язык в Российской Федерации и в современном мире: в международном общении, в межнациональном общении. Функции русского языка как учебного предмета.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Активные процессы в русском языке на современном этапе. Проблемы экологии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Фонетика, орфоэпия, орфография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обеспечивающее формирование языковой и лингвистической (языковедческой) компетенций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Обобщение, систематизация и углубление ранее приобретенных учащимися знаний и умений по фонетике, графике, орфоэпии, орфографии. Понятия фонемы, открытого и закрытого слога. Особенности русского словесного ударения. Логическое ударение. Роль ударения в стихотворной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Основные нормы современного литературного произношения и ударения в русском языке. Выразительные средства русской фонетики. Благозвучие речи, звукопись как изобразительное средство.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Написания, подчиняющиеся морфологическому, фонетическому и традиционному принципам русской орфографии.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Фонетический разбор.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Лексика и фразеология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обеспечивающее формирование языковой и лингвистической (языковедческой) компетенций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Лексическая система русского языка. Многозначность слова. Омонимы, синонимы, антонимы. Русская лексика с точки зрения ее происхождения: исконно русские слова, старославянизмы, заимствованные слова. Русская лексика с точки зрения сферы ее употребления: диалектизмы, специальная лексика (профессионализмы, термины), арготизмы. Межстилевая лексика, разговорно-бытовая и книжная. Активный и пассивный словарный запас; архаизмы, историзмы, неологизмы. Индивидуальные новообразования, использование их в художественной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Русская фразеология. Крылатые слова, пословицы и поговорки.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Нормативное употребление слов и фразеологизмов в строгом соответствии с их значением и стилистическими свойствами. Лексическая и стилистическая синонимия.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Изобразительные возможности синонимов, антонимов, паронимов, омонимов. Контекстуальные синонимы и антонимы. Градация. Антитеза.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Лексические и фразеологические словари.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Лексико-фразеологический разбор.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Морфемика (состав слова) и словообразование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обеспечивающее формирование языковой и лингвистической (языковедческой) компетенций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Обобщающее повторение ранее изученного.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Выразительные словообразовательные средства.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Словообразовательный разбор.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Морфология и орфография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обеспечивающее формирование языковой и лингвистической (языковедческой) компетенций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Обобщающее повторение морфологии. Общее грамматическое значение, грамматические формы и синтаксические функции частей речи. Нормативное употребление форм слова.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Изобразительно-выразительные возможности морфологических форм.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Принципы русской орфографии. Роль лексического и грамматического разбора при написании слов различной структуры и значения.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Морфологический разбор частей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Речь, функциональные стили речи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обеспечивающее формирование коммуникативной компетенции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Язык и речь. Основные требования к речи: правильность, точность, выразительность, уместность употребления языковых средств.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Текст, его строение и виды его преобразования. Тезисы, конспект, аннотация, выписки, реферат. Анализ художественного и научно-популярного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Функциональные стили речи, их общая характеристика.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Научный стиль речи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обеспечивающее формирование коммуникативной компетенции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Назначение научного стиля речи, его признаки и разновидности (подстили). Лексические и синтаксические особенности научного стиля. Нейтральная, общенаучная и специальная лексика. Термин и терминология. Лингвистическая характеристика, анализ и классификация терминов. Толкование (раскрытие значения) терминов. Терминологические энциклопедии, словари и справочники. Термины и профессионализмы, нормы их употребления в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Использование учащимися средств научного стиля.</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11 класс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Официально-деловой стиль речи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обеспечивающее формирование коммуникативной компетенции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Официально-деловой стиль, сферы его использования, назначение. Основные признаки официально-делового стиля: точность, неличный характер, стандартизированность, стереотипность построения текстов и их предписывающий характер. Лексические, морфологические, синтаксические особенности делового стиля.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жанры официально-делового стиля: заявление, доверенность, расписка, объявление, деловое письмо, резюме, автобиография. Форма делового документа.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Синтаксис и пунктуация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обеспечивающее формирование языковой и лингвистической (языковедческой) компетенций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Обобщающее повторение синтаксиса. Грамматическая основа простого предложения, виды его осложнения, типы сложных предложений, предложения с прямой речью. Способы оформления чужой речи. Цитирование.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Нормативное построение словосочетаний и предложений разных типов. Интонационное богатство русской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Принципы и функции русской пунктуации. Смысловая роль знаков препинания. Роль пунктуации в письменном общении. Факультативные и альтернативные знаки препинания. Авторское употребление знаков препинания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Синтаксическая синонимия как источник богатства и выразительности русской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Синтаксический разбор словосочетания, простого и сложного предложений, предложения с прямой речью.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Публицистический стиль речи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обеспечивающее формирование коммуникативной компетенции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Особенности публицистического стиля речи. Средства эмоциональной выразительности в публицистическом стиле. Очерк, эссе.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Устное выступление. Дискуссия. Использование учащимися средств публицистического стиля в собственной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Разговорная речь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обеспечивающее формирование коммуникативной компетенции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Разговорная речь, сферы ее использования, назначение. Основные признаки разговорной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неофициальность, экспрессивность, неподготовленность, автоматизм, обыденность содержания, преимущественно диалогическая форма. Фонетические, интонационные, лексические, морфологические, синтаксические особенности разговорной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Невербальные средства общения. Культура разговорной речи. Особенности речевого этикета в официально-деловой, научной и публицистической сферах общения.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Язык художественной литературы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обеспечивающее формирование    коммуникативной компетенции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Общая характеристика художественного стиля (языка художественной литературы): образность, средств, языковых средств других стилей, выражение эстетической функции национального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 как первоэлемент художественной литературы, один из основных элементов структуры художественного произведения.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Источники богатства и выразительности русской речи. Изобразительно-выразительные возможности морфологических форм и синтаксических конструкций. Стилистические функции порядка слов.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виды тропов, их использование мастерами художественного слова. Стилистические фигуры, основанные на возможностях русского синтаксиса.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 художественно-языковой формы произведений русской классической и современной литературы, развитие на этой основе восприимчивости художественной формы, образных средств, эмоционального и эстетического содержания произведения.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Общие сведения о языке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обеспечивающее формирование коммуникативной компетенции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 как система. Основные уровни языка. .Взаимосвязь различных единиц и уровней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Нормы современного русского литературного языка, их описание и закрепление в словарях, грамматиках, учебных пособиях, справочниках. Соблюдение норм речевого поведения в различных сферах общения.  Роль мастеров художественного слова в становлении, развитии и совершенствовании языковых норм.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Выдающиеся ученые-русисты.</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bookmarkStart w:id="78" w:name="_Toc435412706"/>
      <w:bookmarkStart w:id="79" w:name="_Toc34582706"/>
      <w:bookmarkStart w:id="80" w:name="_Toc34585805"/>
      <w:bookmarkStart w:id="81" w:name="_Toc34586945"/>
      <w:bookmarkStart w:id="82" w:name="_Toc34587562"/>
      <w:bookmarkStart w:id="83" w:name="_Toc34743468"/>
      <w:r w:rsidRPr="009918A7">
        <w:rPr>
          <w:rFonts w:ascii="Times New Roman" w:hAnsi="Times New Roman" w:cs="Times New Roman"/>
          <w:sz w:val="24"/>
          <w:szCs w:val="24"/>
        </w:rPr>
        <w:t>Рабочая программа по учебному предмету «Русский язык» (углубленный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Профильный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 Общие сведения о языке. Основные разделы науки о языке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функции языка. Социальные функции русского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Речь. Речевое общение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Речевое общение как форма взаимодействия людей в процессе их познавательно-трудовой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изобразительно-выразительные средства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Текст. Признаки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Виды чтения. Использование различных видов чтения в зависимости от коммуникативной задачи и характера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Информационная переработка текста. Виды преобразования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Культура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Культура речи как раздел лингвистики. Основные аспекты культуры речи: нормативный, коммуникативный и этический.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Культура видов речевой деятельности – чтения, аудирования, говорения и письма.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84" w:name="_Toc63871428"/>
      <w:r w:rsidRPr="009918A7">
        <w:rPr>
          <w:rFonts w:ascii="Times New Roman" w:hAnsi="Times New Roman" w:cs="Times New Roman"/>
          <w:b/>
          <w:sz w:val="24"/>
          <w:szCs w:val="24"/>
        </w:rPr>
        <w:t>Литература</w:t>
      </w:r>
      <w:bookmarkStart w:id="85" w:name="_Toc435412707"/>
      <w:bookmarkEnd w:id="78"/>
      <w:bookmarkEnd w:id="79"/>
      <w:bookmarkEnd w:id="80"/>
      <w:bookmarkEnd w:id="81"/>
      <w:bookmarkEnd w:id="82"/>
      <w:bookmarkEnd w:id="83"/>
      <w:bookmarkEnd w:id="84"/>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Задачи учебного предмета «Литература»: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получение опыта медленного чтения произведений русской, родной (региональной) и мировой литературы;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умения самостоятельно создавать тексты различных жанров (ответы на вопросы, рецензии, аннотации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умением определять стратегию своего чтения;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умением делать читательский выбор;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знакомство с историей литературы: русской и зарубежной литературной классикой, современным литературным процессом;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знакомство со смежными с литературой сферами искусства и научного знания (культурология, психология, социология и др.).</w:t>
      </w:r>
      <w:r w:rsidR="00FA5DB3"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Деятельность на уроке литературы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 художественного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Методы анализа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Работа с интерпретациями и смежными видами искусств и областями 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Самостоятельное чтение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Создание собственного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Использование ресурса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Список рекомендуемых произведений и авторов к программе по литературе для 10–11-х классов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Список А представляет собой перечень конкретных произведений, занявших в силу традиции особое место в школьном преподавании русской литературы.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Список В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Список С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Для удобства работы со списком С материал в нем разделен на 7 блоков: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Поэзия середины и второй половины XIX 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Реализм XIX–ХХ века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Модернизм конца XIX – ХХ века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Литература советского времени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Современный литературный процесс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Мировая литература XIX–ХХ 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Родная литература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10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4519"/>
        <w:gridCol w:w="3517"/>
      </w:tblGrid>
      <w:tr w:rsidR="00CB6881" w:rsidRPr="009918A7" w:rsidTr="00957BC5">
        <w:tc>
          <w:tcPr>
            <w:tcW w:w="2393"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Список А</w:t>
            </w:r>
          </w:p>
        </w:tc>
        <w:tc>
          <w:tcPr>
            <w:tcW w:w="4519"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Список В</w:t>
            </w:r>
          </w:p>
        </w:tc>
        <w:tc>
          <w:tcPr>
            <w:tcW w:w="3517"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Список С</w:t>
            </w:r>
          </w:p>
        </w:tc>
      </w:tr>
      <w:tr w:rsidR="00CB6881" w:rsidRPr="009918A7" w:rsidTr="00957BC5">
        <w:tc>
          <w:tcPr>
            <w:tcW w:w="2393" w:type="dxa"/>
            <w:vMerge w:val="restart"/>
            <w:shd w:val="clear" w:color="auto" w:fill="auto"/>
          </w:tcPr>
          <w:p w:rsidR="00CB6881" w:rsidRPr="009918A7" w:rsidRDefault="00CB6881" w:rsidP="00957BC5">
            <w:pPr>
              <w:rPr>
                <w:rFonts w:ascii="Times New Roman" w:hAnsi="Times New Roman" w:cs="Times New Roman"/>
                <w:sz w:val="24"/>
                <w:szCs w:val="24"/>
              </w:rPr>
            </w:pPr>
          </w:p>
        </w:tc>
        <w:tc>
          <w:tcPr>
            <w:tcW w:w="4519"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Ф.И. Тютчев</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Стихотворения: «К. Б.» («Я встретил вас – и все былое...»), «Нам не дано предугадать…», </w:t>
            </w:r>
            <w:r w:rsidRPr="009918A7">
              <w:rPr>
                <w:rFonts w:ascii="Times New Roman" w:hAnsi="Times New Roman" w:cs="Times New Roman"/>
                <w:sz w:val="24"/>
                <w:szCs w:val="24"/>
              </w:rPr>
              <w:t xml:space="preserve">«Не то, что мните вы, природа…», </w:t>
            </w:r>
            <w:r w:rsidRPr="009918A7">
              <w:rPr>
                <w:rFonts w:ascii="Times New Roman" w:hAnsi="Times New Roman" w:cs="Times New Roman"/>
                <w:sz w:val="24"/>
                <w:szCs w:val="24"/>
                <w:highlight w:val="white"/>
              </w:rPr>
              <w:t xml:space="preserve">«О, как убийственно мы любим...», </w:t>
            </w:r>
            <w:r w:rsidRPr="009918A7">
              <w:rPr>
                <w:rFonts w:ascii="Times New Roman" w:hAnsi="Times New Roman" w:cs="Times New Roman"/>
                <w:sz w:val="24"/>
                <w:szCs w:val="24"/>
              </w:rPr>
              <w:t xml:space="preserve"> </w:t>
            </w:r>
            <w:r w:rsidRPr="009918A7">
              <w:rPr>
                <w:rFonts w:ascii="Times New Roman" w:hAnsi="Times New Roman" w:cs="Times New Roman"/>
                <w:sz w:val="24"/>
                <w:szCs w:val="24"/>
                <w:highlight w:val="white"/>
              </w:rPr>
              <w:t>«Певучесть есть в морских волнах…»,  «Умом Россию не понять…», «Silentium!» и др.</w:t>
            </w: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tc>
        <w:tc>
          <w:tcPr>
            <w:tcW w:w="3517" w:type="dxa"/>
            <w:vMerge w:val="restart"/>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Поэзия середины и второй половины XIX века</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Ф.И. Тютчев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«День и ночь», </w:t>
            </w:r>
            <w:r w:rsidRPr="009918A7">
              <w:rPr>
                <w:rFonts w:ascii="Times New Roman" w:hAnsi="Times New Roman" w:cs="Times New Roman"/>
                <w:sz w:val="24"/>
                <w:szCs w:val="24"/>
              </w:rPr>
              <w:t xml:space="preserve">«Есть в осени первоначальной…», «Еще в полях белеет снег…», </w:t>
            </w:r>
            <w:r w:rsidRPr="009918A7">
              <w:rPr>
                <w:rFonts w:ascii="Times New Roman" w:hAnsi="Times New Roman" w:cs="Times New Roman"/>
                <w:sz w:val="24"/>
                <w:szCs w:val="24"/>
                <w:highlight w:val="white"/>
              </w:rPr>
              <w:t xml:space="preserve">«Предопределение»,  </w:t>
            </w:r>
            <w:r w:rsidRPr="009918A7">
              <w:rPr>
                <w:rFonts w:ascii="Times New Roman" w:hAnsi="Times New Roman" w:cs="Times New Roman"/>
                <w:sz w:val="24"/>
                <w:szCs w:val="24"/>
              </w:rPr>
              <w:t xml:space="preserve"> «С поляны коршун поднялся…»,</w:t>
            </w:r>
            <w:r w:rsidRPr="009918A7">
              <w:rPr>
                <w:rFonts w:ascii="Times New Roman" w:hAnsi="Times New Roman" w:cs="Times New Roman"/>
                <w:sz w:val="24"/>
                <w:szCs w:val="24"/>
                <w:highlight w:val="white"/>
              </w:rPr>
              <w:t xml:space="preserve"> </w:t>
            </w:r>
            <w:r w:rsidRPr="009918A7">
              <w:rPr>
                <w:rFonts w:ascii="Times New Roman" w:hAnsi="Times New Roman" w:cs="Times New Roman"/>
                <w:sz w:val="24"/>
                <w:szCs w:val="24"/>
              </w:rPr>
              <w:t xml:space="preserve">«Фонтан»,  </w:t>
            </w:r>
            <w:r w:rsidRPr="009918A7">
              <w:rPr>
                <w:rFonts w:ascii="Times New Roman" w:hAnsi="Times New Roman" w:cs="Times New Roman"/>
                <w:sz w:val="24"/>
                <w:szCs w:val="24"/>
                <w:highlight w:val="white"/>
              </w:rPr>
              <w:t xml:space="preserve"> «Эти бедные селенья…» и др.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А.А. Фет</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Стихотворения: «На стоге сена ночью южной…»,</w:t>
            </w:r>
            <w:r w:rsidRPr="009918A7">
              <w:rPr>
                <w:rFonts w:ascii="Times New Roman" w:hAnsi="Times New Roman" w:cs="Times New Roman"/>
                <w:sz w:val="24"/>
                <w:szCs w:val="24"/>
                <w:highlight w:val="white"/>
              </w:rPr>
              <w:t xml:space="preserve">  «Одним толчком согнать ладью живую…».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А.К. Толстой</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Стихотворения: </w:t>
            </w:r>
            <w:r w:rsidRPr="009918A7">
              <w:rPr>
                <w:rFonts w:ascii="Times New Roman" w:hAnsi="Times New Roman" w:cs="Times New Roman"/>
                <w:sz w:val="24"/>
                <w:szCs w:val="24"/>
              </w:rPr>
              <w:t>«Средь шумного бала, случайно…», «Край ты мой, родимый край...»,</w:t>
            </w:r>
            <w:r w:rsidRPr="009918A7">
              <w:rPr>
                <w:rFonts w:ascii="Times New Roman" w:hAnsi="Times New Roman" w:cs="Times New Roman"/>
                <w:sz w:val="24"/>
                <w:szCs w:val="24"/>
                <w:highlight w:val="white"/>
              </w:rPr>
              <w:t xml:space="preserve"> «Меня, во мраке и в пыли…», «Двух станов не боец, но только гость случайный…» и др.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 Некрасов</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«Внимая ужасам войны…», «Когда из мрака заблужденья…», </w:t>
            </w:r>
            <w:r w:rsidRPr="009918A7">
              <w:rPr>
                <w:rFonts w:ascii="Times New Roman" w:hAnsi="Times New Roman" w:cs="Times New Roman"/>
                <w:sz w:val="24"/>
                <w:szCs w:val="24"/>
              </w:rPr>
              <w:t>«Накануне светлого праздника»</w:t>
            </w:r>
            <w:r w:rsidRPr="009918A7">
              <w:rPr>
                <w:rFonts w:ascii="Times New Roman" w:hAnsi="Times New Roman" w:cs="Times New Roman"/>
                <w:sz w:val="24"/>
                <w:szCs w:val="24"/>
                <w:highlight w:val="white"/>
              </w:rPr>
              <w:t>,</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«Несжатая полоса»</w:t>
            </w:r>
            <w:r w:rsidRPr="009918A7">
              <w:rPr>
                <w:rFonts w:ascii="Times New Roman" w:hAnsi="Times New Roman" w:cs="Times New Roman"/>
                <w:sz w:val="24"/>
                <w:szCs w:val="24"/>
              </w:rPr>
              <w:t>,</w:t>
            </w:r>
            <w:r w:rsidRPr="009918A7">
              <w:rPr>
                <w:rFonts w:ascii="Times New Roman" w:hAnsi="Times New Roman" w:cs="Times New Roman"/>
                <w:sz w:val="24"/>
                <w:szCs w:val="24"/>
                <w:highlight w:val="white"/>
              </w:rPr>
              <w:t xml:space="preserve"> «Памяти Добролюбова», «Я не люблю иронии твоей</w:t>
            </w:r>
            <w:r w:rsidRPr="009918A7">
              <w:rPr>
                <w:rFonts w:ascii="Times New Roman" w:hAnsi="Times New Roman" w:cs="Times New Roman"/>
                <w:sz w:val="24"/>
                <w:szCs w:val="24"/>
              </w:rPr>
              <w:t>…»</w:t>
            </w:r>
          </w:p>
        </w:tc>
      </w:tr>
      <w:tr w:rsidR="00CB6881" w:rsidRPr="009918A7" w:rsidTr="00957BC5">
        <w:trPr>
          <w:trHeight w:val="2694"/>
        </w:trPr>
        <w:tc>
          <w:tcPr>
            <w:tcW w:w="2393" w:type="dxa"/>
            <w:vMerge/>
            <w:shd w:val="clear" w:color="auto" w:fill="auto"/>
          </w:tcPr>
          <w:p w:rsidR="00CB6881" w:rsidRPr="009918A7" w:rsidRDefault="00CB6881" w:rsidP="00957BC5">
            <w:pPr>
              <w:rPr>
                <w:rFonts w:ascii="Times New Roman" w:hAnsi="Times New Roman" w:cs="Times New Roman"/>
                <w:sz w:val="24"/>
                <w:szCs w:val="24"/>
                <w:highlight w:val="white"/>
              </w:rPr>
            </w:pPr>
          </w:p>
        </w:tc>
        <w:tc>
          <w:tcPr>
            <w:tcW w:w="4519"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А.А. Фет</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Стихотворения: </w:t>
            </w:r>
            <w:r w:rsidRPr="009918A7">
              <w:rPr>
                <w:rFonts w:ascii="Times New Roman" w:hAnsi="Times New Roman" w:cs="Times New Roman"/>
                <w:sz w:val="24"/>
                <w:szCs w:val="24"/>
                <w:highlight w:val="white"/>
              </w:rPr>
              <w:t>«Еще майская ночь»,</w:t>
            </w:r>
            <w:r w:rsidRPr="009918A7">
              <w:rPr>
                <w:rFonts w:ascii="Times New Roman" w:hAnsi="Times New Roman" w:cs="Times New Roman"/>
                <w:sz w:val="24"/>
                <w:szCs w:val="24"/>
              </w:rPr>
              <w:t xml:space="preserve"> «Как беден наш язык! Хочу и не могу…»,  </w:t>
            </w:r>
            <w:r w:rsidRPr="009918A7">
              <w:rPr>
                <w:rFonts w:ascii="Times New Roman" w:hAnsi="Times New Roman" w:cs="Times New Roman"/>
                <w:sz w:val="24"/>
                <w:szCs w:val="24"/>
                <w:highlight w:val="white"/>
              </w:rPr>
              <w:t>«Сияла ночь. Луной был полон сад. Лежали…»</w:t>
            </w:r>
            <w:r w:rsidRPr="009918A7">
              <w:rPr>
                <w:rFonts w:ascii="Times New Roman" w:hAnsi="Times New Roman" w:cs="Times New Roman"/>
                <w:sz w:val="24"/>
                <w:szCs w:val="24"/>
              </w:rPr>
              <w:t xml:space="preserve">, «Учись у них – у дуба, у березы…», </w:t>
            </w:r>
            <w:r w:rsidRPr="009918A7">
              <w:rPr>
                <w:rFonts w:ascii="Times New Roman" w:hAnsi="Times New Roman" w:cs="Times New Roman"/>
                <w:sz w:val="24"/>
                <w:szCs w:val="24"/>
                <w:highlight w:val="white"/>
              </w:rPr>
              <w:t xml:space="preserve">«Шепот, робкое дыханье…», «Это утро, радость эта…», </w:t>
            </w:r>
            <w:r w:rsidRPr="009918A7">
              <w:rPr>
                <w:rFonts w:ascii="Times New Roman" w:hAnsi="Times New Roman" w:cs="Times New Roman"/>
                <w:sz w:val="24"/>
                <w:szCs w:val="24"/>
              </w:rPr>
              <w:t xml:space="preserve"> «Я пришел к тебе с приветом…», «Я тебе ничего не скажу…» и др.</w:t>
            </w: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c>
          <w:tcPr>
            <w:tcW w:w="2393"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 Некрасов Поэма «Кому на Руси жить хорошо»</w:t>
            </w:r>
          </w:p>
        </w:tc>
        <w:tc>
          <w:tcPr>
            <w:tcW w:w="4519"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 Некрасов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Стихотворения:</w:t>
            </w:r>
            <w:r w:rsidRPr="009918A7">
              <w:rPr>
                <w:rFonts w:ascii="Times New Roman" w:hAnsi="Times New Roman" w:cs="Times New Roman"/>
                <w:sz w:val="24"/>
                <w:szCs w:val="24"/>
                <w:highlight w:val="white"/>
              </w:rPr>
              <w:t xml:space="preserve"> «Блажен незлобивый поэт…», «В дороге», «В полном разгаре страда деревенская…», «Вчерашний день, часу в шестом…»,</w:t>
            </w:r>
            <w:r w:rsidRPr="009918A7">
              <w:rPr>
                <w:rFonts w:ascii="Times New Roman" w:hAnsi="Times New Roman" w:cs="Times New Roman"/>
                <w:sz w:val="24"/>
                <w:szCs w:val="24"/>
              </w:rPr>
              <w:t xml:space="preserve"> </w:t>
            </w:r>
            <w:r w:rsidRPr="009918A7">
              <w:rPr>
                <w:rFonts w:ascii="Times New Roman" w:hAnsi="Times New Roman" w:cs="Times New Roman"/>
                <w:sz w:val="24"/>
                <w:szCs w:val="24"/>
                <w:highlight w:val="white"/>
              </w:rPr>
              <w:t xml:space="preserve">«Мы с тобой бестолковые люди...»,  «О Муза! я у двери гроба…», «Поэт и Гражданин», </w:t>
            </w:r>
            <w:r w:rsidRPr="009918A7">
              <w:rPr>
                <w:rFonts w:ascii="Times New Roman" w:hAnsi="Times New Roman" w:cs="Times New Roman"/>
                <w:sz w:val="24"/>
                <w:szCs w:val="24"/>
              </w:rPr>
              <w:t xml:space="preserve">«Пророк», «Родина», «Тройка», «Размышления у парадного подъезда», </w:t>
            </w:r>
            <w:r w:rsidRPr="009918A7">
              <w:rPr>
                <w:rFonts w:ascii="Times New Roman" w:hAnsi="Times New Roman" w:cs="Times New Roman"/>
                <w:sz w:val="24"/>
                <w:szCs w:val="24"/>
                <w:highlight w:val="white"/>
              </w:rPr>
              <w:t>«Элегия» («Пускай нам говорит изменчивая мода...»),</w:t>
            </w:r>
            <w:r w:rsidRPr="009918A7">
              <w:rPr>
                <w:rFonts w:ascii="Times New Roman" w:hAnsi="Times New Roman" w:cs="Times New Roman"/>
                <w:sz w:val="24"/>
                <w:szCs w:val="24"/>
              </w:rPr>
              <w:t xml:space="preserve">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Поэма «Русские женщины»</w:t>
            </w:r>
          </w:p>
        </w:tc>
        <w:tc>
          <w:tcPr>
            <w:tcW w:w="3517" w:type="dxa"/>
            <w:vMerge/>
            <w:shd w:val="clear" w:color="auto" w:fill="auto"/>
          </w:tcPr>
          <w:p w:rsidR="00CB6881" w:rsidRPr="009918A7" w:rsidRDefault="00CB6881" w:rsidP="00957BC5">
            <w:pPr>
              <w:rPr>
                <w:rFonts w:ascii="Times New Roman" w:hAnsi="Times New Roman" w:cs="Times New Roman"/>
                <w:sz w:val="24"/>
                <w:szCs w:val="24"/>
              </w:rPr>
            </w:pPr>
          </w:p>
        </w:tc>
      </w:tr>
      <w:tr w:rsidR="00CB6881" w:rsidRPr="009918A7" w:rsidTr="00957BC5">
        <w:tc>
          <w:tcPr>
            <w:tcW w:w="2393"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А.Н. Островский </w:t>
            </w:r>
            <w:r w:rsidRPr="009918A7">
              <w:rPr>
                <w:rFonts w:ascii="Times New Roman" w:hAnsi="Times New Roman" w:cs="Times New Roman"/>
                <w:sz w:val="24"/>
                <w:szCs w:val="24"/>
              </w:rPr>
              <w:t>Пьеса «Гроза»</w:t>
            </w:r>
          </w:p>
        </w:tc>
        <w:tc>
          <w:tcPr>
            <w:tcW w:w="4519"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А.Н. Островский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Пьеса  «Бесприданница»</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highlight w:val="white"/>
              </w:rPr>
            </w:pPr>
          </w:p>
        </w:tc>
        <w:tc>
          <w:tcPr>
            <w:tcW w:w="3517" w:type="dxa"/>
            <w:vMerge w:val="restart"/>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Реализм XIX – XX </w:t>
            </w:r>
            <w:r w:rsidRPr="009918A7">
              <w:rPr>
                <w:rFonts w:ascii="Times New Roman" w:hAnsi="Times New Roman" w:cs="Times New Roman"/>
                <w:sz w:val="24"/>
                <w:szCs w:val="24"/>
              </w:rPr>
              <w:t>века</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А.Н. Островский</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«Доходное место», «На всякого мудреца довольно простоты», «Снегурочка», «Женитьба Бальзаминова»</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Н.А. Добролюбов</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Статья «Луч света в темном царстве»</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Д.И. Писарев</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Статья «Мотивы русской драмы»</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И.А. Гончаров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Повесть «Фрегат «Паллада», роман «Обрыв»</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И.С. Тургенев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Романы «Рудин», «Накануне», повести «Первая любовь», «Гамлет Щигровского уезда», «Вешние воды», статья «Гамлет и Дон Кихот»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Ф.М. Достоевский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Повести «Неточка Незванова», «Сон смешного человека», «Записки из подполья»</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А.В. Сухово-Кобылин «Свадьба Кречинского»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В.М. Гаршин</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Рассказы «Красный цветок», </w:t>
            </w:r>
            <w:r w:rsidRPr="009918A7">
              <w:rPr>
                <w:rFonts w:ascii="Times New Roman" w:hAnsi="Times New Roman" w:cs="Times New Roman"/>
                <w:sz w:val="24"/>
                <w:szCs w:val="24"/>
              </w:rPr>
              <w:t>«Attalea princeps»</w:t>
            </w:r>
            <w:r w:rsidRPr="009918A7">
              <w:rPr>
                <w:rFonts w:ascii="Times New Roman" w:hAnsi="Times New Roman" w:cs="Times New Roman"/>
                <w:sz w:val="24"/>
                <w:szCs w:val="24"/>
                <w:highlight w:val="white"/>
              </w:rPr>
              <w:t xml:space="preserve">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Д.В. Григорович</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Рассказ «Гуттаперчевый мальчик» (оригинальный текст), «Прохожий» (святочный рассказ)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Г.И. Успенский</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Эссе «Выпрямила»</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Рассказ «Пятница»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Н.Г. Чернышевский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Роман «Что делать?»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 xml:space="preserve">Статьи </w:t>
            </w:r>
            <w:r w:rsidRPr="009918A7">
              <w:rPr>
                <w:rFonts w:ascii="Times New Roman" w:hAnsi="Times New Roman" w:cs="Times New Roman"/>
                <w:sz w:val="24"/>
                <w:szCs w:val="24"/>
              </w:rPr>
              <w:t xml:space="preserve">«Детство и отрочество. Сочинение графа Л.Н. Толстого. Военные рассказы графа Л.Н. Толстого»,  </w:t>
            </w:r>
            <w:r w:rsidRPr="009918A7">
              <w:rPr>
                <w:rFonts w:ascii="Times New Roman" w:hAnsi="Times New Roman" w:cs="Times New Roman"/>
                <w:sz w:val="24"/>
                <w:szCs w:val="24"/>
                <w:highlight w:val="white"/>
              </w:rPr>
              <w:t xml:space="preserve"> «</w:t>
            </w:r>
            <w:r w:rsidRPr="009918A7">
              <w:rPr>
                <w:rFonts w:ascii="Times New Roman" w:hAnsi="Times New Roman" w:cs="Times New Roman"/>
                <w:sz w:val="24"/>
                <w:szCs w:val="24"/>
              </w:rPr>
              <w:t>Русский человек на rendez-vous. Размышления по прочтении повести г. Тургенева «Ася»</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Л.Н. Толстой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Повести «Смерть Ивана Ильича», «Крейцерова соната», пьеса «Живой труп»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 xml:space="preserve">А.П. Чехов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Рассказы «Душечка», «Любовь», «Скучная история»,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пьеса </w:t>
            </w:r>
            <w:r w:rsidRPr="009918A7">
              <w:rPr>
                <w:rFonts w:ascii="Times New Roman" w:hAnsi="Times New Roman" w:cs="Times New Roman"/>
                <w:sz w:val="24"/>
                <w:szCs w:val="24"/>
                <w:highlight w:val="white"/>
              </w:rPr>
              <w:t>«Дядя Ваня»</w:t>
            </w:r>
            <w:r w:rsidRPr="009918A7">
              <w:rPr>
                <w:rFonts w:ascii="Times New Roman" w:hAnsi="Times New Roman" w:cs="Times New Roman"/>
                <w:sz w:val="24"/>
                <w:szCs w:val="24"/>
              </w:rPr>
              <w:t xml:space="preserve">.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В.А. Гиляровский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Книга «Москва и москвичи»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Другие региональные произведения о родном городе, крае</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И.А. Бунин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Рассказы</w:t>
            </w:r>
            <w:r w:rsidRPr="009918A7">
              <w:rPr>
                <w:rFonts w:ascii="Times New Roman" w:hAnsi="Times New Roman" w:cs="Times New Roman"/>
                <w:sz w:val="24"/>
                <w:szCs w:val="24"/>
              </w:rPr>
              <w:t>: «Лапти», «Танька», «Деревня», «Суходол», «Захар Воробьев», «Иоанн Рыдалец», «Митина любовь»</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Статья «Миссия русской эмиграции»</w:t>
            </w:r>
            <w:r w:rsidRPr="009918A7">
              <w:rPr>
                <w:rFonts w:ascii="Times New Roman" w:hAnsi="Times New Roman" w:cs="Times New Roman"/>
                <w:sz w:val="24"/>
                <w:szCs w:val="24"/>
                <w:highlight w:val="white"/>
              </w:rPr>
              <w:t xml:space="preserve">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А.И. Куприн</w:t>
            </w:r>
            <w:r w:rsidRPr="009918A7">
              <w:rPr>
                <w:rFonts w:ascii="Times New Roman" w:hAnsi="Times New Roman" w:cs="Times New Roman"/>
                <w:sz w:val="24"/>
                <w:szCs w:val="24"/>
              </w:rPr>
              <w:t xml:space="preserve">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Рассказы и повести: «Молох», «Олеся», «Поединок», «Гранатовый браслет», «Гамбринус», «Суламифь».</w:t>
            </w:r>
            <w:r w:rsidRPr="009918A7">
              <w:rPr>
                <w:rFonts w:ascii="Times New Roman" w:hAnsi="Times New Roman" w:cs="Times New Roman"/>
                <w:sz w:val="24"/>
                <w:szCs w:val="24"/>
                <w:highlight w:val="white"/>
              </w:rPr>
              <w:t xml:space="preserve">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М. Горький</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Рассказ «Карамора», романы «Мать», «Фома Гордеев», «Дело Артамоновых»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Б.Н. Зайцев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Повести и рассказы «Голубая звезда», «Моя жизнь и Диана», «Волки».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И.С. Шмелев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Повесть «Человек из ресторана», книга «Лето Господне».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М.М. Зощенко</w:t>
            </w:r>
            <w:r w:rsidRPr="009918A7">
              <w:rPr>
                <w:rFonts w:ascii="Times New Roman" w:hAnsi="Times New Roman" w:cs="Times New Roman"/>
                <w:sz w:val="24"/>
                <w:szCs w:val="24"/>
              </w:rPr>
              <w:t>*</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А.И.Солженицын*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В.М. Шукшин*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В.Г. Распутин*</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 xml:space="preserve">В.П. Астафьев* </w:t>
            </w:r>
          </w:p>
        </w:tc>
      </w:tr>
      <w:tr w:rsidR="00CB6881" w:rsidRPr="009918A7" w:rsidTr="00957BC5">
        <w:tc>
          <w:tcPr>
            <w:tcW w:w="2393"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И.А. Гончаров Роман «Обломов»</w:t>
            </w:r>
          </w:p>
        </w:tc>
        <w:tc>
          <w:tcPr>
            <w:tcW w:w="4519"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И.А. Гончаров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Роман «Обыкновенная история»</w:t>
            </w:r>
          </w:p>
          <w:p w:rsidR="00CB6881" w:rsidRPr="009918A7" w:rsidRDefault="00CB6881" w:rsidP="00957BC5">
            <w:pPr>
              <w:rPr>
                <w:rFonts w:ascii="Times New Roman" w:hAnsi="Times New Roman" w:cs="Times New Roman"/>
                <w:sz w:val="24"/>
                <w:szCs w:val="24"/>
                <w:highlight w:val="white"/>
              </w:rPr>
            </w:pP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c>
          <w:tcPr>
            <w:tcW w:w="2393"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И.С. Тургенев Роман «Отцы и дети»</w:t>
            </w:r>
          </w:p>
        </w:tc>
        <w:tc>
          <w:tcPr>
            <w:tcW w:w="4519"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И.С. Тургенев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Роман «Дворянское гнездо»</w:t>
            </w: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c>
          <w:tcPr>
            <w:tcW w:w="2393"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Ф.М. Достоевский Роман «Преступление и наказание»</w:t>
            </w:r>
          </w:p>
        </w:tc>
        <w:tc>
          <w:tcPr>
            <w:tcW w:w="4519"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Ф.М. Достоевский</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 Романы «Подросток», «Идиот»</w:t>
            </w: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c>
          <w:tcPr>
            <w:tcW w:w="2393" w:type="dxa"/>
            <w:shd w:val="clear" w:color="auto" w:fill="auto"/>
          </w:tcPr>
          <w:p w:rsidR="00CB6881" w:rsidRPr="009918A7" w:rsidRDefault="00CB6881" w:rsidP="00957BC5">
            <w:pPr>
              <w:rPr>
                <w:rFonts w:ascii="Times New Roman" w:hAnsi="Times New Roman" w:cs="Times New Roman"/>
                <w:sz w:val="24"/>
                <w:szCs w:val="24"/>
                <w:highlight w:val="white"/>
              </w:rPr>
            </w:pPr>
          </w:p>
        </w:tc>
        <w:tc>
          <w:tcPr>
            <w:tcW w:w="4519"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М.Е. Салтыков-Щедрин</w:t>
            </w:r>
            <w:r w:rsidRPr="009918A7">
              <w:rPr>
                <w:rFonts w:ascii="Times New Roman" w:hAnsi="Times New Roman" w:cs="Times New Roman"/>
                <w:sz w:val="24"/>
                <w:szCs w:val="24"/>
              </w:rPr>
              <w:t xml:space="preserve">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Романы «История одного города», «Господа Головлевы»</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Цикл «Сказки для детей изрядного возраста»</w:t>
            </w: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rPr>
          <w:trHeight w:val="1975"/>
        </w:trPr>
        <w:tc>
          <w:tcPr>
            <w:tcW w:w="2393" w:type="dxa"/>
            <w:shd w:val="clear" w:color="auto" w:fill="auto"/>
          </w:tcPr>
          <w:p w:rsidR="00CB6881" w:rsidRPr="009918A7" w:rsidRDefault="00CB6881" w:rsidP="00957BC5">
            <w:pPr>
              <w:rPr>
                <w:rFonts w:ascii="Times New Roman" w:hAnsi="Times New Roman" w:cs="Times New Roman"/>
                <w:sz w:val="24"/>
                <w:szCs w:val="24"/>
                <w:highlight w:val="white"/>
              </w:rPr>
            </w:pPr>
          </w:p>
        </w:tc>
        <w:tc>
          <w:tcPr>
            <w:tcW w:w="4519"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Н.С. Лесков (ГОС-2004 – 1 пр. по выбору)</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Повести и рассказы «Человек на часах», «Тупейный художник», «Левша», «Очарованный странник», «Леди Макбет Мценского уезда»</w:t>
            </w: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c>
          <w:tcPr>
            <w:tcW w:w="2393"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Л.Н. Толстой</w:t>
            </w:r>
            <w:r w:rsidRPr="009918A7">
              <w:rPr>
                <w:rFonts w:ascii="Times New Roman" w:hAnsi="Times New Roman" w:cs="Times New Roman"/>
                <w:sz w:val="24"/>
                <w:szCs w:val="24"/>
              </w:rPr>
              <w:t xml:space="preserve"> Роман-эпопея «Война и мир»</w:t>
            </w:r>
          </w:p>
        </w:tc>
        <w:tc>
          <w:tcPr>
            <w:tcW w:w="4519"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Л.Н. Толстой</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 xml:space="preserve"> Роман «Анна Каренина», цикл «Севастопольские рассказы», повесть «Хаджи-Мурат»</w:t>
            </w: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c>
          <w:tcPr>
            <w:tcW w:w="2393"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А.П. Чехов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Пьеса «Вишневый сад»</w:t>
            </w:r>
          </w:p>
        </w:tc>
        <w:tc>
          <w:tcPr>
            <w:tcW w:w="4519"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 xml:space="preserve">А.П. Чехов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 xml:space="preserve">Рассказы: «Смерть чиновника», «Тоска», «Спать хочется», </w:t>
            </w:r>
            <w:r w:rsidRPr="009918A7">
              <w:rPr>
                <w:rFonts w:ascii="Times New Roman" w:hAnsi="Times New Roman" w:cs="Times New Roman"/>
                <w:sz w:val="24"/>
                <w:szCs w:val="24"/>
                <w:highlight w:val="white"/>
              </w:rPr>
              <w:t xml:space="preserve">«Студент», «Ионыч», </w:t>
            </w:r>
            <w:r w:rsidRPr="009918A7">
              <w:rPr>
                <w:rFonts w:ascii="Times New Roman" w:hAnsi="Times New Roman" w:cs="Times New Roman"/>
                <w:sz w:val="24"/>
                <w:szCs w:val="24"/>
              </w:rPr>
              <w:t>«Человек в футляре»,</w:t>
            </w:r>
            <w:r w:rsidRPr="009918A7">
              <w:rPr>
                <w:rFonts w:ascii="Times New Roman" w:hAnsi="Times New Roman" w:cs="Times New Roman"/>
                <w:sz w:val="24"/>
                <w:szCs w:val="24"/>
                <w:highlight w:val="white"/>
              </w:rPr>
              <w:t xml:space="preserve"> «Крыжовник», «О любви», «Дама с собачкой»</w:t>
            </w:r>
            <w:r w:rsidRPr="009918A7">
              <w:rPr>
                <w:rFonts w:ascii="Times New Roman" w:hAnsi="Times New Roman" w:cs="Times New Roman"/>
                <w:sz w:val="24"/>
                <w:szCs w:val="24"/>
              </w:rPr>
              <w:t>, «Попрыгунья»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Пьесы «Чайка», «Три сестры»</w:t>
            </w:r>
          </w:p>
          <w:p w:rsidR="00CB6881" w:rsidRPr="009918A7" w:rsidRDefault="00CB6881" w:rsidP="00957BC5">
            <w:pPr>
              <w:rPr>
                <w:rFonts w:ascii="Times New Roman" w:hAnsi="Times New Roman" w:cs="Times New Roman"/>
                <w:sz w:val="24"/>
                <w:szCs w:val="24"/>
              </w:rPr>
            </w:pPr>
          </w:p>
        </w:tc>
        <w:tc>
          <w:tcPr>
            <w:tcW w:w="3517" w:type="dxa"/>
            <w:vMerge/>
            <w:shd w:val="clear" w:color="auto" w:fill="auto"/>
          </w:tcPr>
          <w:p w:rsidR="00CB6881" w:rsidRPr="009918A7" w:rsidRDefault="00CB6881" w:rsidP="00957BC5">
            <w:pPr>
              <w:rPr>
                <w:rFonts w:ascii="Times New Roman" w:hAnsi="Times New Roman" w:cs="Times New Roman"/>
                <w:sz w:val="24"/>
                <w:szCs w:val="24"/>
              </w:rPr>
            </w:pPr>
          </w:p>
        </w:tc>
      </w:tr>
      <w:tr w:rsidR="00CB6881" w:rsidRPr="009918A7" w:rsidTr="00957BC5">
        <w:tc>
          <w:tcPr>
            <w:tcW w:w="2393" w:type="dxa"/>
            <w:shd w:val="clear" w:color="auto" w:fill="auto"/>
          </w:tcPr>
          <w:p w:rsidR="00CB6881" w:rsidRPr="009918A7" w:rsidRDefault="00CB6881" w:rsidP="00957BC5">
            <w:pPr>
              <w:rPr>
                <w:rFonts w:ascii="Times New Roman" w:hAnsi="Times New Roman" w:cs="Times New Roman"/>
                <w:sz w:val="24"/>
                <w:szCs w:val="24"/>
                <w:highlight w:val="white"/>
              </w:rPr>
            </w:pPr>
          </w:p>
        </w:tc>
        <w:tc>
          <w:tcPr>
            <w:tcW w:w="4519"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И.А. Бунин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Стихотворения: «Аленушка», «Вечер», «Дурман», «И цветы, и шмели, и трава, и колосья…», «У зверя есть гнездо, у птицы есть нора…»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Рассказы: «Антоновские яблоки», «Господин из Сан-Франциско», «Легкое дыхание», «Темные аллеи», «Чистый понедельник»</w:t>
            </w:r>
          </w:p>
          <w:p w:rsidR="00CB6881" w:rsidRPr="009918A7" w:rsidRDefault="00CB6881" w:rsidP="00957BC5">
            <w:pPr>
              <w:rPr>
                <w:rFonts w:ascii="Times New Roman" w:hAnsi="Times New Roman" w:cs="Times New Roman"/>
                <w:sz w:val="24"/>
                <w:szCs w:val="24"/>
                <w:highlight w:val="white"/>
              </w:rPr>
            </w:pP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c>
          <w:tcPr>
            <w:tcW w:w="2393"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 xml:space="preserve">М. Горький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Пьеса «На дне»</w:t>
            </w:r>
          </w:p>
        </w:tc>
        <w:tc>
          <w:tcPr>
            <w:tcW w:w="4519"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 xml:space="preserve">М. Горький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Рассказы: «Макар Чудра», «Старуха Изергиль», «Челкаш»</w:t>
            </w: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c>
          <w:tcPr>
            <w:tcW w:w="2393"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А.А. Блок</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Поэма «Двенадцать»</w:t>
            </w:r>
          </w:p>
        </w:tc>
        <w:tc>
          <w:tcPr>
            <w:tcW w:w="4519"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А.А. Блок</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 xml:space="preserve">Стихотворения: «В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 Года проходят мимо…»,  «Рожденные в года глухие…»,  «Россия», «Русь моя, жизнь моя, вместе ль нам маяться…»,  «Пушкинскому Дому», «Скифы» </w:t>
            </w:r>
          </w:p>
        </w:tc>
        <w:tc>
          <w:tcPr>
            <w:tcW w:w="3517"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 Модернизм конца XIX – ХХ века</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А.А. Блок</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 xml:space="preserve">Стихотворения: </w:t>
            </w:r>
            <w:r w:rsidRPr="009918A7">
              <w:rPr>
                <w:rFonts w:ascii="Times New Roman" w:hAnsi="Times New Roman" w:cs="Times New Roman"/>
                <w:sz w:val="24"/>
                <w:szCs w:val="24"/>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Поэма «Соловьиный сад»</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Л.Н. Андреев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Повести и рассказы: «Большой шлем», «Красный смех», «Рассказ о семи повешенных», «Иуда Искариот», «Жизнь Василия Фивейского».</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Пьеса «Жизнь человека»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В.Я. Брюсов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К.Д. Бальмонт</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Стихотворения: «Безглагольность»,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А.А. Ахматова*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О.Э. Мандельштам*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Н.С. Гумилев</w:t>
            </w:r>
            <w:r w:rsidRPr="009918A7">
              <w:rPr>
                <w:rFonts w:ascii="Times New Roman" w:hAnsi="Times New Roman" w:cs="Times New Roman"/>
                <w:sz w:val="24"/>
                <w:szCs w:val="24"/>
              </w:rPr>
              <w:t xml:space="preserve">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Стихотворения: «Андрей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В.В. Маяковский*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В.В. Хлебников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М.И. Цветаева*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С.А. Есенин*</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В.В. Набоков*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И.Ф. Анненский,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К.Д. Бальмонт, А. Белый, В.Я. Брюсов, М.А. Волошин, Н.С. Гумилев, Н.А. Клюев, И. Северянин, Ф.К. Сологуб, В.В. Хлебников,</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В.Ф. Ходасевич</w:t>
            </w:r>
          </w:p>
        </w:tc>
      </w:tr>
      <w:tr w:rsidR="00CB6881" w:rsidRPr="009918A7" w:rsidTr="00957BC5">
        <w:tc>
          <w:tcPr>
            <w:tcW w:w="2393" w:type="dxa"/>
            <w:vMerge w:val="restart"/>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А.А. Ахматова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Поэма «Реквием»</w:t>
            </w:r>
          </w:p>
          <w:p w:rsidR="00CB6881" w:rsidRPr="009918A7" w:rsidRDefault="00CB6881" w:rsidP="00957BC5">
            <w:pPr>
              <w:rPr>
                <w:rFonts w:ascii="Times New Roman" w:hAnsi="Times New Roman" w:cs="Times New Roman"/>
                <w:sz w:val="24"/>
                <w:szCs w:val="24"/>
              </w:rPr>
            </w:pPr>
          </w:p>
        </w:tc>
        <w:tc>
          <w:tcPr>
            <w:tcW w:w="4519"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А.А. Ахматова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Стихотворения: «Вечером», «Все расхищено, предано, продано…», «Когда в тоске самоубийства…», </w:t>
            </w:r>
            <w:r w:rsidRPr="009918A7">
              <w:rPr>
                <w:rFonts w:ascii="Times New Roman" w:hAnsi="Times New Roman" w:cs="Times New Roman"/>
                <w:sz w:val="24"/>
                <w:szCs w:val="24"/>
                <w:highlight w:val="white"/>
              </w:rPr>
              <w:t xml:space="preserve">«Мне ни к чему одические рати…», </w:t>
            </w:r>
            <w:r w:rsidRPr="009918A7">
              <w:rPr>
                <w:rFonts w:ascii="Times New Roman" w:hAnsi="Times New Roman" w:cs="Times New Roman"/>
                <w:sz w:val="24"/>
                <w:szCs w:val="24"/>
              </w:rPr>
              <w:t xml:space="preserve">«Мужество», «Муза» («Когда я ночью жду ее прихода…».) «Не с теми я, кто бросил землю…», </w:t>
            </w:r>
            <w:r w:rsidRPr="009918A7">
              <w:rPr>
                <w:rFonts w:ascii="Times New Roman" w:hAnsi="Times New Roman" w:cs="Times New Roman"/>
                <w:sz w:val="24"/>
                <w:szCs w:val="24"/>
                <w:highlight w:val="white"/>
              </w:rPr>
              <w:t xml:space="preserve">«Песня последней встречи», </w:t>
            </w:r>
            <w:r w:rsidRPr="009918A7">
              <w:rPr>
                <w:rFonts w:ascii="Times New Roman" w:hAnsi="Times New Roman" w:cs="Times New Roman"/>
                <w:sz w:val="24"/>
                <w:szCs w:val="24"/>
              </w:rPr>
              <w:t>«Сероглазый король»,</w:t>
            </w:r>
            <w:r w:rsidRPr="009918A7">
              <w:rPr>
                <w:rFonts w:ascii="Times New Roman" w:hAnsi="Times New Roman" w:cs="Times New Roman"/>
                <w:sz w:val="24"/>
                <w:szCs w:val="24"/>
                <w:highlight w:val="white"/>
              </w:rPr>
              <w:t xml:space="preserve"> «Сжала руки под темной вуалью…», </w:t>
            </w:r>
            <w:r w:rsidRPr="009918A7">
              <w:rPr>
                <w:rFonts w:ascii="Times New Roman" w:hAnsi="Times New Roman" w:cs="Times New Roman"/>
                <w:sz w:val="24"/>
                <w:szCs w:val="24"/>
              </w:rPr>
              <w:t>«Смуглый отрок бродил по аллеям…»</w:t>
            </w:r>
          </w:p>
          <w:p w:rsidR="00CB6881" w:rsidRPr="009918A7" w:rsidRDefault="00CB6881" w:rsidP="00957BC5">
            <w:pPr>
              <w:rPr>
                <w:rFonts w:ascii="Times New Roman" w:hAnsi="Times New Roman" w:cs="Times New Roman"/>
                <w:sz w:val="24"/>
                <w:szCs w:val="24"/>
                <w:highlight w:val="white"/>
              </w:rPr>
            </w:pPr>
          </w:p>
        </w:tc>
        <w:tc>
          <w:tcPr>
            <w:tcW w:w="3517" w:type="dxa"/>
            <w:vMerge w:val="restart"/>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Литература советского времени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А.А. Ахматова</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 xml:space="preserve"> «Все мы бражники здесь, блудницы…», «Перед весной бывают дни такие…», </w:t>
            </w:r>
            <w:r w:rsidRPr="009918A7">
              <w:rPr>
                <w:rFonts w:ascii="Times New Roman" w:hAnsi="Times New Roman" w:cs="Times New Roman"/>
                <w:sz w:val="24"/>
                <w:szCs w:val="24"/>
                <w:highlight w:val="white"/>
              </w:rPr>
              <w:t>«Родная земля», «Творчество»</w:t>
            </w:r>
            <w:r w:rsidRPr="009918A7">
              <w:rPr>
                <w:rFonts w:ascii="Times New Roman" w:hAnsi="Times New Roman" w:cs="Times New Roman"/>
                <w:sz w:val="24"/>
                <w:szCs w:val="24"/>
              </w:rPr>
              <w:t xml:space="preserve">, «Широк и желт вечерний свет…», </w:t>
            </w:r>
            <w:r w:rsidRPr="009918A7">
              <w:rPr>
                <w:rFonts w:ascii="Times New Roman" w:hAnsi="Times New Roman" w:cs="Times New Roman"/>
                <w:sz w:val="24"/>
                <w:szCs w:val="24"/>
                <w:highlight w:val="white"/>
              </w:rPr>
              <w:t>«Я научилась просто, мудро жить…».</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«Поэма без героя»</w:t>
            </w: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С.А. Есенин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«Клен ты мой опавший…», «Не бродить, не мять в кустах багряных…»,</w:t>
            </w:r>
            <w:r w:rsidRPr="009918A7">
              <w:rPr>
                <w:rFonts w:ascii="Times New Roman" w:hAnsi="Times New Roman" w:cs="Times New Roman"/>
                <w:sz w:val="24"/>
                <w:szCs w:val="24"/>
              </w:rPr>
              <w:t xml:space="preserve"> «Нивы сжаты, рощи голы…», «Отговорила роща золотая…», </w:t>
            </w:r>
            <w:r w:rsidRPr="009918A7">
              <w:rPr>
                <w:rFonts w:ascii="Times New Roman" w:hAnsi="Times New Roman" w:cs="Times New Roman"/>
                <w:sz w:val="24"/>
                <w:szCs w:val="24"/>
                <w:highlight w:val="white"/>
              </w:rPr>
              <w:t xml:space="preserve"> «Мы теперь уходим понемногу…», «Русь советская», «Спит ковыль. Равнина дорогая…»,</w:t>
            </w:r>
            <w:r w:rsidRPr="009918A7">
              <w:rPr>
                <w:rFonts w:ascii="Times New Roman" w:hAnsi="Times New Roman" w:cs="Times New Roman"/>
                <w:sz w:val="24"/>
                <w:szCs w:val="24"/>
              </w:rPr>
              <w:t xml:space="preserve"> «Я обманывать себя не стану…».</w:t>
            </w:r>
            <w:r w:rsidRPr="009918A7">
              <w:rPr>
                <w:rFonts w:ascii="Times New Roman" w:hAnsi="Times New Roman" w:cs="Times New Roman"/>
                <w:sz w:val="24"/>
                <w:szCs w:val="24"/>
                <w:highlight w:val="white"/>
              </w:rPr>
              <w:t xml:space="preserve"> Роман в стихах «Анна Снегина». Поэмы:</w:t>
            </w:r>
            <w:r w:rsidRPr="009918A7">
              <w:rPr>
                <w:rFonts w:ascii="Times New Roman" w:hAnsi="Times New Roman" w:cs="Times New Roman"/>
                <w:sz w:val="24"/>
                <w:szCs w:val="24"/>
              </w:rPr>
              <w:t xml:space="preserve"> «Сорокоуст»,</w:t>
            </w:r>
            <w:r w:rsidRPr="009918A7">
              <w:rPr>
                <w:rFonts w:ascii="Times New Roman" w:hAnsi="Times New Roman" w:cs="Times New Roman"/>
                <w:sz w:val="24"/>
                <w:szCs w:val="24"/>
                <w:highlight w:val="white"/>
              </w:rPr>
              <w:t xml:space="preserve"> «Черный человек»</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В.В. Маяковский</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Стихотворения: «Адище города», «Вам!», «Домой!», «Ода революции», «Прозаседавшиеся», «Разговор с фининспектором о поэзии», «Уже второй должно быть ты легла…», «Юбилейное»</w:t>
            </w:r>
            <w:r w:rsidRPr="009918A7">
              <w:rPr>
                <w:rFonts w:ascii="Times New Roman" w:hAnsi="Times New Roman" w:cs="Times New Roman"/>
                <w:sz w:val="24"/>
                <w:szCs w:val="24"/>
                <w:highlight w:val="white"/>
              </w:rPr>
              <w:t xml:space="preserve">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Поэма: «Про это»</w:t>
            </w: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М.И. Цветаева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Стихотворения: «Все повторяю первый стих…», </w:t>
            </w:r>
            <w:r w:rsidRPr="009918A7">
              <w:rPr>
                <w:rFonts w:ascii="Times New Roman" w:hAnsi="Times New Roman" w:cs="Times New Roman"/>
                <w:sz w:val="24"/>
                <w:szCs w:val="24"/>
                <w:highlight w:val="white"/>
              </w:rPr>
              <w:t>«Идешь, на меня похожий»,</w:t>
            </w:r>
            <w:r w:rsidRPr="009918A7">
              <w:rPr>
                <w:rFonts w:ascii="Times New Roman" w:hAnsi="Times New Roman" w:cs="Times New Roman"/>
                <w:sz w:val="24"/>
                <w:szCs w:val="24"/>
              </w:rPr>
              <w:t xml:space="preserve"> «Кто создан из камня…», «Откуда такая нежность», «Попытка ревности», «Пригвождена к позорному столбу»,  «Расстояние: версты, мили…»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Очерк «Мой Пушкин»</w:t>
            </w: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О.Э. Мандельштам</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Стихотворения:</w:t>
            </w:r>
            <w:r w:rsidRPr="009918A7">
              <w:rPr>
                <w:rFonts w:ascii="Times New Roman" w:hAnsi="Times New Roman" w:cs="Times New Roman"/>
                <w:sz w:val="24"/>
                <w:szCs w:val="24"/>
              </w:rPr>
              <w:t xml:space="preserve"> «Айя-София»,</w:t>
            </w:r>
            <w:r w:rsidRPr="009918A7">
              <w:rPr>
                <w:rFonts w:ascii="Times New Roman" w:hAnsi="Times New Roman" w:cs="Times New Roman"/>
                <w:sz w:val="24"/>
                <w:szCs w:val="24"/>
                <w:highlight w:val="white"/>
              </w:rPr>
              <w:t xml:space="preserve"> «За гремучую доблесть грядущих веков…»,</w:t>
            </w:r>
            <w:r w:rsidRPr="009918A7">
              <w:rPr>
                <w:rFonts w:ascii="Times New Roman" w:hAnsi="Times New Roman" w:cs="Times New Roman"/>
                <w:sz w:val="24"/>
                <w:szCs w:val="24"/>
              </w:rPr>
              <w:t xml:space="preserve"> «Лишив меня морей, разбега и разлета…», «Нет, никогда ничей я не был современник…»,  </w:t>
            </w:r>
            <w:r w:rsidRPr="009918A7">
              <w:rPr>
                <w:rFonts w:ascii="Times New Roman" w:hAnsi="Times New Roman" w:cs="Times New Roman"/>
                <w:sz w:val="24"/>
                <w:szCs w:val="24"/>
                <w:highlight w:val="white"/>
              </w:rPr>
              <w:t xml:space="preserve"> </w:t>
            </w:r>
            <w:r w:rsidRPr="009918A7">
              <w:rPr>
                <w:rFonts w:ascii="Times New Roman" w:hAnsi="Times New Roman" w:cs="Times New Roman"/>
                <w:sz w:val="24"/>
                <w:szCs w:val="24"/>
              </w:rPr>
              <w:t>«Сумерки свободы»,</w:t>
            </w:r>
            <w:r w:rsidRPr="009918A7">
              <w:rPr>
                <w:rFonts w:ascii="Times New Roman" w:hAnsi="Times New Roman" w:cs="Times New Roman"/>
                <w:sz w:val="24"/>
                <w:szCs w:val="24"/>
                <w:highlight w:val="white"/>
              </w:rPr>
              <w:t xml:space="preserve"> </w:t>
            </w:r>
            <w:r w:rsidRPr="009918A7">
              <w:rPr>
                <w:rFonts w:ascii="Times New Roman" w:hAnsi="Times New Roman" w:cs="Times New Roman"/>
                <w:sz w:val="24"/>
                <w:szCs w:val="24"/>
              </w:rPr>
              <w:t xml:space="preserve">«Я к губам подношу эту зелень…» </w:t>
            </w:r>
            <w:r w:rsidRPr="009918A7">
              <w:rPr>
                <w:rFonts w:ascii="Times New Roman" w:hAnsi="Times New Roman" w:cs="Times New Roman"/>
                <w:sz w:val="24"/>
                <w:szCs w:val="24"/>
                <w:highlight w:val="white"/>
              </w:rPr>
              <w:t xml:space="preserve"> </w:t>
            </w: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Б.Л. Пастернак</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 xml:space="preserve">Стихотворения: </w:t>
            </w:r>
            <w:r w:rsidRPr="009918A7">
              <w:rPr>
                <w:rFonts w:ascii="Times New Roman" w:hAnsi="Times New Roman" w:cs="Times New Roman"/>
                <w:sz w:val="24"/>
                <w:szCs w:val="24"/>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9918A7">
              <w:rPr>
                <w:rFonts w:ascii="Times New Roman" w:hAnsi="Times New Roman" w:cs="Times New Roman"/>
                <w:sz w:val="24"/>
                <w:szCs w:val="24"/>
                <w:highlight w:val="white"/>
              </w:rPr>
              <w:t>«Снег идет»</w:t>
            </w:r>
            <w:r w:rsidRPr="009918A7">
              <w:rPr>
                <w:rFonts w:ascii="Times New Roman" w:hAnsi="Times New Roman" w:cs="Times New Roman"/>
                <w:sz w:val="24"/>
                <w:szCs w:val="24"/>
              </w:rPr>
              <w:t>, «Столетье с лишним – не вчера…»</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Роман «Доктор Живаго»</w:t>
            </w: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М.А. Булгаков</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Книга рассказов «Записки юного врача». Пьесы «Дни Турбиных», «Бег», «Кабала святош» («Мольер»), «Зойкина квартира»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А.П. Платонов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Рассказы и повести: «Река Потудань», «Сокровенный человек», «Мусорный ветер»</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М.А. Шолохов</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Роман «Поднятая целина».</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Книга рассказов «Донские рассказы»</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В.В. Набоков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 xml:space="preserve"> </w:t>
            </w:r>
            <w:r w:rsidRPr="009918A7">
              <w:rPr>
                <w:rFonts w:ascii="Times New Roman" w:hAnsi="Times New Roman" w:cs="Times New Roman"/>
                <w:sz w:val="24"/>
                <w:szCs w:val="24"/>
              </w:rPr>
              <w:t>Романы «Машенька», «Защита Лужина»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М.М. Зощенко</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Рассказы: «Баня», «Жертва революции», «Нервные люди», «Качество продукции», «Аристократка», «Прелести культуры», «Тормоз Вестингауза», «Диктофон», «Обезьяний язык»</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И.Э. Бабель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Книга рассказов «Конармия»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А.А. Фадеев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Романы «Разгром», «Молодая гвардия»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 Ильф, Е. Петров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Романы «12 стульев», «Золотой теленок»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Н.Р. Эрдман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Пьеса «Самоубийца»</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А.Н. Островский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Роман «Как закалялась сталь»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А.И. Солженицын</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Повесть «Раковый корпус», статья «Жить не по лжи»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В.Т. Шаламов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Рассказы: «Сгущенное молоко», «Татарский мулла и чистый воздух», «Васька Денисов, похититель свиней», «Выходной день»</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В.М. Шукшин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Рассказы «Верую», «Крепкий мужик», «Сапожки», «Танцующий Шива»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Н.А. Заболоцкий</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А.Т. Твардовский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Стихотворения: </w:t>
            </w:r>
            <w:r w:rsidRPr="009918A7">
              <w:rPr>
                <w:rFonts w:ascii="Times New Roman" w:hAnsi="Times New Roman" w:cs="Times New Roman"/>
                <w:sz w:val="24"/>
                <w:szCs w:val="24"/>
              </w:rPr>
              <w:t xml:space="preserve">«В тот день, когда окончилась война…», </w:t>
            </w:r>
            <w:r w:rsidRPr="009918A7">
              <w:rPr>
                <w:rFonts w:ascii="Times New Roman" w:hAnsi="Times New Roman" w:cs="Times New Roman"/>
                <w:sz w:val="24"/>
                <w:szCs w:val="24"/>
                <w:highlight w:val="white"/>
              </w:rPr>
              <w:t>«Вся суть в одном-единственном завете…»,</w:t>
            </w:r>
            <w:r w:rsidRPr="009918A7">
              <w:rPr>
                <w:rFonts w:ascii="Times New Roman" w:hAnsi="Times New Roman" w:cs="Times New Roman"/>
                <w:sz w:val="24"/>
                <w:szCs w:val="24"/>
              </w:rPr>
              <w:t xml:space="preserve"> «Дробится рваный цоколь монумента...»,</w:t>
            </w:r>
            <w:r w:rsidRPr="009918A7">
              <w:rPr>
                <w:rFonts w:ascii="Times New Roman" w:hAnsi="Times New Roman" w:cs="Times New Roman"/>
                <w:sz w:val="24"/>
                <w:szCs w:val="24"/>
                <w:highlight w:val="white"/>
              </w:rPr>
              <w:t xml:space="preserve"> </w:t>
            </w:r>
            <w:r w:rsidRPr="009918A7">
              <w:rPr>
                <w:rFonts w:ascii="Times New Roman" w:hAnsi="Times New Roman" w:cs="Times New Roman"/>
                <w:sz w:val="24"/>
                <w:szCs w:val="24"/>
              </w:rPr>
              <w:t>«О сущем»,</w:t>
            </w:r>
            <w:r w:rsidRPr="009918A7">
              <w:rPr>
                <w:rFonts w:ascii="Times New Roman" w:hAnsi="Times New Roman" w:cs="Times New Roman"/>
                <w:sz w:val="24"/>
                <w:szCs w:val="24"/>
                <w:highlight w:val="white"/>
              </w:rPr>
              <w:t xml:space="preserve"> «Памяти матери», «Я знаю, никакой моей вины…»</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И.А. Бродский</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Нобелевская лекция</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Н.М. Рубцов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Стихотворения:</w:t>
            </w:r>
            <w:r w:rsidRPr="009918A7">
              <w:rPr>
                <w:rFonts w:ascii="Times New Roman" w:hAnsi="Times New Roman" w:cs="Times New Roman"/>
                <w:sz w:val="24"/>
                <w:szCs w:val="24"/>
              </w:rPr>
              <w:t xml:space="preserve"> «В горнице», </w:t>
            </w:r>
            <w:r w:rsidRPr="009918A7">
              <w:rPr>
                <w:rFonts w:ascii="Times New Roman" w:hAnsi="Times New Roman" w:cs="Times New Roman"/>
                <w:sz w:val="24"/>
                <w:szCs w:val="24"/>
                <w:highlight w:val="white"/>
              </w:rPr>
              <w:t xml:space="preserve">«Видения на холме», </w:t>
            </w:r>
            <w:r w:rsidRPr="009918A7">
              <w:rPr>
                <w:rFonts w:ascii="Times New Roman" w:hAnsi="Times New Roman" w:cs="Times New Roman"/>
                <w:sz w:val="24"/>
                <w:szCs w:val="24"/>
              </w:rPr>
              <w:t>«Звезда полей»,</w:t>
            </w:r>
            <w:r w:rsidRPr="009918A7">
              <w:rPr>
                <w:rFonts w:ascii="Times New Roman" w:hAnsi="Times New Roman" w:cs="Times New Roman"/>
                <w:sz w:val="24"/>
                <w:szCs w:val="24"/>
                <w:highlight w:val="white"/>
              </w:rPr>
              <w:t xml:space="preserve"> «Зимняя песня»</w:t>
            </w:r>
            <w:r w:rsidRPr="009918A7">
              <w:rPr>
                <w:rFonts w:ascii="Times New Roman" w:hAnsi="Times New Roman" w:cs="Times New Roman"/>
                <w:sz w:val="24"/>
                <w:szCs w:val="24"/>
              </w:rPr>
              <w:t xml:space="preserve">, </w:t>
            </w:r>
            <w:r w:rsidRPr="009918A7">
              <w:rPr>
                <w:rFonts w:ascii="Times New Roman" w:hAnsi="Times New Roman" w:cs="Times New Roman"/>
                <w:sz w:val="24"/>
                <w:szCs w:val="24"/>
                <w:highlight w:val="white"/>
              </w:rPr>
              <w:t>«Привет, Россия, родина моя!..»,</w:t>
            </w:r>
            <w:r w:rsidRPr="009918A7">
              <w:rPr>
                <w:rFonts w:ascii="Times New Roman" w:hAnsi="Times New Roman" w:cs="Times New Roman"/>
                <w:sz w:val="24"/>
                <w:szCs w:val="24"/>
              </w:rPr>
              <w:t xml:space="preserve"> «Тихая моя родина!», </w:t>
            </w:r>
            <w:r w:rsidRPr="009918A7">
              <w:rPr>
                <w:rFonts w:ascii="Times New Roman" w:hAnsi="Times New Roman" w:cs="Times New Roman"/>
                <w:sz w:val="24"/>
                <w:szCs w:val="24"/>
                <w:highlight w:val="white"/>
              </w:rPr>
              <w:t>«Русский огонек», «Стихи»</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Проза второй половины ХХ века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Ф.А. Абрамов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«Братья и сестры»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Ч.Т. Айтматов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Повести «Пегий пес, бегущий краем моря», «Белый пароход», «Прощай, Гюльсары»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В.П. Аксёнов</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 xml:space="preserve">Повести «Апельсины из Марокко», «Затоваренная бочкотара»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В.П. Астафьев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«Царь-рыба». Повести: «Веселый солдат», «Пастух и пастушка»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В.И. Белов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Повесть «Привычное дело», книга «Лад»</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А.Г. Битов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Книга очерков «Уроки Армении»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В.В. Быков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Повести: «Знак беды», «Обелиск», «Сотников»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Б.Л. Васильев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Повести: «А зори здесь тихие», «В списках не значился», «Завтра была война»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Г.Н. Владимов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Повесть «Верный Руслан», роман «Генерал и его армия»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В.Н. Войнович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«Жизнь и необычайные приключения солдата Ивана Чонкина», «Москва 2042»</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В.С. Гроссман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Роман «Жизнь и судьба»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С.Д. Довлатов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Книги «Зона», «Чемодан», «Заповедник»</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Ю.О. Домбровский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«Факультет ненужных вещей»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Ф.А. Искандер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«Детство Чика», «Сандро из Чегема», «Кролики и удавы»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Ю.П. Казаков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Рассказ «Во сне ты горько плакал»</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В.Л. Кондратьев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Повесть «Сашка»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Е.И. Носов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Повесть «Усвятские шлемоносцы»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Б.Ш. Окуждава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Повесть «Будь здоров, школяр!»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В.Н. Некрасов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Повесть «В окопах Сталинграда»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В.Г. Распутин</w:t>
            </w:r>
            <w:r w:rsidRPr="009918A7">
              <w:rPr>
                <w:rFonts w:ascii="Times New Roman" w:hAnsi="Times New Roman" w:cs="Times New Roman"/>
                <w:sz w:val="24"/>
                <w:szCs w:val="24"/>
              </w:rPr>
              <w:t xml:space="preserve">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Рассказы и повести: «Деньги для Марии», «Живи и помни», «Прощание с Матерой».</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А.Д. Синявский</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Рассказ «Пхенц»</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А. и Б. Стругацкие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Романы: «Трудно быть богом», «Улитка на склоне»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Ю.В. Трифонов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Повесть «Обмен»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В.Ф. Тендряков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Рассказы: «Пара гнедых», «Хлеб для собаки»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Г.Н. Щербакова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Повесть «Вам и не снилось»</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Драматургия второй  половины ХХ века: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А.Н. Арбузов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Пьеса «Жестокие игры»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А.В. Вампилов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Пьесы «Старший сын», «Утиная охота»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А.М. Володин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Пьеса «Назначение»</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В.С. Розов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Пьеса «Гнездо глухаря»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М.М. Рощин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Пьеса «Валентин и Валентина»</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Поэзия второй половины XX века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Б.А. Ахмадулина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А.А. Вознесенский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 Высоцкий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Е.А. Евтушенко</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Ю.П. Кузнецов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А.С. Кушнер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Ю.Д. Левитанский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Л.Н. Мартынов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Вс.Н. Некрасов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Б.Ш. Окуджава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Д.С. Самойлов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Г.В. Сапгир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Б.А. Слуцкий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В.Н. Соколов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В.А. Солоухин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А.А. Тарковский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О.Г. Чухонцев</w:t>
            </w:r>
          </w:p>
        </w:tc>
      </w:tr>
      <w:tr w:rsidR="00CB6881" w:rsidRPr="009918A7" w:rsidTr="00957BC5">
        <w:tc>
          <w:tcPr>
            <w:tcW w:w="2393" w:type="dxa"/>
            <w:vMerge/>
            <w:shd w:val="clear" w:color="auto" w:fill="auto"/>
          </w:tcPr>
          <w:p w:rsidR="00CB6881" w:rsidRPr="009918A7" w:rsidRDefault="00CB6881" w:rsidP="00957BC5">
            <w:pPr>
              <w:rPr>
                <w:rFonts w:ascii="Times New Roman" w:hAnsi="Times New Roman" w:cs="Times New Roman"/>
                <w:sz w:val="24"/>
                <w:szCs w:val="24"/>
              </w:rPr>
            </w:pPr>
          </w:p>
        </w:tc>
        <w:tc>
          <w:tcPr>
            <w:tcW w:w="4519"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С.А. Есенин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Стихотворения: «Гой ты, Русь моя родная…», «Да! Теперь решено. Без возврата…», «До свиданья, друг мой, до свиданья!..», «Не жалею, не зову, не плачу…», </w:t>
            </w:r>
            <w:r w:rsidRPr="009918A7">
              <w:rPr>
                <w:rFonts w:ascii="Times New Roman" w:hAnsi="Times New Roman" w:cs="Times New Roman"/>
                <w:sz w:val="24"/>
                <w:szCs w:val="24"/>
                <w:highlight w:val="white"/>
              </w:rPr>
              <w:t xml:space="preserve"> </w:t>
            </w:r>
            <w:r w:rsidRPr="009918A7">
              <w:rPr>
                <w:rFonts w:ascii="Times New Roman" w:hAnsi="Times New Roman" w:cs="Times New Roman"/>
                <w:sz w:val="24"/>
                <w:szCs w:val="24"/>
              </w:rPr>
              <w:t xml:space="preserve">«Песнь о собаке», </w:t>
            </w:r>
            <w:r w:rsidRPr="009918A7">
              <w:rPr>
                <w:rFonts w:ascii="Times New Roman" w:hAnsi="Times New Roman" w:cs="Times New Roman"/>
                <w:sz w:val="24"/>
                <w:szCs w:val="24"/>
                <w:highlight w:val="white"/>
              </w:rPr>
              <w:t>«Письмо к женщине», «Письмо матери», «Собаке Качалова», «Шаганэ ты моя, Шаганэ…»,</w:t>
            </w:r>
            <w:r w:rsidRPr="009918A7">
              <w:rPr>
                <w:rFonts w:ascii="Times New Roman" w:hAnsi="Times New Roman" w:cs="Times New Roman"/>
                <w:sz w:val="24"/>
                <w:szCs w:val="24"/>
              </w:rPr>
              <w:t xml:space="preserve"> «Я последний поэт деревни…»</w:t>
            </w:r>
          </w:p>
          <w:p w:rsidR="00CB6881" w:rsidRPr="009918A7" w:rsidRDefault="00CB6881" w:rsidP="00957BC5">
            <w:pPr>
              <w:rPr>
                <w:rFonts w:ascii="Times New Roman" w:hAnsi="Times New Roman" w:cs="Times New Roman"/>
                <w:sz w:val="24"/>
                <w:szCs w:val="24"/>
                <w:highlight w:val="white"/>
              </w:rPr>
            </w:pP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c>
          <w:tcPr>
            <w:tcW w:w="2393" w:type="dxa"/>
            <w:vMerge/>
            <w:shd w:val="clear" w:color="auto" w:fill="auto"/>
          </w:tcPr>
          <w:p w:rsidR="00CB6881" w:rsidRPr="009918A7" w:rsidRDefault="00CB6881" w:rsidP="00957BC5">
            <w:pPr>
              <w:rPr>
                <w:rFonts w:ascii="Times New Roman" w:hAnsi="Times New Roman" w:cs="Times New Roman"/>
                <w:sz w:val="24"/>
                <w:szCs w:val="24"/>
              </w:rPr>
            </w:pPr>
          </w:p>
        </w:tc>
        <w:tc>
          <w:tcPr>
            <w:tcW w:w="4519"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В.В. Маяковский</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Стихотворения: </w:t>
            </w:r>
            <w:r w:rsidRPr="009918A7">
              <w:rPr>
                <w:rFonts w:ascii="Times New Roman" w:hAnsi="Times New Roman" w:cs="Times New Roman"/>
                <w:sz w:val="24"/>
                <w:szCs w:val="24"/>
              </w:rPr>
              <w:t xml:space="preserve">«А вы могли бы?», «Левый марш», «Нате!», «Необычайное приключение, бывшее с Владимиром Маяковским летом на даче», </w:t>
            </w:r>
            <w:r w:rsidRPr="009918A7">
              <w:rPr>
                <w:rFonts w:ascii="Times New Roman" w:hAnsi="Times New Roman" w:cs="Times New Roman"/>
                <w:sz w:val="24"/>
                <w:szCs w:val="24"/>
                <w:highlight w:val="white"/>
              </w:rPr>
              <w:t>«Лиличка!»,</w:t>
            </w:r>
            <w:r w:rsidRPr="009918A7">
              <w:rPr>
                <w:rFonts w:ascii="Times New Roman" w:hAnsi="Times New Roman" w:cs="Times New Roman"/>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Поэма «Облако в штанах», «Первое вступление к поэме «Во весь голос»</w:t>
            </w:r>
          </w:p>
        </w:tc>
        <w:tc>
          <w:tcPr>
            <w:tcW w:w="3517" w:type="dxa"/>
            <w:vMerge/>
            <w:shd w:val="clear" w:color="auto" w:fill="auto"/>
          </w:tcPr>
          <w:p w:rsidR="00CB6881" w:rsidRPr="009918A7" w:rsidRDefault="00CB6881" w:rsidP="00957BC5">
            <w:pPr>
              <w:rPr>
                <w:rFonts w:ascii="Times New Roman" w:hAnsi="Times New Roman" w:cs="Times New Roman"/>
                <w:sz w:val="24"/>
                <w:szCs w:val="24"/>
              </w:rPr>
            </w:pPr>
          </w:p>
        </w:tc>
      </w:tr>
      <w:tr w:rsidR="00CB6881" w:rsidRPr="009918A7" w:rsidTr="00957BC5">
        <w:trPr>
          <w:trHeight w:val="2760"/>
        </w:trPr>
        <w:tc>
          <w:tcPr>
            <w:tcW w:w="2393" w:type="dxa"/>
            <w:vMerge/>
            <w:shd w:val="clear" w:color="auto" w:fill="auto"/>
          </w:tcPr>
          <w:p w:rsidR="00CB6881" w:rsidRPr="009918A7" w:rsidRDefault="00CB6881" w:rsidP="00957BC5">
            <w:pPr>
              <w:rPr>
                <w:rFonts w:ascii="Times New Roman" w:hAnsi="Times New Roman" w:cs="Times New Roman"/>
                <w:sz w:val="24"/>
                <w:szCs w:val="24"/>
                <w:highlight w:val="white"/>
              </w:rPr>
            </w:pPr>
          </w:p>
        </w:tc>
        <w:tc>
          <w:tcPr>
            <w:tcW w:w="4519" w:type="dxa"/>
            <w:tcBorders>
              <w:bottom w:val="single" w:sz="4" w:space="0" w:color="auto"/>
            </w:tcBorders>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М.И. Цветаева</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Стихотворения: </w:t>
            </w:r>
            <w:r w:rsidRPr="009918A7">
              <w:rPr>
                <w:rFonts w:ascii="Times New Roman" w:hAnsi="Times New Roman" w:cs="Times New Roman"/>
                <w:sz w:val="24"/>
                <w:szCs w:val="24"/>
              </w:rPr>
              <w:t xml:space="preserve">«Генералам двенадцатого года», </w:t>
            </w:r>
            <w:r w:rsidRPr="009918A7">
              <w:rPr>
                <w:rFonts w:ascii="Times New Roman" w:hAnsi="Times New Roman" w:cs="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9918A7">
              <w:rPr>
                <w:rFonts w:ascii="Times New Roman" w:hAnsi="Times New Roman" w:cs="Times New Roman"/>
                <w:sz w:val="24"/>
                <w:szCs w:val="24"/>
              </w:rPr>
              <w:t xml:space="preserve">«О, слезы на глазах…».   </w:t>
            </w:r>
            <w:r w:rsidRPr="009918A7">
              <w:rPr>
                <w:rFonts w:ascii="Times New Roman" w:hAnsi="Times New Roman" w:cs="Times New Roman"/>
                <w:sz w:val="24"/>
                <w:szCs w:val="24"/>
                <w:highlight w:val="white"/>
              </w:rPr>
              <w:t>«Стихи к Блоку» («Имя твое – птица в руке…»), «Тоска по родине! Давно…»</w:t>
            </w: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c>
          <w:tcPr>
            <w:tcW w:w="2393" w:type="dxa"/>
            <w:vMerge/>
            <w:shd w:val="clear" w:color="auto" w:fill="auto"/>
          </w:tcPr>
          <w:p w:rsidR="00CB6881" w:rsidRPr="009918A7" w:rsidRDefault="00CB6881" w:rsidP="00957BC5">
            <w:pPr>
              <w:rPr>
                <w:rFonts w:ascii="Times New Roman" w:hAnsi="Times New Roman" w:cs="Times New Roman"/>
                <w:sz w:val="24"/>
                <w:szCs w:val="24"/>
                <w:highlight w:val="white"/>
              </w:rPr>
            </w:pPr>
          </w:p>
        </w:tc>
        <w:tc>
          <w:tcPr>
            <w:tcW w:w="4519"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О.Э. Мандельштам</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Стихотворения: «Бессонница. Гомер. Тугие паруса…», </w:t>
            </w:r>
            <w:r w:rsidRPr="009918A7">
              <w:rPr>
                <w:rFonts w:ascii="Times New Roman" w:hAnsi="Times New Roman" w:cs="Times New Roman"/>
                <w:sz w:val="24"/>
                <w:szCs w:val="24"/>
              </w:rPr>
              <w:t xml:space="preserve"> «Мы живем под собою не чуя страны…», </w:t>
            </w:r>
            <w:r w:rsidRPr="009918A7">
              <w:rPr>
                <w:rFonts w:ascii="Times New Roman" w:hAnsi="Times New Roman" w:cs="Times New Roman"/>
                <w:sz w:val="24"/>
                <w:szCs w:val="24"/>
                <w:highlight w:val="white"/>
              </w:rPr>
              <w:t xml:space="preserve"> «Я вернулся в мой город, знакомый до слез…», «Я не слыхал рассказов Оссиана…»,  «Notre Dame»</w:t>
            </w: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c>
          <w:tcPr>
            <w:tcW w:w="2393" w:type="dxa"/>
            <w:vMerge/>
            <w:shd w:val="clear" w:color="auto" w:fill="auto"/>
          </w:tcPr>
          <w:p w:rsidR="00CB6881" w:rsidRPr="009918A7" w:rsidRDefault="00CB6881" w:rsidP="00957BC5">
            <w:pPr>
              <w:rPr>
                <w:rFonts w:ascii="Times New Roman" w:hAnsi="Times New Roman" w:cs="Times New Roman"/>
                <w:sz w:val="24"/>
                <w:szCs w:val="24"/>
                <w:highlight w:val="white"/>
              </w:rPr>
            </w:pPr>
          </w:p>
        </w:tc>
        <w:tc>
          <w:tcPr>
            <w:tcW w:w="4519"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Б.Л. Пастернак</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 Стихотворения: </w:t>
            </w:r>
            <w:r w:rsidRPr="009918A7">
              <w:rPr>
                <w:rFonts w:ascii="Times New Roman" w:hAnsi="Times New Roman" w:cs="Times New Roman"/>
                <w:sz w:val="24"/>
                <w:szCs w:val="24"/>
              </w:rPr>
              <w:t>«Быть знаменитым некрасиво…»,</w:t>
            </w:r>
            <w:r w:rsidRPr="009918A7">
              <w:rPr>
                <w:rFonts w:ascii="Times New Roman" w:hAnsi="Times New Roman" w:cs="Times New Roman"/>
                <w:sz w:val="24"/>
                <w:szCs w:val="24"/>
                <w:highlight w:val="white"/>
              </w:rPr>
              <w:t xml:space="preserve"> «Во всем мне хочется дойти…», «Гамлет», </w:t>
            </w:r>
            <w:r w:rsidRPr="009918A7">
              <w:rPr>
                <w:rFonts w:ascii="Times New Roman" w:hAnsi="Times New Roman" w:cs="Times New Roman"/>
                <w:sz w:val="24"/>
                <w:szCs w:val="24"/>
              </w:rPr>
              <w:t xml:space="preserve">«Марбург», </w:t>
            </w:r>
            <w:r w:rsidRPr="009918A7">
              <w:rPr>
                <w:rFonts w:ascii="Times New Roman" w:hAnsi="Times New Roman" w:cs="Times New Roman"/>
                <w:sz w:val="24"/>
                <w:szCs w:val="24"/>
                <w:highlight w:val="white"/>
              </w:rPr>
              <w:t>«Зимняя ночь», «Февраль. Достать чернил и плакать!..»</w:t>
            </w: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c>
          <w:tcPr>
            <w:tcW w:w="2393" w:type="dxa"/>
            <w:vMerge/>
            <w:shd w:val="clear" w:color="auto" w:fill="auto"/>
          </w:tcPr>
          <w:p w:rsidR="00CB6881" w:rsidRPr="009918A7" w:rsidRDefault="00CB6881" w:rsidP="00957BC5">
            <w:pPr>
              <w:rPr>
                <w:rFonts w:ascii="Times New Roman" w:hAnsi="Times New Roman" w:cs="Times New Roman"/>
                <w:sz w:val="24"/>
                <w:szCs w:val="24"/>
                <w:highlight w:val="white"/>
              </w:rPr>
            </w:pPr>
          </w:p>
        </w:tc>
        <w:tc>
          <w:tcPr>
            <w:tcW w:w="4519"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Е.И. Замятин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Роман «Мы»</w:t>
            </w: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rPr>
          <w:trHeight w:val="1653"/>
        </w:trPr>
        <w:tc>
          <w:tcPr>
            <w:tcW w:w="2393" w:type="dxa"/>
            <w:vMerge/>
            <w:shd w:val="clear" w:color="auto" w:fill="auto"/>
          </w:tcPr>
          <w:p w:rsidR="00CB6881" w:rsidRPr="009918A7" w:rsidRDefault="00CB6881" w:rsidP="00957BC5">
            <w:pPr>
              <w:rPr>
                <w:rFonts w:ascii="Times New Roman" w:hAnsi="Times New Roman" w:cs="Times New Roman"/>
                <w:sz w:val="24"/>
                <w:szCs w:val="24"/>
                <w:highlight w:val="white"/>
              </w:rPr>
            </w:pPr>
          </w:p>
        </w:tc>
        <w:tc>
          <w:tcPr>
            <w:tcW w:w="4519" w:type="dxa"/>
            <w:tcBorders>
              <w:bottom w:val="single" w:sz="4"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М.А. Булгаков</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Повесть «Собачье сердце»</w:t>
            </w:r>
            <w:r w:rsidRPr="009918A7">
              <w:rPr>
                <w:rFonts w:ascii="Times New Roman" w:hAnsi="Times New Roman" w:cs="Times New Roman"/>
                <w:sz w:val="24"/>
                <w:szCs w:val="24"/>
                <w:highlight w:val="white"/>
              </w:rPr>
              <w:t xml:space="preserve"> Романы «Белая гвардия»</w:t>
            </w:r>
            <w:r w:rsidRPr="009918A7">
              <w:rPr>
                <w:rFonts w:ascii="Times New Roman" w:hAnsi="Times New Roman" w:cs="Times New Roman"/>
                <w:sz w:val="24"/>
                <w:szCs w:val="24"/>
              </w:rPr>
              <w:t xml:space="preserve">, </w:t>
            </w:r>
            <w:r w:rsidRPr="009918A7">
              <w:rPr>
                <w:rFonts w:ascii="Times New Roman" w:hAnsi="Times New Roman" w:cs="Times New Roman"/>
                <w:sz w:val="24"/>
                <w:szCs w:val="24"/>
                <w:highlight w:val="white"/>
              </w:rPr>
              <w:t>«Мастер и Маргарита»</w:t>
            </w: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rPr>
          <w:trHeight w:val="1104"/>
        </w:trPr>
        <w:tc>
          <w:tcPr>
            <w:tcW w:w="2393" w:type="dxa"/>
            <w:vMerge/>
            <w:shd w:val="clear" w:color="auto" w:fill="auto"/>
          </w:tcPr>
          <w:p w:rsidR="00CB6881" w:rsidRPr="009918A7" w:rsidRDefault="00CB6881" w:rsidP="00957BC5">
            <w:pPr>
              <w:rPr>
                <w:rFonts w:ascii="Times New Roman" w:hAnsi="Times New Roman" w:cs="Times New Roman"/>
                <w:sz w:val="24"/>
                <w:szCs w:val="24"/>
              </w:rPr>
            </w:pPr>
          </w:p>
        </w:tc>
        <w:tc>
          <w:tcPr>
            <w:tcW w:w="4519" w:type="dxa"/>
            <w:tcBorders>
              <w:bottom w:val="single" w:sz="4" w:space="0" w:color="auto"/>
            </w:tcBorders>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А.П. Платонов. </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Рассказы и повести: «В прекрасном и яростном мире», «Котлован», «Возвращение»</w:t>
            </w: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rPr>
          <w:trHeight w:val="761"/>
        </w:trPr>
        <w:tc>
          <w:tcPr>
            <w:tcW w:w="2393" w:type="dxa"/>
            <w:vMerge/>
            <w:shd w:val="clear" w:color="auto" w:fill="auto"/>
          </w:tcPr>
          <w:p w:rsidR="00CB6881" w:rsidRPr="009918A7" w:rsidRDefault="00CB6881" w:rsidP="00957BC5">
            <w:pPr>
              <w:rPr>
                <w:rFonts w:ascii="Times New Roman" w:hAnsi="Times New Roman" w:cs="Times New Roman"/>
                <w:sz w:val="24"/>
                <w:szCs w:val="24"/>
                <w:highlight w:val="white"/>
              </w:rPr>
            </w:pPr>
          </w:p>
        </w:tc>
        <w:tc>
          <w:tcPr>
            <w:tcW w:w="4519" w:type="dxa"/>
            <w:tcBorders>
              <w:bottom w:val="single" w:sz="4" w:space="0" w:color="auto"/>
            </w:tcBorders>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М.А. Шолохов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highlight w:val="white"/>
              </w:rPr>
              <w:t xml:space="preserve">Роман-эпопея «Тихий Дон» </w:t>
            </w: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rPr>
          <w:trHeight w:val="1623"/>
        </w:trPr>
        <w:tc>
          <w:tcPr>
            <w:tcW w:w="2393" w:type="dxa"/>
            <w:vMerge/>
            <w:shd w:val="clear" w:color="auto" w:fill="auto"/>
          </w:tcPr>
          <w:p w:rsidR="00CB6881" w:rsidRPr="009918A7" w:rsidRDefault="00CB6881" w:rsidP="00957BC5">
            <w:pPr>
              <w:rPr>
                <w:rFonts w:ascii="Times New Roman" w:hAnsi="Times New Roman" w:cs="Times New Roman"/>
                <w:sz w:val="24"/>
                <w:szCs w:val="24"/>
                <w:highlight w:val="white"/>
              </w:rPr>
            </w:pPr>
          </w:p>
        </w:tc>
        <w:tc>
          <w:tcPr>
            <w:tcW w:w="4519"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В.В. Набоков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Рассказы «Облако, озеро, башня», «Весна в Фиальте»</w:t>
            </w:r>
          </w:p>
          <w:p w:rsidR="00CB6881" w:rsidRPr="009918A7" w:rsidRDefault="00CB6881" w:rsidP="00957BC5">
            <w:pPr>
              <w:rPr>
                <w:rFonts w:ascii="Times New Roman" w:hAnsi="Times New Roman" w:cs="Times New Roman"/>
                <w:sz w:val="24"/>
                <w:szCs w:val="24"/>
                <w:highlight w:val="yellow"/>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c>
          <w:tcPr>
            <w:tcW w:w="2393" w:type="dxa"/>
            <w:vMerge w:val="restart"/>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А.И. Солженицын</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Рассказ «Один день Ивана Денисовича»</w:t>
            </w:r>
          </w:p>
        </w:tc>
        <w:tc>
          <w:tcPr>
            <w:tcW w:w="4519"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А.И. Солженицын</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rPr>
              <w:t>Рассказ «Матренин двор»</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 xml:space="preserve">Книга «Архипелаг ГУЛаг» </w:t>
            </w: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c>
          <w:tcPr>
            <w:tcW w:w="2393" w:type="dxa"/>
            <w:vMerge/>
            <w:shd w:val="clear" w:color="auto" w:fill="auto"/>
          </w:tcPr>
          <w:p w:rsidR="00CB6881" w:rsidRPr="009918A7" w:rsidRDefault="00CB6881" w:rsidP="00957BC5">
            <w:pPr>
              <w:rPr>
                <w:rFonts w:ascii="Times New Roman" w:hAnsi="Times New Roman" w:cs="Times New Roman"/>
                <w:sz w:val="24"/>
                <w:szCs w:val="24"/>
              </w:rPr>
            </w:pPr>
          </w:p>
        </w:tc>
        <w:tc>
          <w:tcPr>
            <w:tcW w:w="4519" w:type="dxa"/>
            <w:tcBorders>
              <w:bottom w:val="single" w:sz="4"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В.Т. Шаламов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Рассказы: «На представку», «Серафим», «Красный крест», «Тифозный карантин», «Последний бой майора Пугачева»</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tc>
        <w:tc>
          <w:tcPr>
            <w:tcW w:w="3517" w:type="dxa"/>
            <w:vMerge/>
            <w:shd w:val="clear" w:color="auto" w:fill="auto"/>
          </w:tcPr>
          <w:p w:rsidR="00CB6881" w:rsidRPr="009918A7" w:rsidRDefault="00CB6881" w:rsidP="00957BC5">
            <w:pPr>
              <w:rPr>
                <w:rFonts w:ascii="Times New Roman" w:hAnsi="Times New Roman" w:cs="Times New Roman"/>
                <w:sz w:val="24"/>
                <w:szCs w:val="24"/>
              </w:rPr>
            </w:pPr>
          </w:p>
        </w:tc>
      </w:tr>
      <w:tr w:rsidR="00CB6881" w:rsidRPr="009918A7" w:rsidTr="00957BC5">
        <w:tc>
          <w:tcPr>
            <w:tcW w:w="2393" w:type="dxa"/>
            <w:vMerge/>
            <w:shd w:val="clear" w:color="auto" w:fill="auto"/>
          </w:tcPr>
          <w:p w:rsidR="00CB6881" w:rsidRPr="009918A7" w:rsidRDefault="00CB6881" w:rsidP="00957BC5">
            <w:pPr>
              <w:rPr>
                <w:rFonts w:ascii="Times New Roman" w:hAnsi="Times New Roman" w:cs="Times New Roman"/>
                <w:sz w:val="24"/>
                <w:szCs w:val="24"/>
                <w:highlight w:val="white"/>
              </w:rPr>
            </w:pPr>
          </w:p>
        </w:tc>
        <w:tc>
          <w:tcPr>
            <w:tcW w:w="4519"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И.А. Бродский</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CB6881" w:rsidRPr="009918A7" w:rsidRDefault="00CB6881" w:rsidP="00957BC5">
            <w:pPr>
              <w:rPr>
                <w:rFonts w:ascii="Times New Roman" w:hAnsi="Times New Roman" w:cs="Times New Roman"/>
                <w:sz w:val="24"/>
                <w:szCs w:val="24"/>
                <w:highlight w:val="white"/>
              </w:rPr>
            </w:pPr>
          </w:p>
          <w:p w:rsidR="00CB6881" w:rsidRPr="009918A7" w:rsidRDefault="00CB6881" w:rsidP="00957BC5">
            <w:pPr>
              <w:rPr>
                <w:rFonts w:ascii="Times New Roman" w:hAnsi="Times New Roman" w:cs="Times New Roman"/>
                <w:sz w:val="24"/>
                <w:szCs w:val="24"/>
                <w:highlight w:val="white"/>
              </w:rPr>
            </w:pP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c>
          <w:tcPr>
            <w:tcW w:w="2393" w:type="dxa"/>
            <w:vMerge/>
            <w:shd w:val="clear" w:color="auto" w:fill="auto"/>
          </w:tcPr>
          <w:p w:rsidR="00CB6881" w:rsidRPr="009918A7" w:rsidRDefault="00CB6881" w:rsidP="00957BC5">
            <w:pPr>
              <w:rPr>
                <w:rFonts w:ascii="Times New Roman" w:hAnsi="Times New Roman" w:cs="Times New Roman"/>
                <w:sz w:val="24"/>
                <w:szCs w:val="24"/>
                <w:highlight w:val="white"/>
              </w:rPr>
            </w:pPr>
          </w:p>
        </w:tc>
        <w:tc>
          <w:tcPr>
            <w:tcW w:w="4519" w:type="dxa"/>
            <w:shd w:val="clear" w:color="auto" w:fill="auto"/>
          </w:tcPr>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В.М. Шукшин</w:t>
            </w:r>
          </w:p>
          <w:p w:rsidR="00CB6881" w:rsidRPr="009918A7" w:rsidRDefault="00CB6881" w:rsidP="00957BC5">
            <w:pPr>
              <w:rPr>
                <w:rFonts w:ascii="Times New Roman" w:hAnsi="Times New Roman" w:cs="Times New Roman"/>
                <w:sz w:val="24"/>
                <w:szCs w:val="24"/>
                <w:highlight w:val="white"/>
              </w:rPr>
            </w:pPr>
            <w:r w:rsidRPr="009918A7">
              <w:rPr>
                <w:rFonts w:ascii="Times New Roman" w:hAnsi="Times New Roman" w:cs="Times New Roman"/>
                <w:sz w:val="24"/>
                <w:szCs w:val="24"/>
                <w:highlight w:val="white"/>
              </w:rPr>
              <w:t>Рассказы «Срезал», «Забуксовал», «Чудик»</w:t>
            </w:r>
          </w:p>
        </w:tc>
        <w:tc>
          <w:tcPr>
            <w:tcW w:w="3517" w:type="dxa"/>
            <w:vMerge/>
            <w:shd w:val="clear" w:color="auto" w:fill="auto"/>
          </w:tcPr>
          <w:p w:rsidR="00CB6881" w:rsidRPr="009918A7" w:rsidRDefault="00CB6881" w:rsidP="00957BC5">
            <w:pPr>
              <w:rPr>
                <w:rFonts w:ascii="Times New Roman" w:hAnsi="Times New Roman" w:cs="Times New Roman"/>
                <w:sz w:val="24"/>
                <w:szCs w:val="24"/>
                <w:highlight w:val="white"/>
              </w:rPr>
            </w:pPr>
          </w:p>
        </w:tc>
      </w:tr>
      <w:tr w:rsidR="00CB6881" w:rsidRPr="009918A7" w:rsidTr="00957BC5">
        <w:tc>
          <w:tcPr>
            <w:tcW w:w="2393" w:type="dxa"/>
            <w:shd w:val="clear" w:color="auto" w:fill="auto"/>
          </w:tcPr>
          <w:p w:rsidR="00CB6881" w:rsidRPr="009918A7" w:rsidRDefault="00CB6881" w:rsidP="00957BC5">
            <w:pPr>
              <w:rPr>
                <w:rFonts w:ascii="Times New Roman" w:hAnsi="Times New Roman" w:cs="Times New Roman"/>
                <w:sz w:val="24"/>
                <w:szCs w:val="24"/>
              </w:rPr>
            </w:pPr>
          </w:p>
        </w:tc>
        <w:tc>
          <w:tcPr>
            <w:tcW w:w="4519" w:type="dxa"/>
            <w:shd w:val="clear" w:color="auto" w:fill="auto"/>
          </w:tcPr>
          <w:p w:rsidR="00CB6881" w:rsidRPr="009918A7" w:rsidRDefault="00CB6881" w:rsidP="00957BC5">
            <w:pPr>
              <w:rPr>
                <w:rFonts w:ascii="Times New Roman" w:hAnsi="Times New Roman" w:cs="Times New Roman"/>
                <w:sz w:val="24"/>
                <w:szCs w:val="24"/>
              </w:rPr>
            </w:pPr>
          </w:p>
        </w:tc>
        <w:tc>
          <w:tcPr>
            <w:tcW w:w="3517"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Современный литературный процесс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Б.Акунин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«Азазель»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 Алексиевич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Книги «У войны не женское лицо», «Цинковые мальчики»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Д.Л. Быков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Стихотворения, рассказы, Лекции о русской литературе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Э.Веркин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Повесть «Облачный полк»</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Б.П. Екимов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Повесть «Пиночет»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А.В. Иванов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Романы: «Сердце Пармы», «Золото бунта»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 Маканин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Рассказ «Кавказский пленный»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В.О. Пелевин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Рассказ «Затворник и Шестипалый», книга «Жизнь насекомых»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М. Петросян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«Дом, в котором…»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Л.С. Петрушевская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«Новые робинзоны», «Свой круг», «Гигиена»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З. Прилепин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«Санькя»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В.А. Пьецух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«Шкаф»</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Д.И. Рубина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Повести: «На солнечной стороне улицы», «Я и ты под персиковыми облаками»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О.А. Славникова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Рассказ «Сестры Черепановы»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«2017»</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Т.Н. Толстая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Рассказы: «Поэт и муза», «Серафим», «На золотом крыльце сидели».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«Кысь»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Л.Е. Улицкая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Рассказы, повесть «Сонечка»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Е.С. Чижова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«Крошки Цахес»</w:t>
            </w:r>
          </w:p>
        </w:tc>
      </w:tr>
      <w:tr w:rsidR="00CB6881" w:rsidRPr="009918A7" w:rsidTr="00957BC5">
        <w:tc>
          <w:tcPr>
            <w:tcW w:w="2393" w:type="dxa"/>
            <w:shd w:val="clear" w:color="auto" w:fill="auto"/>
          </w:tcPr>
          <w:p w:rsidR="00CB6881" w:rsidRPr="009918A7" w:rsidRDefault="00CB6881" w:rsidP="00957BC5">
            <w:pPr>
              <w:rPr>
                <w:rFonts w:ascii="Times New Roman" w:hAnsi="Times New Roman" w:cs="Times New Roman"/>
                <w:sz w:val="24"/>
                <w:szCs w:val="24"/>
              </w:rPr>
            </w:pPr>
          </w:p>
        </w:tc>
        <w:tc>
          <w:tcPr>
            <w:tcW w:w="4519" w:type="dxa"/>
            <w:shd w:val="clear" w:color="auto" w:fill="auto"/>
          </w:tcPr>
          <w:p w:rsidR="00CB6881" w:rsidRPr="009918A7" w:rsidRDefault="00CB6881" w:rsidP="00957BC5">
            <w:pPr>
              <w:rPr>
                <w:rFonts w:ascii="Times New Roman" w:hAnsi="Times New Roman" w:cs="Times New Roman"/>
                <w:sz w:val="24"/>
                <w:szCs w:val="24"/>
              </w:rPr>
            </w:pPr>
          </w:p>
        </w:tc>
        <w:tc>
          <w:tcPr>
            <w:tcW w:w="3517"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Мировая литература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 Аполлинер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Стихотворения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 Бальзак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Романы «Гобсек», «Шагреневая кожа»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Г. Белль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«Глазами клоуна»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Ш. Бодлер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Стихотворения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Р. Брэдбери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«451 градус по Фаренгейту»</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 Верлен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Стихотворения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 Верхарн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Стихотворения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У. Голдинг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«Повелитель мух»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 Диккенс</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«Лавка древностей», «Рождественская история»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Г. Ибсен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Пьеса «Нора»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 Камю</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Повесть «Посторонний»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Ф. Кафка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Рассказ «Превращение»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Х. Ли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«Убить пересмешника»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Г.Г. Маркес</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«Сто лет одиночества»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 Метерлинк</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Пьеса «Слепые»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 де Мопассан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«Милый друг»</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У.С. Моэм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«Театр»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Д. Оруэлл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«1984»</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Э.М. Ремарк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Романы «На западном фронте без перемен», «Три товарища»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 Рембо</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Стихотворения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P.M. Рильке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Стихотворения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Д. Селлинджер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«Над пропастью во ржи»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 Старк</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Повести: «Чудаки и зануды», «Пусть танцуют белые медведи»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 Стендаль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«Пармская обитель»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 Уэллс</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«Машина времени»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 Флобер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Роман «Мадам Бовари»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 Хаксли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Роман  «О дивный новый мир»,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Э. Хемингуэй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Повесть  «Старик и море», роман «Прощай, оружие»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 Франк</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Книга «Дневник Анны Франк»</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Б. Шоу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Пьеса «Пигмалион»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 Эко</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Роман «Имя Розы»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Т.С. Элиот</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Стихотворения </w:t>
            </w:r>
          </w:p>
        </w:tc>
      </w:tr>
      <w:tr w:rsidR="00CB6881" w:rsidRPr="009918A7" w:rsidTr="00957BC5">
        <w:tc>
          <w:tcPr>
            <w:tcW w:w="2393" w:type="dxa"/>
            <w:shd w:val="clear" w:color="auto" w:fill="auto"/>
          </w:tcPr>
          <w:p w:rsidR="00CB6881" w:rsidRPr="009918A7" w:rsidRDefault="00CB6881" w:rsidP="00957BC5">
            <w:pPr>
              <w:rPr>
                <w:rFonts w:ascii="Times New Roman" w:hAnsi="Times New Roman" w:cs="Times New Roman"/>
                <w:sz w:val="24"/>
                <w:szCs w:val="24"/>
              </w:rPr>
            </w:pPr>
          </w:p>
        </w:tc>
        <w:tc>
          <w:tcPr>
            <w:tcW w:w="4519" w:type="dxa"/>
            <w:shd w:val="clear" w:color="auto" w:fill="auto"/>
          </w:tcPr>
          <w:p w:rsidR="00CB6881" w:rsidRPr="009918A7" w:rsidRDefault="00CB6881" w:rsidP="00957BC5">
            <w:pPr>
              <w:rPr>
                <w:rFonts w:ascii="Times New Roman" w:hAnsi="Times New Roman" w:cs="Times New Roman"/>
                <w:sz w:val="24"/>
                <w:szCs w:val="24"/>
              </w:rPr>
            </w:pPr>
          </w:p>
        </w:tc>
        <w:tc>
          <w:tcPr>
            <w:tcW w:w="3517"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Родная (региональная) литература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Данный раздел списка определяется школой в соответствии с ее региональной принадлежностью </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Литература народов России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Г. Айги, Р. Гамзатов, М. Джалиль, М. Карим, Д.  Кугультинов, К. Кулиев, Ю. Рытхэу, Г. Тукай, К. Хетагуров, Ю. Шесталов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(предлагаемый список произведений является примерным и может варьироваться в разных субъектах Российской Федерации)</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Рабочая программа по учебному предмету «Литература»  (базовый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программы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Деятельность на уроке литературы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 художественного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Методы анализа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Работа с интерпретациями и смежными видами искусств и областями 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Самостоятельное чтение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Создание собственного текста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Использование ресурса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Учебно-методическое и материально-техническое обеспечение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списками рекомендуемых к изучению в школе произведений русской, родной, мировой классики;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тематическими подборками произведений, рекомендованных для освоения конкретных теоретико- и историко-литературных понятий;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подборкой учебного материала.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CB6881" w:rsidRPr="009918A7" w:rsidRDefault="00396E0D" w:rsidP="00CB6881">
      <w:pPr>
        <w:rPr>
          <w:rFonts w:ascii="Times New Roman" w:hAnsi="Times New Roman" w:cs="Times New Roman"/>
          <w:sz w:val="24"/>
          <w:szCs w:val="24"/>
        </w:rPr>
      </w:pPr>
      <w:bookmarkStart w:id="86" w:name="_Toc63871429"/>
      <w:r w:rsidRPr="009918A7">
        <w:rPr>
          <w:rFonts w:ascii="Times New Roman" w:hAnsi="Times New Roman" w:cs="Times New Roman"/>
          <w:sz w:val="24"/>
          <w:szCs w:val="24"/>
        </w:rPr>
        <w:t>Содержание программы</w:t>
      </w:r>
      <w:bookmarkEnd w:id="86"/>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w:t>
      </w:r>
      <w:bookmarkStart w:id="87" w:name="_Toc63871430"/>
      <w:r w:rsidRPr="009918A7">
        <w:rPr>
          <w:rFonts w:ascii="Times New Roman" w:hAnsi="Times New Roman" w:cs="Times New Roman"/>
          <w:sz w:val="24"/>
          <w:szCs w:val="24"/>
        </w:rPr>
        <w:t>10 КЛАСС</w:t>
      </w:r>
      <w:bookmarkEnd w:id="87"/>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bookmarkStart w:id="88" w:name="_Toc63871431"/>
      <w:r w:rsidRPr="009918A7">
        <w:rPr>
          <w:rFonts w:ascii="Times New Roman" w:hAnsi="Times New Roman" w:cs="Times New Roman"/>
          <w:sz w:val="24"/>
          <w:szCs w:val="24"/>
        </w:rPr>
        <w:t>Введение</w:t>
      </w:r>
      <w:bookmarkEnd w:id="88"/>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bookmarkStart w:id="89" w:name="_Toc63871432"/>
      <w:r w:rsidRPr="009918A7">
        <w:rPr>
          <w:rFonts w:ascii="Times New Roman" w:hAnsi="Times New Roman" w:cs="Times New Roman"/>
          <w:sz w:val="24"/>
          <w:szCs w:val="24"/>
        </w:rPr>
        <w:t>Становление реализма в русской литературе XIX века. Русская литература XIX века</w:t>
      </w:r>
      <w:bookmarkEnd w:id="89"/>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bookmarkStart w:id="90" w:name="_Toc63871433"/>
      <w:r w:rsidRPr="009918A7">
        <w:rPr>
          <w:rFonts w:ascii="Times New Roman" w:hAnsi="Times New Roman" w:cs="Times New Roman"/>
          <w:sz w:val="24"/>
          <w:szCs w:val="24"/>
        </w:rPr>
        <w:t>Реализм как литературное направление и метод в искусстве.</w:t>
      </w:r>
      <w:bookmarkEnd w:id="90"/>
    </w:p>
    <w:p w:rsidR="00CB6881" w:rsidRPr="009918A7" w:rsidRDefault="00CB6881" w:rsidP="00CB6881">
      <w:pPr>
        <w:rPr>
          <w:rFonts w:ascii="Times New Roman" w:hAnsi="Times New Roman" w:cs="Times New Roman"/>
          <w:sz w:val="24"/>
          <w:szCs w:val="24"/>
        </w:rPr>
      </w:pPr>
      <w:bookmarkStart w:id="91" w:name="_Toc63871434"/>
      <w:r w:rsidRPr="009918A7">
        <w:rPr>
          <w:rFonts w:ascii="Times New Roman" w:hAnsi="Times New Roman" w:cs="Times New Roman"/>
          <w:sz w:val="24"/>
          <w:szCs w:val="24"/>
        </w:rPr>
        <w:t>Поэзия середины и второй половины XIX века</w:t>
      </w:r>
      <w:bookmarkEnd w:id="91"/>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Ф.И. Тютчев.Жизнь и творчество поэта. Мир природы в лирике Тютчева. Стихотворения «Не то, что мните вы, природа…», «Полдень», «Тени сизые смесились…»,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«Эти бедные селенья…». Личность и мироздание в лирике Тютчева. Стихотворения «Silentium!», «Певучесть есть в морских волнах…», «Умом Россию не понять».Своеобразие любовной темы в лирике Ф.И. Тютчева. Стихотворения«К. Б.» («Я встретил вас – и все былое...»),«О, как убийственно мы любим...», «Нам не дано предугадать».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А.А. Фет.Жизнь и творчество поэта. Тема любви в лирике Фета. Стихотворения «Сияла ночь. Луной был полон сад…», «Я пришел к тебе с приветом…», «Я тебе ничего не скажу…».Природа и человек в лирике А.А. Фета. Стихотворения «Заря прощается с землею…», «Это утро, радость эта…», «Учись у них – у дуба, у березы…», «Еще майская ночь».Предназначение поэта в лирике А.А. Фета. «Как беден наш язык! Хочу и не могу…». Философская тема в творчестве А.А. Фета. «Шепот, робкое дыханье…», «Одним толчком согнать ладью живую…».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Жизнь и судьба А.Н. Островского. Пьеса «Женитьба Бальзаминова». Герои пьесы, картины Москвы.Пьеса «Гроза». Творческая история произведения. Изображение «затерянного мира» города Калинова в драме. Анализ экспозиции и образной системы пьесы. Катерина и Кабаниха: два полюса нравственного противостояния.Трагедия совести и ее разрешение в пьесе.Второстепенные и внесценические персонажи в «Грозе», их роль в пьесе.«Гроза» в русской критике. (Н.А. Добролюбов статья «Луч света в темном царстве». Д.И. Писарев статья «Мотивы русской драмы».)Смысл названия и символика пьесы А.Н. Островского «Гроза». А.Н. Островский. Пьеса «Бесприданница». Идейный смысл пьесы.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И.А.Гончаров. Личность и творчество писателя. Замысел романной трилогии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Гончарова и его воплощение в романе «Обыкновенная история».Роман «Обломов». История создания романа. Знакомство с главным героем.Истоки обломовщины. Идейно-композиционное значение главы «Сон Обломова».Обломов и Штольц. Способы выражения авторской позиции в романе.Любовная тема в романе. (Образы Ольги Ильинской и Агафьи Пшеницыной).Художественная концепция, система персонажей, жизненные коллизии романа «Обрыв».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И.С.Тургенев. Жизненный и творческий путь писателя.И.С. Тургенев «Первая любовь». Герои повести и их прототипы. Воспитание чувств.Роман «Отцы и дети». Знакомство с героями и эпохой в романе.Мир «отцов» в романе «Отцы и дети». Семейство Кирсановых.Идейные споры между Базаровым и Павлом Петровичем Кирсановым.Любовная линия в романе.Образ Базарова. Трагизм образа героя.Философские итоги романа. Смысл заглавия. Русская критика о романе.И.С. Тургенев Роман «Дворянское гнездо» Обзор произведения.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Н.А.Некрасов. Основные вехи жизни и творчества поэта. Народные характеры и типы в некрасовской лирике. Стихотворения «В дороге», «В полном разгаре страда деревенская…», «Несжатая полоса»,«Тройка».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«Муза мести и печали» в лирике Некрасова. Стихотворения «Блажен незлобивый поэт...», «Вчерашний день, часу в шестом…», «Мы с тобой бестолковые люди». «О Муза! Я у двери гроба…».Гражданские мотивы в некрасовской лирике. Стихотворение «Поэт и Гражданин».Социальные и гражданские мотивы в некрасовской лирике. Стихотворения «Рыцарь на час», «Пророк»,«Родина», «Размышления у парадного подъезда», «Элегия». Поэма «Кому на Руси жить хорошо». Жанр и проблематика поэмы. «Диалектика» переломного времени. Анализ главы «Последыш».Стихия народной жизни и ее яркие представители в поэме Некрасова «Кому на Руси жить хорошо». Анализ глав «Счастливые» и «Крестьянка».Проблема счастья и ее решение в поэме Н.А. Некрасова «Кому на Руси жить хорошо». Образ Гриши Добросклонова. Образ русской женщины в поэме Н.А. Некрасова «Русские женщины».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Ф.И. Тютчев.Жизнь и творчество поэта. Мир природы в лирике Тютчева. Стихотворения «Не то, что мните вы, природа…», «Полдень», «Тени сизые смесились…»,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«Эти бедные селенья…». Личность и мироздание в лирике Тютчева. Стихотворения «Silentium!», «Певучесть есть в морских волнах…», «Умом Россию не понять».Своеобразие любовной темы в лирике Ф.И. Тютчева. Стихотворения«К. Б.» («Я встретил вас – и все былое...»),«О, как убийственно мы любим...», «Нам не дано предугадать».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А.А. Фет.Жизнь и творчество поэта. Тема любви в лирике Фета. Стихотворения «Сияла ночь. Луной был полон сад…», «Я пришел к тебе с приветом…», «Я тебе ничего не скажу…».Природа и человек в лирике А.А. Фета. Стихотворения «Заря прощается с землею…», «Это утро, радость эта…», «Учись у них – у дуба, у березы…», «Еще майская ночь».Предназначение поэта в лирике А.А. Фета. «Как беден наш язык! Хочу и не могу…». Философская тема в творчестве А.А. Фета. «Шепот, робкое дыханье…», «Одним толчком согнать ладью живую…».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Н.С. Лесков. Жизнь и творчество писателя. Лесков как мастер изображения русского быта.«Очарованный странник». Иван Флягин – один из героев-правдоискателей. Русский национальный характер в изображении Лескова.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М.Е.Салтыков-Щедрин. От Салтыкова к Щедрину. Жизнь и творчество великого сатирика.«Сказки для детей изрядного возраста». Сюжеты и проблематика сказок.Сатира на «хозяев жизни» в сказках М.Е. Салтыкова-Щедрина. Сказки «Медведь на воеводстве» и «Дикий помещик».Образ обывателя в сказке М.Е. Салтыкова-Щедрина  «Премудрый пискарь». «История одного города.» Общая проблематика произведения. Судьба глуповцев и проблема финала «Истории…». «История одного города» – сатирическая летопись истории Российского государства. Собирательные образы градоначальников 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«глуповцев». Тема народа и власти.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А.К. Толстой.Природный мир в лирике А.К. Толстого. Стихотворения «Прозрачных облаков спокойное движенье…», «Когда природа вся трепещет и сияет…». Интимная лирика А.К. Толстого. Стихотворение «Коль любить, так без рассудку…»,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«Средь шумного бала, случайно…»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Л.Н. Толстой. Жизненный и творческий путь великого художника-мыслителя. Создание пьесы «Живой труп».Правда о войне в «Севастопольских рассказах» Л.Н.Толстого.История создания и авторский замысел романа-эпопеи Л.Н.Толстого «Война и мир».Критическое изображение высшего света в романе Л.Н.Толстого «Война и мир». Анализ сцен из первой и второй частей I тома.Испытание эпохой «поражений и срама». Анализ эпизодов кампании 1805 – 1807 годов. Испытание эпохой «поражений и срама». Аустерлицкое сражение.«Мысль семейная» в романе. Семьи Ростовых и Болконских.Этапы духовного самосовершенствования Андрея Болконского. Анализ избранных глав романа. Этапы духовного самосовершенствования Пьера Безухова. Анализ избранных глав романа. «Она не удостаивает быть умной». (Наташа Ростова и женские образы романа). Проблема личности в истории: Кутузов и Наполеон. Уроки Бородина. Анализ сцен Бородинского сражения.«Мысль народная» в романе. Анализ ключевых эпизодов (совет в Филях, отъезд Ростовых из Москвы, партизанские будни).Платон Каратаев: русская картина мира.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Ф.М. Достоевский. Жизненный и творческий путь писателя.Работа над повестью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«Записки из подполья».«Преступление и наказание». Образ Петербурга в романе.Мир «униженных и оскорбленных» в романе.Образ Раскольникова и тема «гордого человека» в романе. Теория Раскольникова и идейные «двойники» героя.«Вечная Сонечка» как нравственный идеал автора.Художественное своеобразие романа Ф.М. Достоевского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«Идиот».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А.П. Чехов.Жизнь и творчество А.П. Чехова.Рассказы «Смерть чиновника», «Тоска», «Спать хочется».Трагикомедия «футлярной» жизни. Рассказы А.П. Чехова «Человек в футляре», «Крыжовник», «О любви». Рассказы «Дама с собачкой», «Попрыгунья». Рассказ «Ионыч». Выбор доктора Старцева. Рассказ «Студент». «Вишневый сад». Своеобразие образной системы и конфликта комедии. Проблематика пьесы.Тема прошлого, настоящего и будущего России и ее отражение в пьесе.Образ сада и философская проблематика пьесы.Драматургия А.П. Чехова. Пьесы «Чайка», «Три сестры», «Дядя Ваня». </w:t>
      </w:r>
    </w:p>
    <w:p w:rsidR="00CB6881" w:rsidRPr="009918A7" w:rsidRDefault="00CB6881" w:rsidP="00CB6881">
      <w:pPr>
        <w:rPr>
          <w:rFonts w:ascii="Times New Roman" w:hAnsi="Times New Roman" w:cs="Times New Roman"/>
          <w:sz w:val="24"/>
          <w:szCs w:val="24"/>
        </w:rPr>
      </w:pPr>
      <w:bookmarkStart w:id="92" w:name="_Toc63871435"/>
      <w:r w:rsidRPr="009918A7">
        <w:rPr>
          <w:rFonts w:ascii="Times New Roman" w:hAnsi="Times New Roman" w:cs="Times New Roman"/>
          <w:sz w:val="24"/>
          <w:szCs w:val="24"/>
        </w:rPr>
        <w:t>Повторение</w:t>
      </w:r>
      <w:bookmarkEnd w:id="92"/>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Обобщение материала историко-литературного курса 10 класса. Значение русской литературы XIX века. </w:t>
      </w:r>
    </w:p>
    <w:p w:rsidR="00CB6881" w:rsidRPr="009918A7" w:rsidRDefault="00CB6881" w:rsidP="00CB6881">
      <w:pPr>
        <w:rPr>
          <w:rFonts w:ascii="Times New Roman" w:hAnsi="Times New Roman" w:cs="Times New Roman"/>
          <w:sz w:val="24"/>
          <w:szCs w:val="24"/>
        </w:rPr>
      </w:pPr>
      <w:bookmarkStart w:id="93" w:name="_Toc63871436"/>
      <w:r w:rsidRPr="009918A7">
        <w:rPr>
          <w:rFonts w:ascii="Times New Roman" w:hAnsi="Times New Roman" w:cs="Times New Roman"/>
          <w:sz w:val="24"/>
          <w:szCs w:val="24"/>
        </w:rPr>
        <w:t>11 КЛАСС</w:t>
      </w:r>
      <w:bookmarkEnd w:id="93"/>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bookmarkStart w:id="94" w:name="_Toc63871437"/>
      <w:r w:rsidRPr="009918A7">
        <w:rPr>
          <w:rFonts w:ascii="Times New Roman" w:hAnsi="Times New Roman" w:cs="Times New Roman"/>
          <w:sz w:val="24"/>
          <w:szCs w:val="24"/>
        </w:rPr>
        <w:t>Введение</w:t>
      </w:r>
      <w:bookmarkEnd w:id="94"/>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Сложность и самобытность русской литературы ХХ века, отражение в ней драматических коллизий отечественной истории. </w:t>
      </w:r>
    </w:p>
    <w:p w:rsidR="00CB6881" w:rsidRPr="009918A7" w:rsidRDefault="00CB6881" w:rsidP="00CB6881">
      <w:pPr>
        <w:rPr>
          <w:rFonts w:ascii="Times New Roman" w:hAnsi="Times New Roman" w:cs="Times New Roman"/>
          <w:sz w:val="24"/>
          <w:szCs w:val="24"/>
        </w:rPr>
      </w:pPr>
      <w:bookmarkStart w:id="95" w:name="_Toc63871438"/>
      <w:r w:rsidRPr="009918A7">
        <w:rPr>
          <w:rFonts w:ascii="Times New Roman" w:hAnsi="Times New Roman" w:cs="Times New Roman"/>
          <w:sz w:val="24"/>
          <w:szCs w:val="24"/>
        </w:rPr>
        <w:t>Русская литература XX века</w:t>
      </w:r>
      <w:bookmarkEnd w:id="95"/>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И.А. Бунин. Жизнь и творчество. Лирика Бунина. Основные мотивы. Органическая связь поэта с жизнью природы. Стихотворения «Аленушка», «Дурман», «И цветы, и шмели, и трава, и колосья…», «У зверя есть гнездо, у птицы есть нора…»,«Вечер»,«Крещенская ночь», «Последний шмель», «Не устану воспевать вас, звезды…». Поэтика «остывших» усадеб и лирических воспоминаний в рассказе И.А. Бунина «Антоновские яблоки».«Господин из Сан-Франциско». Сюжет, композиция, проблематика, смысл названия, символика произведения. Система образов.Тема любви в прозе И.А. Бунина. «Легкое дыхание», «Тѐмные аллеи», «Митина любовь». Особенности восприятия любви персонажами произведений И.А. Бунина.«Чистый понедельник». Проблематика рассказа. Поэтизация мира ушедшей Москвы. Герои рассказа.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А.И. Куприн. Общая характеристика творчества. Повесть «Гранатовый браслет». Смысл названия произведения и значение эпиграфа в понимании авторской позиции.Романтическое изображение чувства главного героя. Смысл спора о бескорыстной любви.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 Горький. Личность. Творчество. Рассказы: «Макар Чудра», «Старуха Изергиль», «Челкаш». Романтизм ранних рассказов Горького. Проблема героя в прозе писателя. Тема поиска смысла жизни.Работа над рассказом «Карамора».М.Горький. Пьеса «На дне» как социально-философская драма.Смысл названия пьесы. Система образов. Судьбы ночлежников.Проблема духовной разобщенности людей. Образы хозяев ночлежки.Лука и Сатин, философский спор о человеке.Проблема счастья в пьесе. </w:t>
      </w:r>
    </w:p>
    <w:p w:rsidR="00CB6881" w:rsidRPr="009918A7" w:rsidRDefault="00CB6881" w:rsidP="00CB6881">
      <w:pPr>
        <w:rPr>
          <w:rFonts w:ascii="Times New Roman" w:hAnsi="Times New Roman" w:cs="Times New Roman"/>
          <w:sz w:val="24"/>
          <w:szCs w:val="24"/>
        </w:rPr>
      </w:pPr>
      <w:bookmarkStart w:id="96" w:name="_Toc63871439"/>
      <w:r w:rsidRPr="009918A7">
        <w:rPr>
          <w:rFonts w:ascii="Times New Roman" w:hAnsi="Times New Roman" w:cs="Times New Roman"/>
          <w:sz w:val="24"/>
          <w:szCs w:val="24"/>
        </w:rPr>
        <w:t>Поэзия конца XIX-начала XX века</w:t>
      </w:r>
      <w:bookmarkEnd w:id="96"/>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Обзор русской поэзии конца XIX – начала XX в. Серебряный век как своеобразный «русский ренессанс». Литературные течения поэзии русского модернизма: символизм, акмеизм, футуризм. Символизм. Истоки русского символизма. Эстетические взгляды символистов.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 Я. Брюсов. Жизнь и творчество. Стихотворения: «Сонет к форме», «Юному поэту», «Грядущие гунны». Основные темы и мотивы поэзии Брюсова. Своеобразие решения темы поэта и поэзии. Культ формы в лирике Брюсова.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 Д. Бальмонт. Жизнь и творчество. Стихотворения: «Я мечтою ловил уходящие тени…», «Безглагольность», «Я в этот мир пришел, чтоб видеть солнце…» Основные темы и мотивы поэзии Бальмонта.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 А. Блок. Жизнь и творчество. Мотивы и образы ранней поэзии, излюбленные символы Блока. Образ Прекрасной Дамы. Стихотворения «Вхожу я в темные храмы…»,«Девушка пела в церковном хоре…», «Когда Вы стоите на моем пути…», «Ночь, улица, фонарь, аптека…», «О, я хочу безумно жить», «О доблестях, о подвигах, о славе…», «Мы встречались с тобой на закате…».Тема города в творчестве Блока. Образы «страшного мира». Стихотворения «В ресторане», «Незнакомка».Тема Родины и основной пафос патриотических стихотворений. Стихотворения «Россия»,«Рожденные вгода глухие…», «На железной дороге».Тема исторического пути России в цикле «На поле Куликовом»  («Река раскинулась. Течет, грустит лениво..») и в стихотворении «Скифы». Стихотворения «Русь моя, жизнь моя, вместе ль нам маяться…»,  «Пушкинскому Дому».Поэма «Двенадцать». История создания поэмы, авторский опыт осмысления событий революции. Соотношение конкретно-исторического и условно-символического планов в поэме.Сюжет поэмы, ее герои, своеобразие композиции. Строфика, интонации, ритмы поэмы, ее основные символы.Образ Христа и многозначность финала поэмы. Авторская позиция и способы ее выражения в поэме.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Футуризм. Эстетические взгляды поэтов-футуристов.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 Северянин. Жизнь и творчество. Стихотворения: «Интродукция», «Эпилог» («Я, гений Игорь-Северянин…»), «Двусмысленная слава». Эмоциональная взволнованность и ироничность поэзии Северянина, оригинальность его словотворчества.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В.В. Хлебников. Жизнь и творчество. Стихотворения: «Заклятие смехом», «Бобэоби пелись губы…», «Еще раз, еще раз…». Слово в художественном мире поэзии Хлебникова. Поэтические эксперименты. Хлебников как поэт-философ.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Акмеизм как национальная форма неоромантизма. Истоки акмеизма.Связь поэтики символизма и акмеизма.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Н.С. Гумилев. Жизненный и творческий путь Н.С. Гумилева. Стихотворения «Жираф», «Волшебная скрипка», «Заблудившийся трамвай». Героизация действительности в поэзии Гумилева, романтическая традиция в его лирике. Своеобразие лирических сюжетов.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Поэты, творившие вне литературных течений. Смысл поэзии И.Ф. Анненского.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А.А. Ахматова. Жизнь и творчество. Отражение в лирике Ахматовой глубины человеческих переживаний. Стихотворения «Песня последней встречи», «Сжала руки под темной вуалью…».Темы любви и искусства в лирике А.А. Ахматовой. Стихотворения: «Вечером», «Все расхищено, предано, продано», «Когда в тоске самоубийства», «Я научилась просто, мудро жить…», «Мне ни к чему одические рати…». «Муза» («Когда я ночью жду еѐ прихода»). «Сероглазый король», «Смуглый отрок бродил по аллеям…».Патриотизм и гражданственность поэзии Ахматовой. Стихотворения «Не с теми я, кто бросил землю…», «Родная земля».Поэма «Реквием». История создания и публикации. Смысл названия поэмы, отражение в ней личной трагедии и народного горя.Библейские мотивы и образы в поэме «Реквием». Победа исторической памяти над забвением как основной пафос поэмы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М.И. Цветаева. Жизнь и творчество. Основные темы творчества Цветаевой. Своеобразие поэтического стиля. Стихотворения: «Моим стихам, написанным так рано…», «Кто создан из камня, кто создан из глины…», «Генералам двенадцатого года», «Мне нравится, что вы больны не мной…», «О сколько их упало в эту бездну…», «О, слезы на глазах…».Основные темы творчества Цветаевой. «Стихи к Блоку» («Имя твое – птица в руке…»), «Тоска по родине! Давно…». Конфликт быта и бытия, времени и вечности. Поэзия как напряженный монолог-исповедь. «Идешь, на меня похожий…».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В.В.Маяковский. Поэт и революция, пафос революционного переустройства мира. Стихотворение «Юбилейное». «Левый марш». «Товарищу Нетте, пароходу и человеку». Новаторство Маяковского. «А вы могли бы?», «Послушайте!». Особенности любовной лирики В.В. Маяковского. Стихотворения «Лиличка!», «Письмо Татьяне Яковлевой», «Скрипка и немножко нервно».Тема поэта и поэзии, осмысление проблемы художника и времени. Стихотворения «Разговор с фининспектором о поэзии», «Нате!», «Сергею Есенину».Сатирические образы в творчестве Маяковского. Стихотворение «Прозаседавшиеся».Поэма «Облако в штанах». Темы любви, искусства, религии в поэме Маяковского.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С.А. Есенин. Жизнь и творчество. Традиции А. С. Пушкина и А.В. Кольцова в есенинской лирике. Тема родины в поэзии Есенина. «Гой ты, Русь, моя родная!..», «Русь Советская», «Я последний поэт деревни…».Ранняя лирика А.С. Есенина. «Письмо матери», «Да! Теперь решено. Без возврата…».Отражение в лирике особой связи природы и человека. «Не бродить, не мять в кустах багряных…»,  «Собаке Качалова», «Песнь о собаке». Любовная лирика Есенина «Шаганэ ты моя, Шаганэ...», «Письмо к женщине». Тема быстротечности человеческого бытия в поздней лирике поэта. «Не жалею, не зову, не плачу», «Мы теперь уходим понемногу...», «До свиданья, друг мой, до свиданья!..».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Литературный процесс 30-х – начала 40-х годов. Духовная атмосфера десятилетия и ее отражение в литературе и искусстве.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О.Э. Мандельштам. Философичность лирики поэта. Исторические и литературные образы в поэзии Мандельштама. Стихотворения «NotreDame», «Бессонница. Гомер. Тугие паруса…», «Я не слыхал рассказов Оссиана…».Представление о поэте как хранителе культуры. Стихотворения «За гремучую доблесть грядущих веков…», «Я вернулся в мой город, знакомый до слез»,«Мы живем под собою не чуя страны…».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М.А. Шолохов. Жизнь и творчество. Книга рассказов «Донские рассказы».Роман -эпопея «Тихий Дон» История создания романа. Широта эпического повествования. Сложность авторской позиции.Система образов в романе. Семья Мелеховых, быт и нравы донского казачества.Глубина постижения исторических процессов в романе. Изображение гражданской войны как общенародной трагедии.Судьба Григория Мелехова как путь поиска правды жизни. «Вечные» темы в романе: человек и история, война и мир, личность и масса.Женские образы. Функция пейзажа в романе. Смысл финала. Художественное своеобразие романа.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М.А. Булгаков. Жизнь и творчество. Цикл рассказов «Записки юного врача». Эпоха в изображении М.А. Булгакова в повести «Собачье сердце».Роман «Мастер и Маргарита». История создания и публикации романа.Композиция романа и его проблематика.Судьба художника в романе. Изображение любви как высшей духовной ценности. «Нечистая сила» в романе. Проблема милосердия, всепрощения, справедливости. Поиск истины и проблема нравственного выбора. Понтий Пилат и Иешуа Га-Ноцри в романе М.А. Булгакова.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Б.Л. Пастернак. Жизнь и творчество Тема поэта и поэзии в лирике Б.Л. Пастернака. Стихотворения «Февраль. Достать чернил и плакать!..», «Определение поэзии», «Во всем мне хочется дойти…».Философская глубина лирики Пастернака. Тема человека и природы. Стихотворения «Гамлет», «Марбург», «Зимняя ночь», «Снег идет», «Быть знаменитым некрасиво…» Роман «Доктор Живаго» История создания и публикации романа. Жанровое своеобразие романа. Соединение эпического и лирического начала.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А.П. Платонов. Жизнь и творчество.Рассказы и повести: «В прекрасном и яростном мире», «Котлован», «Возвращение». «Сокровенный человек». «Непростые» простые герои Платонова. Самобытность языка и стиля писателя.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Литература периода Великой Отечественной войны. Публицистика. Лирика. Проза (обзор)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А.Т. Твардовский. Жизнь и творчество. Философская лирика поэта. Стихотворения «Вся суть в одном-единственном завете…», «О сущем».Тема памяти в лирике Твардовского. Стихотворения «Памяти матери», «Я знаю, никакой моей вины…»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В.Т. Шаламов. Жизнь и творчество. История создания книги «Колымские рассказы». Рассказы: «На представку», «Серафим», «Красный крест», «Тифозный карантин», «Последний бой майора Пугачева», «Сгущенное молоко».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А.И. Солженицын. Жизнь и творчество. Повесть «Один день Ивана Денисовича». Своеобразие раскрытия «лагерной» темы в повести. Продолжение темы народного праведничества в рассказе «Матренин двор». Противопоставление исконной Руси России чиновной, официозной. Роман «Архипелаг Гулаг» (фрагменты) как летопись страданий.Статья «Жить не по лжи». </w:t>
      </w:r>
    </w:p>
    <w:p w:rsidR="00CB6881" w:rsidRPr="009918A7" w:rsidRDefault="00CB6881" w:rsidP="00CB6881">
      <w:pPr>
        <w:rPr>
          <w:rFonts w:ascii="Times New Roman" w:hAnsi="Times New Roman" w:cs="Times New Roman"/>
          <w:sz w:val="24"/>
          <w:szCs w:val="24"/>
        </w:rPr>
      </w:pPr>
      <w:bookmarkStart w:id="97" w:name="_Toc63871440"/>
      <w:r w:rsidRPr="009918A7">
        <w:rPr>
          <w:rFonts w:ascii="Times New Roman" w:hAnsi="Times New Roman" w:cs="Times New Roman"/>
          <w:sz w:val="24"/>
          <w:szCs w:val="24"/>
        </w:rPr>
        <w:t>Проза второй половины XX века</w:t>
      </w:r>
      <w:bookmarkEnd w:id="97"/>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 М. Шукшин. Рассказы: «Верую!», «Крепкий мужик». Изображение народного характера и картин народной жизни в рассказах.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В.П. Астафьев.Роман «Царь-рыба». Проблема утраты человеческого в человеке.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В.Г. Распутин. Повесть «Живи и помни». Эпическое и драматическое начала прозы писателя. Дом и семья как составляющие национального космоса.</w:t>
      </w:r>
    </w:p>
    <w:p w:rsidR="00CB6881" w:rsidRPr="009918A7" w:rsidRDefault="00CB6881" w:rsidP="00CB6881">
      <w:pPr>
        <w:rPr>
          <w:rFonts w:ascii="Times New Roman" w:hAnsi="Times New Roman" w:cs="Times New Roman"/>
          <w:sz w:val="24"/>
          <w:szCs w:val="24"/>
        </w:rPr>
      </w:pPr>
      <w:bookmarkStart w:id="98" w:name="_Toc63871441"/>
      <w:r w:rsidRPr="009918A7">
        <w:rPr>
          <w:rFonts w:ascii="Times New Roman" w:hAnsi="Times New Roman" w:cs="Times New Roman"/>
          <w:sz w:val="24"/>
          <w:szCs w:val="24"/>
        </w:rPr>
        <w:t>Поэзия второй половины ХХ века.</w:t>
      </w:r>
      <w:bookmarkEnd w:id="98"/>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Обзор поэзии второй половины XX века.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Н.М. Рубцов. Стихотворения: «Русский огонек», «Я буду скакать по холмам задремавшей отчизны…», «В горнице», «Душа хранит». Своеобразие художественного мира поэта.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Б. Ш. Окуджава. Стихотворения: «Полночный троллейбус», «Живописцы». Воплощение жизни обычных людей в поэзии Окуджавы.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И.А. Бродский. Судьба И. Бродского. Стихотворения: «Большая элегия Джону Донну», «Ни страны, ни погоста...». Воссоздание «громадного мира зрения» в творчестве поэта. </w:t>
      </w:r>
    </w:p>
    <w:p w:rsidR="00CB6881" w:rsidRPr="009918A7" w:rsidRDefault="00CB6881" w:rsidP="00CB6881">
      <w:pPr>
        <w:rPr>
          <w:rFonts w:ascii="Times New Roman" w:hAnsi="Times New Roman" w:cs="Times New Roman"/>
          <w:sz w:val="24"/>
          <w:szCs w:val="24"/>
        </w:rPr>
      </w:pPr>
      <w:bookmarkStart w:id="99" w:name="_Toc63871442"/>
      <w:r w:rsidRPr="009918A7">
        <w:rPr>
          <w:rFonts w:ascii="Times New Roman" w:hAnsi="Times New Roman" w:cs="Times New Roman"/>
          <w:sz w:val="24"/>
          <w:szCs w:val="24"/>
        </w:rPr>
        <w:t>Драматургия второй половины XX века</w:t>
      </w:r>
      <w:bookmarkEnd w:id="99"/>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А.В. Вампилов. Пьеса «Утиная охота». Проблематика, основной конфликт и система образов в пьесе. Психологизм пьесы. </w:t>
      </w:r>
    </w:p>
    <w:p w:rsidR="00CB6881" w:rsidRPr="009918A7" w:rsidRDefault="00CB6881" w:rsidP="00CB6881">
      <w:pPr>
        <w:rPr>
          <w:rFonts w:ascii="Times New Roman" w:hAnsi="Times New Roman" w:cs="Times New Roman"/>
          <w:sz w:val="24"/>
          <w:szCs w:val="24"/>
        </w:rPr>
      </w:pPr>
      <w:bookmarkStart w:id="100" w:name="_Toc63871443"/>
      <w:r w:rsidRPr="009918A7">
        <w:rPr>
          <w:rFonts w:ascii="Times New Roman" w:hAnsi="Times New Roman" w:cs="Times New Roman"/>
          <w:sz w:val="24"/>
          <w:szCs w:val="24"/>
        </w:rPr>
        <w:t>Литература последнего десятилетия</w:t>
      </w:r>
      <w:bookmarkEnd w:id="100"/>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Обзор литературы последних десятилетий. Основные тенденции современного литературного процесса. Обзор. </w:t>
      </w:r>
    </w:p>
    <w:p w:rsidR="00CB6881" w:rsidRPr="009918A7" w:rsidRDefault="00CB6881" w:rsidP="00CB6881">
      <w:pPr>
        <w:rPr>
          <w:rFonts w:ascii="Times New Roman" w:hAnsi="Times New Roman" w:cs="Times New Roman"/>
          <w:sz w:val="24"/>
          <w:szCs w:val="24"/>
        </w:rPr>
      </w:pPr>
      <w:bookmarkStart w:id="101" w:name="_Toc63871444"/>
      <w:r w:rsidRPr="009918A7">
        <w:rPr>
          <w:rFonts w:ascii="Times New Roman" w:hAnsi="Times New Roman" w:cs="Times New Roman"/>
          <w:sz w:val="24"/>
          <w:szCs w:val="24"/>
        </w:rPr>
        <w:t>Литература народов России</w:t>
      </w:r>
      <w:bookmarkEnd w:id="101"/>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 Гамзатов. Стихотворения «Мой Дагестан», «Люблю тебя, мой маленький народ…». Тема любви к родному краю. Национальный колорит стихотворений. Лирический герой Р. Гамзатова. </w:t>
      </w:r>
    </w:p>
    <w:p w:rsidR="00CB6881" w:rsidRPr="009918A7" w:rsidRDefault="00CB6881" w:rsidP="00CB6881">
      <w:pPr>
        <w:rPr>
          <w:rFonts w:ascii="Times New Roman" w:hAnsi="Times New Roman" w:cs="Times New Roman"/>
          <w:sz w:val="24"/>
          <w:szCs w:val="24"/>
        </w:rPr>
      </w:pPr>
      <w:bookmarkStart w:id="102" w:name="_Toc63871445"/>
      <w:r w:rsidRPr="009918A7">
        <w:rPr>
          <w:rFonts w:ascii="Times New Roman" w:hAnsi="Times New Roman" w:cs="Times New Roman"/>
          <w:sz w:val="24"/>
          <w:szCs w:val="24"/>
        </w:rPr>
        <w:t>Зарубежная литература</w:t>
      </w:r>
      <w:bookmarkEnd w:id="102"/>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bookmarkStart w:id="103" w:name="_Toc63871446"/>
      <w:r w:rsidRPr="009918A7">
        <w:rPr>
          <w:rFonts w:ascii="Times New Roman" w:hAnsi="Times New Roman" w:cs="Times New Roman"/>
          <w:sz w:val="24"/>
          <w:szCs w:val="24"/>
        </w:rPr>
        <w:t>Проза</w:t>
      </w:r>
      <w:bookmarkEnd w:id="103"/>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Б. Шоу. Жизнь и творчество (обзор). Пьеса «Пигмалион». Своеобразие конфликта в пьесе. Англия в изображении Шоу.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Э.М. Ремарк. Роман «Три товарища» – и произведение о потерянном поколении. Гуманистическая направленность произведения.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 Хемингуэй. Повесть «Старик и море». Раздумья писателя о человеке и его жизненном пути. Роль художественной детали и реалистической символики в произведении.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Зарубежная литература </w:t>
      </w:r>
    </w:p>
    <w:p w:rsidR="00CB6881" w:rsidRPr="009918A7" w:rsidRDefault="00CB6881" w:rsidP="00CB6881">
      <w:pPr>
        <w:rPr>
          <w:rFonts w:ascii="Times New Roman" w:hAnsi="Times New Roman" w:cs="Times New Roman"/>
          <w:sz w:val="24"/>
          <w:szCs w:val="24"/>
        </w:rPr>
      </w:pPr>
      <w:bookmarkStart w:id="104" w:name="_Toc63871447"/>
      <w:r w:rsidRPr="009918A7">
        <w:rPr>
          <w:rFonts w:ascii="Times New Roman" w:hAnsi="Times New Roman" w:cs="Times New Roman"/>
          <w:sz w:val="24"/>
          <w:szCs w:val="24"/>
        </w:rPr>
        <w:t>Поэзия</w:t>
      </w:r>
      <w:bookmarkEnd w:id="104"/>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 Аполлинер. Жизнь и творчество (обзор). Стихотворение «Мост Мирабо». Непосредственность чувств, характер лирического переживания в поэзии Аполлинера. Ш.Бодлер. Мировоззрение и эстетические взгляды Шарля Бодлера и сборник «Цветы зла» («Альбатрос», «Соответствия», «Вечерняя гармония»). </w:t>
      </w:r>
    </w:p>
    <w:p w:rsidR="00CB6881" w:rsidRPr="009918A7" w:rsidRDefault="00CB6881" w:rsidP="00CB6881">
      <w:pPr>
        <w:rPr>
          <w:rFonts w:ascii="Times New Roman" w:hAnsi="Times New Roman" w:cs="Times New Roman"/>
          <w:sz w:val="24"/>
          <w:szCs w:val="24"/>
        </w:rPr>
      </w:pPr>
      <w:bookmarkStart w:id="105" w:name="_Toc63871448"/>
      <w:r w:rsidRPr="009918A7">
        <w:rPr>
          <w:rFonts w:ascii="Times New Roman" w:hAnsi="Times New Roman" w:cs="Times New Roman"/>
          <w:sz w:val="24"/>
          <w:szCs w:val="24"/>
        </w:rPr>
        <w:t>Повторение</w:t>
      </w:r>
      <w:bookmarkEnd w:id="105"/>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Повторение по теме «Литературный процесс первой половины XIX века». Современная литературная ситуация: реальность и перспектива.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Основные теоретико-литературные понятия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Художественная литература как искусство слов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Художественный образ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Содержание и форма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Художественный вымысел. Фантастика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XIX-XX вв. - 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Конфликт. Автор-повествователь. Образ автора. Персонаж. Характер. Тип. Лирический герой. Система образов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Деталь. Символ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Психологизм. Народность. Историзм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Трагическое и комическое. Сатира, юмор, ирония, сарказм. Гротеск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 Стиль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Проза и поэзия. Системы стихосложения. Стихотворные размеры: хорей, ямб, дактиль, амфибрахий, анапест. Ритм. Рифма. Строфа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Литературная критика </w:t>
      </w: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Рабочая программа по учебному предмету «Родной  язык» (русский)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учебного предмета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Раздел 1. Язык и культура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 и общество. Родной язык, литература и культура. Язык и история народа. Русский язык в Российской Федерации и в современном мире – в международном и межнациональном общении. Понятие о системе языка, его единицах и уровнях, взаимосвязях и отношениях единиц разных уровней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Раздел 2. Культура речи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орфоэпические нормы современного русского литературного языка. Активные процессы в области произношения и ударения. Типичные акцентологические ошибки в современной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Отражение произносительных вариантов в современных орфоэпических словарях.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лексические нормы современного русского литературного языка. Лексическая сочетаемость слова и точность. Свободная и несвободная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лексическая сочетаемость. Типичные ошибки‚ связанные с нарушением лексической сочетаемости.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грамматические нормы современного русского литературного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Нормы употребления причастных и деепричастных оборотов‚ предложений с косвенной речью.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Типичные ошибки в построении сложных предложений. Нарушение видовременной соотнесенности глагольных форм.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Отражение вариантов грамматической нормы в современных грамматических словарях и справочниках. Словарные пометы.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Речевой этикет. Этика и этикет в электронной среде общения. Понятие нетикета. Этикет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Раздел 3. Речь. Речевая деятельность. Текст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 и речь. Виды речевой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Понятие речевого (риторического) идеала.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Пути становления и истоки русского речевого идеала в контексте истории русской культуры. Основные риторические категории и элементы речевого мастерства Понятие эффективности речевого общения. Оратория: мастерство публичного выступления. Принципы подготовки к публичной речи. Техника импровизированной речи. Особенности импровизации.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Средства речевой выразительности: «цветы красноречия». Важнейшие риторические тропы и фигуры. Структура и риторические функции метафоры, сравнения, антитезы. Мастерство беседы. Мастерство спора. Доказывание и убеждение. Стратегия и тактика спора. Речевое поведение спорящих.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Текст как единица языка и речи. Категория монолога и диалога как формы речевого общения.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Структура публичного выступления. Риторика остроумия: юмор, ирония, намёк, парадокс, их функции в публичной речи. Риторика делового общения. Спор, дискуссия, полемика. Спор и беседа: речевые роли участников, возможная типология ситуаций спора.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Функциональные разновидности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Научный стиль речи. Назначение, признаки научного стиля речи. Морфологические и синтаксические особенности научного стиля. Терминологические энциклопедии, словари и справочники.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Официально-деловой стиль речи. Основные признаки официально-делового стиля: точность, неличный характер, стандартизированность, стереотипность построения текстов и их предписывающий характер. Резюме, автобиография.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Разговорная речь. Фонетические, интонационные, лексические, морфологические, синтаксические особенности разговорной речи. Невербальные средства общения. Культура разговорной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Публицистический стиль речи. Устное выступление. Дискуссия. Использование учащимися средств публицистического стиля в собственной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 художественной литературы. Источники богатства и выразительности русской речи. Основные виды тропов, их использование мастерами художественного слова. Стилистические фигуры, основанные на возможностях русского синтаксиса.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11 класс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Раздел 1. Язык и культура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 и речь. Язык и художественная литература. Тексты художественной литературы как единство формы и содержания. Практическая работа с текстами русских писателей (А. Пушкин «Скупой рыцарь»). Н. Помяловский о разнообразии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Раздел 2. Культура речи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орфоэпические нормы современного русского литературного языка. Обобщающее повторение фонетики, орфоэпии. Основные нормы современного литературного произношения и ударения в русском языке. Написания, подчиняющиеся морфологическому, фонетическому, традиционному принципам русской орфографии. Фонетический разбор.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лексические нормы современного русского литературного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Русская лексика с точки зрения ее происхождения и употребления.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Русская фразеология. Роль фразеологизмов в произведениях А. Грибоедова, А. Пушкина, Н. Гоголя и др. русских писателей. Словари русского языка. Словари языка писателей. Лексический анализ текста. Статья К. Бальмонта «Русский язык как основа творчества».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Основные грамматические нормы современного русского литературного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Морфологические нормы как выбор вариантов морфологической формы слова и ее сочетаемости с другими формами. Определение рода аббревиатур. Нормы употребления сложносоставных слов.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Синтаксические нормы как выбор вариантов построения словосочетаний, простых и сложных предложений. Предложения, в которых однородные члены связаны двойными союзами. Способы оформления чужой речи. Цитирование. Синтаксическая синонимия как источник богатства и выразительности русской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Речевой этикет. Этика и этикет в деловом общении. Функции речевого этикета в деловом общении. Этапы делового общения. Протокол делового общения. Телефонный этикет в деловом общении.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Раздел 3. Речь. Речевая деятельность. Текст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 и речь. Виды речевой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Речевые жанры монологической речи: доклад, поздравительная речь, презентация. Речевые жанры диалогической речи: интервью, научная дискуссия, политические дебаты.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Текст как единица языка и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Признаки текста. Виды связей предложений в тексте. Способы изложения и типы текстов. Особенности композиции и конструктивные приемы текста. Абзац. Виды преобразования текста. Корректировка текста. Тезисы. Конспект. Выписки. Реферат. Аннотация. Составление сложного плана и тезисов статьи А. Кони о Л. Толстом.</w:t>
      </w:r>
    </w:p>
    <w:p w:rsidR="00CB6881" w:rsidRPr="009918A7" w:rsidRDefault="00CB6881" w:rsidP="00CB6881">
      <w:pPr>
        <w:rPr>
          <w:rFonts w:ascii="Times New Roman" w:hAnsi="Times New Roman" w:cs="Times New Roman"/>
          <w:b/>
          <w:sz w:val="24"/>
          <w:szCs w:val="24"/>
        </w:rPr>
      </w:pPr>
      <w:bookmarkStart w:id="106" w:name="_Toc34582773"/>
      <w:bookmarkStart w:id="107" w:name="_Toc34585872"/>
      <w:bookmarkStart w:id="108" w:name="_Toc34587012"/>
      <w:bookmarkStart w:id="109" w:name="_Toc34587617"/>
      <w:bookmarkStart w:id="110" w:name="_Toc34743535"/>
      <w:bookmarkStart w:id="111" w:name="_Toc63871449"/>
      <w:r w:rsidRPr="009918A7">
        <w:rPr>
          <w:rFonts w:ascii="Times New Roman" w:hAnsi="Times New Roman" w:cs="Times New Roman"/>
          <w:b/>
          <w:sz w:val="24"/>
          <w:szCs w:val="24"/>
        </w:rPr>
        <w:t>Иностранный язык</w:t>
      </w:r>
      <w:bookmarkEnd w:id="85"/>
      <w:bookmarkEnd w:id="106"/>
      <w:bookmarkEnd w:id="107"/>
      <w:bookmarkEnd w:id="108"/>
      <w:bookmarkEnd w:id="109"/>
      <w:bookmarkEnd w:id="110"/>
      <w:bookmarkEnd w:id="111"/>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предмета «Иностранный язык» могут быть реализованы самые разнообразные межпредметные связи.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иностранного языка на базовом уровне среднего общего образования обеспечивает достижение следующих целей: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дальнейшее развитие иноязычной коммуникативной компетенции;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Освоение учебных предмета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Коммуникативные умения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Говорение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Диалогическая речь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Монологическая речь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Аудирование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Чтение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Письмо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информации в рамках изученной тематики.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Языковые навыки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Орфография и пунктуация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Фонетическая сторона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Грамматическая сторона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в</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речи</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эмфатических</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конструкций</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например</w:t>
      </w:r>
      <w:r w:rsidRPr="009918A7">
        <w:rPr>
          <w:rFonts w:ascii="Times New Roman" w:hAnsi="Times New Roman" w:cs="Times New Roman"/>
          <w:sz w:val="24"/>
          <w:szCs w:val="24"/>
          <w:lang w:val="en-US"/>
        </w:rPr>
        <w:t xml:space="preserve">, „It’s him who took the money”, “It’s time you talked to her”). </w:t>
      </w:r>
      <w:r w:rsidRPr="009918A7">
        <w:rPr>
          <w:rFonts w:ascii="Times New Roman" w:hAnsi="Times New Roman" w:cs="Times New Roman"/>
          <w:sz w:val="24"/>
          <w:szCs w:val="24"/>
        </w:rPr>
        <w:t xml:space="preserve">Употребление в речи предложений с конструкциями … as; not so … as; either … or; neither … nor.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Лексическая сторона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(look after, give up, be over, write down get on).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речи».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Предметное содержание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Повседневная жизнь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Здоровье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Посещение  врача. Здоровый образ жизни.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Спорт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Активный отдых. Экстремальные виды спорта.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Городская и сельская жизнь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Научно-технический прогресс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Прогресс в науке. Космос. Новые информационные технологии.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Природа и экология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Современная молодежь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Увлечения и интересы. Связь с предыдущими поколениями. Образовательные поездки.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Профессии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Современные профессии. Планы на будущее, проблемы выбора профессии. Образование и профессии.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Страны изучаемого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Иностранные языки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Рабочая программа по учебному предмету «Иностранный язык (английский)» (базовый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учебного предмета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Предметное содержание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Социально-бытовая сфера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Повседневная жизнь семьи, её доход, жилищные и бытовые условия проживания в городской квартире или в доме/коттедже в сельской местности. Распределение домашних обязанностей в семье. Общение в семье и в школе, межличностные отношения с друзьями и знакомыми. Здоровье и забота о нём, самочувствие, медицинские услуги.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Социально-культурная сфера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Молодёжь в современном обществе. Досуг молодёжи: посещение кружков, спортивных секций и клубов по интересам. 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научно-технический прогресс.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Учебно-трудовая сфера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Современный мир профессий. Возможности продолжения образования в высшей школе. Проблемы выбора будущей сферы трудовой и профессиональной деятельности, профессии, планы на ближайшее будущее. Языки международного общения и их роль при выборе профессии в современном мире.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Коммуникативные умения по видам речевой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Говорение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w:t>
      </w:r>
      <w:r w:rsidRPr="009918A7">
        <w:rPr>
          <w:rFonts w:ascii="Times New Roman" w:hAnsi="Times New Roman" w:cs="Times New Roman"/>
          <w:sz w:val="24"/>
          <w:szCs w:val="24"/>
        </w:rPr>
        <w:tab/>
        <w:t>Диалогическая речь: уметь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Монологическая речь: уметь рассказывать о своём окружении, рассуждать в рамках изученной тематики и проблематики, представлять социокультурный портрет своей страны и страны/стран изучаемого языка, делать сообщения, содержащие наиболее важную информацию по теме/проблеме.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Аудирование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уметь относительно полно и точно понимать высказывания собеседника в распространённых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Чтение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аутентичные тексты различных стилей: публицистические, художественные, научно-популярные, прагматические, используя основные виды чтения (ознакомительное, изучающее, поисковое/просмотровое) в зависимости от коммуникативной задачи.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Письмо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уметь 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  составлять план, тезисы устного/письменного сообщения, в том числе на основе выписок из текста; рассказывать об отдельных фактах/событиях своей жизни, выражая свои суждения и чувства; описывать свои планы на будущее.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Языковые средства и навыки пользования ими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Фонетическая сторона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На старшем этапе изучения иностранного языка обучение фонетической стороне речи носит коррективный характер.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У учащихся вырабатывается адекватное произношение: они соблюдают нормы произношения (долготу и краткость гласных, дифтонги и т. д.), обращают внимание на отсутствие оглушения звонких согласных в конце слога или слова, отсутствие смягчения согласных перед гласными, связующее “r” (there is/are), правильно ставят ударение в словах и фразах, соблюдают ритмико-интонационные особенности повествовательных, побудительных и вопросительных предложений. Отсутствие ударения на служебных словах (артиклях, союзах, предлогах), интонация перечисления, членение предложений на смысловые группы отрабатываются путём прослушивания и последующего разыгрывания диалогов, записанных на дисках. Некоторые из модулей содержат специальные фонетические упражнения, которые направлены на различение на слух сложных звуков и звукосочетаний английского языка, на отработку интонационных моделей.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Лексическая сторона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Каждый из уроков модуля содержит упражнения, направленные на развитие и совершенствование лексического навыка. В учебнике также представлены устойчивые словосочетания, оценочная лексика и речевые клише как элементы речевого этикета, отражающие культуру англоговорящих стран, сложные для различения лексические единицы, слова, которые подразумевают использование предлогов, омофоны, синонимы, антонимы, омографы и т. д. В текстах содержится лексика, предназначенная для рецептивного усвоения (в текстах страноведческого характера и в текстах по межпредметным связям). Некоторая избыточность лексики позволяет осуществлять дифференцированный подход в обучении школьников с учётом их способностей и возможностей.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Грамматическая сторона речи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Третий урок каждого модуля направлен на развитие и совершенствование грамматического навыка речи. Учебник содержит раздел Grammar Check, который ориентирован на более глубокое изучение грамматического материала и также способствует решению вопроса индивидуализированного и личностно ориентированного подхода в обучении языку.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Cистематизация знаний о сложносочинённых и сложноподчинённых предложениях, в том числе условных предложениях с разной степенью вероятности: вероятных, маловероятных и невероятных (Conditionals I, II, III). </w:t>
      </w:r>
    </w:p>
    <w:p w:rsidR="00CB6881" w:rsidRPr="009918A7" w:rsidRDefault="00CB6881" w:rsidP="00CB6881">
      <w:pPr>
        <w:rPr>
          <w:rFonts w:ascii="Times New Roman" w:hAnsi="Times New Roman" w:cs="Times New Roman"/>
          <w:sz w:val="24"/>
          <w:szCs w:val="24"/>
          <w:lang w:val="en-US"/>
        </w:rPr>
      </w:pPr>
      <w:r w:rsidRPr="009918A7">
        <w:rPr>
          <w:rFonts w:ascii="Times New Roman" w:hAnsi="Times New Roman" w:cs="Times New Roman"/>
          <w:sz w:val="24"/>
          <w:szCs w:val="24"/>
        </w:rPr>
        <w:t xml:space="preserve">Формирование навыков распознавания и употребления в речи предложений с конструкцией I wish… </w:t>
      </w:r>
      <w:r w:rsidRPr="009918A7">
        <w:rPr>
          <w:rFonts w:ascii="Times New Roman" w:hAnsi="Times New Roman" w:cs="Times New Roman"/>
          <w:sz w:val="24"/>
          <w:szCs w:val="24"/>
          <w:lang w:val="en-US"/>
        </w:rPr>
        <w:t xml:space="preserve">(I wish I had my own room.), </w:t>
      </w:r>
      <w:r w:rsidRPr="009918A7">
        <w:rPr>
          <w:rFonts w:ascii="Times New Roman" w:hAnsi="Times New Roman" w:cs="Times New Roman"/>
          <w:sz w:val="24"/>
          <w:szCs w:val="24"/>
        </w:rPr>
        <w:t>конструкцией</w:t>
      </w:r>
      <w:r w:rsidRPr="009918A7">
        <w:rPr>
          <w:rFonts w:ascii="Times New Roman" w:hAnsi="Times New Roman" w:cs="Times New Roman"/>
          <w:sz w:val="24"/>
          <w:szCs w:val="24"/>
          <w:lang w:val="en-US"/>
        </w:rPr>
        <w:t xml:space="preserve"> so/such + that (I was so busy that forgot to phone my parents.); </w:t>
      </w:r>
      <w:r w:rsidRPr="009918A7">
        <w:rPr>
          <w:rFonts w:ascii="Times New Roman" w:hAnsi="Times New Roman" w:cs="Times New Roman"/>
          <w:sz w:val="24"/>
          <w:szCs w:val="24"/>
        </w:rPr>
        <w:t>эмфатических</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конструкций</w:t>
      </w:r>
      <w:r w:rsidRPr="009918A7">
        <w:rPr>
          <w:rFonts w:ascii="Times New Roman" w:hAnsi="Times New Roman" w:cs="Times New Roman"/>
          <w:sz w:val="24"/>
          <w:szCs w:val="24"/>
          <w:lang w:val="en-US"/>
        </w:rPr>
        <w:t xml:space="preserve"> </w:t>
      </w:r>
      <w:r w:rsidRPr="009918A7">
        <w:rPr>
          <w:rFonts w:ascii="Times New Roman" w:hAnsi="Times New Roman" w:cs="Times New Roman"/>
          <w:sz w:val="24"/>
          <w:szCs w:val="24"/>
        </w:rPr>
        <w:t>типа</w:t>
      </w:r>
      <w:r w:rsidRPr="009918A7">
        <w:rPr>
          <w:rFonts w:ascii="Times New Roman" w:hAnsi="Times New Roman" w:cs="Times New Roman"/>
          <w:sz w:val="24"/>
          <w:szCs w:val="24"/>
          <w:lang w:val="en-US"/>
        </w:rPr>
        <w:t xml:space="preserve"> It’s him who …, It’s time you did sth.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Совершенствование навыков распознавания и употребления в речи глаголов в наиболее употребительных временных формах действительного залога: Present Simple, Future Simple и Past Simple, Present и Past Continuous, Present и Past Perfect; модальных глаголов и их эквивалентов.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Знание признаков и навыки распознавания и употребления в речи глаголов в следующих формах действительного залога: Present Perfect Continuous и Past Perfect Continuous и страдательного залога: Present Simple Passive, Future Simple Passive, Past Simple Passive, Present Perfect Passive.</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Знание признаков и навыки распознавания при чтении глаголов в Past Perfect Passive, Future Perfect Passive; знание неличных форм глагола (Infinitive, Participle I и Gerund) без различения их функций.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навыков распознавания и употребления в речи различных грамматических средств для выражения будущего времени: Simple Future, to be going to, Present Continuous.</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Совершенствование навыков употребления определённого/неопределённого/нулевого артиклей; имён существительных в единственном и множественном числе (в том числе исключения).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Совершенствование навыков распознавания и употребления в речи личных, притяжательных, указательных, неопределённых, относительных, вопросительных местоимений; прилагательных и наречий, в том числе наречий, выражающих количество (many/much, few/a few, little/a little); количественных и порядковых числительных.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Систематизация знаний о функциональной значимости предлогов и совершенствование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о наречиях (firstly, finally, at last, in the end, however etc.)</w:t>
      </w:r>
    </w:p>
    <w:p w:rsidR="00CB6881" w:rsidRPr="009918A7" w:rsidRDefault="00CB6881" w:rsidP="00CB6881">
      <w:pPr>
        <w:rPr>
          <w:rFonts w:ascii="Times New Roman" w:hAnsi="Times New Roman" w:cs="Times New Roman"/>
          <w:b/>
          <w:sz w:val="24"/>
          <w:szCs w:val="24"/>
        </w:rPr>
      </w:pPr>
      <w:bookmarkStart w:id="112" w:name="_Toc34582774"/>
      <w:bookmarkStart w:id="113" w:name="_Toc34585873"/>
      <w:bookmarkStart w:id="114" w:name="_Toc34587013"/>
      <w:bookmarkStart w:id="115" w:name="_Toc34587618"/>
      <w:bookmarkStart w:id="116" w:name="_Toc34743536"/>
      <w:bookmarkStart w:id="117" w:name="_Toc63871450"/>
      <w:bookmarkStart w:id="118" w:name="_Toc435412708"/>
      <w:r w:rsidRPr="009918A7">
        <w:rPr>
          <w:rFonts w:ascii="Times New Roman" w:hAnsi="Times New Roman" w:cs="Times New Roman"/>
          <w:b/>
          <w:sz w:val="24"/>
          <w:szCs w:val="24"/>
        </w:rPr>
        <w:t>История</w:t>
      </w:r>
      <w:bookmarkEnd w:id="112"/>
      <w:bookmarkEnd w:id="113"/>
      <w:bookmarkEnd w:id="114"/>
      <w:bookmarkEnd w:id="115"/>
      <w:bookmarkEnd w:id="116"/>
      <w:bookmarkEnd w:id="117"/>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Место учебного предмета «История»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Общая характеристика программы по истории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Основными задачами реализации программы учебного предмета «История» (базовый уровень) в старшей школе являются: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овладение навыками проектной деятельности и исторической реконструкции с привлечением различных источников;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формирование умений вести диалог, обосновывать свою точку зрения в дискуссии по исторической тематике.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Задачами реализации примерной образовательной программы учебного предмета «История» (углубленный уровень) являются: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формирование знаний о месте и роли исторической науки в системе научных дисциплин, представлений об историографии;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овладение системными историческими знаниями, понимание места и роли России в мировой истории;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формирование умений оценивать различные исторические версии.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познавательное значение российской, региональной и мировой истории;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Новейшая история</w:t>
      </w:r>
    </w:p>
    <w:p w:rsidR="00CB6881" w:rsidRPr="009918A7" w:rsidRDefault="00CB6881" w:rsidP="00CB6881">
      <w:pPr>
        <w:rPr>
          <w:rFonts w:ascii="Times New Roman" w:hAnsi="Times New Roman" w:cs="Times New Roman"/>
          <w:sz w:val="24"/>
          <w:szCs w:val="24"/>
        </w:rPr>
      </w:pPr>
      <w:bookmarkStart w:id="119" w:name="_Toc441481689"/>
      <w:bookmarkStart w:id="120" w:name="_Toc441483739"/>
      <w:r w:rsidRPr="009918A7">
        <w:rPr>
          <w:rFonts w:ascii="Times New Roman" w:hAnsi="Times New Roman" w:cs="Times New Roman"/>
          <w:sz w:val="24"/>
          <w:szCs w:val="24"/>
        </w:rPr>
        <w:t>Мир накануне и в годы Первой мировой войны</w:t>
      </w:r>
      <w:bookmarkEnd w:id="119"/>
      <w:bookmarkEnd w:id="120"/>
    </w:p>
    <w:p w:rsidR="00CB6881" w:rsidRPr="009918A7" w:rsidRDefault="00CB6881" w:rsidP="00CB6881">
      <w:pPr>
        <w:rPr>
          <w:rFonts w:ascii="Times New Roman" w:hAnsi="Times New Roman" w:cs="Times New Roman"/>
          <w:sz w:val="24"/>
          <w:szCs w:val="24"/>
        </w:rPr>
      </w:pPr>
      <w:bookmarkStart w:id="121" w:name="_Toc426635486"/>
      <w:bookmarkStart w:id="122" w:name="_Toc427703599"/>
      <w:r w:rsidRPr="009918A7">
        <w:rPr>
          <w:rFonts w:ascii="Times New Roman" w:hAnsi="Times New Roman" w:cs="Times New Roman"/>
          <w:sz w:val="24"/>
          <w:szCs w:val="24"/>
        </w:rPr>
        <w:t>Мир накануне Первой мировой войны</w:t>
      </w:r>
    </w:p>
    <w:bookmarkEnd w:id="121"/>
    <w:bookmarkEnd w:id="122"/>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9918A7">
        <w:rPr>
          <w:rFonts w:ascii="Times New Roman" w:eastAsia="Times New Roman" w:hAnsi="Times New Roman" w:cs="Times New Roman"/>
          <w:i/>
          <w:sz w:val="24"/>
          <w:szCs w:val="24"/>
          <w:lang w:eastAsia="ru-RU"/>
        </w:rPr>
        <w:t>Расширение избирательного права.</w:t>
      </w:r>
      <w:r w:rsidRPr="009918A7">
        <w:rPr>
          <w:rFonts w:ascii="Times New Roman" w:eastAsia="Times New Roman" w:hAnsi="Times New Roman" w:cs="Times New Roman"/>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9918A7">
        <w:rPr>
          <w:rFonts w:ascii="Times New Roman" w:eastAsia="Times New Roman" w:hAnsi="Times New Roman" w:cs="Times New Roman"/>
          <w:i/>
          <w:sz w:val="24"/>
          <w:szCs w:val="24"/>
          <w:lang w:eastAsia="ru-RU"/>
        </w:rPr>
        <w:t>Гонка вооружений и милитаризация. Пропаганда.</w:t>
      </w:r>
      <w:r w:rsidRPr="009918A7">
        <w:rPr>
          <w:rFonts w:ascii="Times New Roman" w:eastAsia="Times New Roman" w:hAnsi="Times New Roman" w:cs="Times New Roman"/>
          <w:sz w:val="24"/>
          <w:szCs w:val="24"/>
          <w:lang w:eastAsia="ru-RU"/>
        </w:rPr>
        <w:t xml:space="preserve"> Региональные конфликты накануне Первой мировой войны. Причины Первой мировой войны. </w:t>
      </w:r>
    </w:p>
    <w:p w:rsidR="00CB6881" w:rsidRPr="009918A7" w:rsidRDefault="00CB6881" w:rsidP="00CB6881">
      <w:pPr>
        <w:outlineLvl w:val="0"/>
        <w:rPr>
          <w:rFonts w:ascii="Times New Roman" w:hAnsi="Times New Roman" w:cs="Times New Roman"/>
          <w:b/>
          <w:sz w:val="24"/>
          <w:szCs w:val="24"/>
          <w:lang w:eastAsia="ru-RU"/>
        </w:rPr>
      </w:pPr>
      <w:bookmarkStart w:id="123" w:name="_Toc63872270"/>
      <w:r w:rsidRPr="009918A7">
        <w:rPr>
          <w:rFonts w:ascii="Times New Roman" w:hAnsi="Times New Roman" w:cs="Times New Roman"/>
          <w:b/>
          <w:sz w:val="24"/>
          <w:szCs w:val="24"/>
          <w:lang w:eastAsia="ru-RU"/>
        </w:rPr>
        <w:t>Первая мировая война</w:t>
      </w:r>
      <w:bookmarkEnd w:id="123"/>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9918A7">
        <w:rPr>
          <w:rFonts w:ascii="Times New Roman" w:eastAsia="Times New Roman" w:hAnsi="Times New Roman" w:cs="Times New Roman"/>
          <w:i/>
          <w:sz w:val="24"/>
          <w:szCs w:val="24"/>
          <w:lang w:eastAsia="ru-RU"/>
        </w:rPr>
        <w:t>«Бег к морю».</w:t>
      </w:r>
      <w:r w:rsidRPr="009918A7">
        <w:rPr>
          <w:rFonts w:ascii="Times New Roman" w:eastAsia="Times New Roman" w:hAnsi="Times New Roman" w:cs="Times New Roman"/>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9918A7">
        <w:rPr>
          <w:rFonts w:ascii="Times New Roman" w:eastAsia="Times New Roman" w:hAnsi="Times New Roman" w:cs="Times New Roman"/>
          <w:i/>
          <w:sz w:val="24"/>
          <w:szCs w:val="24"/>
          <w:lang w:eastAsia="ru-RU"/>
        </w:rPr>
        <w:t>Морское сражение при Гельголанде. Вступление в войну Османской империи.</w:t>
      </w:r>
      <w:r w:rsidRPr="009918A7">
        <w:rPr>
          <w:rFonts w:ascii="Times New Roman" w:eastAsia="Times New Roman" w:hAnsi="Times New Roman" w:cs="Times New Roman"/>
          <w:sz w:val="24"/>
          <w:szCs w:val="24"/>
          <w:lang w:eastAsia="ru-RU"/>
        </w:rPr>
        <w:t xml:space="preserve"> </w:t>
      </w:r>
      <w:r w:rsidRPr="009918A7">
        <w:rPr>
          <w:rFonts w:ascii="Times New Roman" w:eastAsia="Times New Roman" w:hAnsi="Times New Roman" w:cs="Times New Roman"/>
          <w:i/>
          <w:sz w:val="24"/>
          <w:szCs w:val="24"/>
          <w:lang w:eastAsia="ru-RU"/>
        </w:rPr>
        <w:t>Вступление в войну Болгарии и Италии. Поражение Сербии.</w:t>
      </w:r>
      <w:r w:rsidRPr="009918A7">
        <w:rPr>
          <w:rFonts w:ascii="Times New Roman" w:eastAsia="Times New Roman" w:hAnsi="Times New Roman" w:cs="Times New Roman"/>
          <w:sz w:val="24"/>
          <w:szCs w:val="24"/>
          <w:lang w:eastAsia="ru-RU"/>
        </w:rPr>
        <w:t xml:space="preserve"> Четверной союз (Центральные державы). Верден. Отступление российской армии. Сомма. </w:t>
      </w:r>
      <w:r w:rsidRPr="009918A7">
        <w:rPr>
          <w:rFonts w:ascii="Times New Roman" w:eastAsia="Times New Roman" w:hAnsi="Times New Roman" w:cs="Times New Roman"/>
          <w:i/>
          <w:sz w:val="24"/>
          <w:szCs w:val="24"/>
          <w:lang w:eastAsia="ru-RU"/>
        </w:rPr>
        <w:t>Война в Месопотамии.</w:t>
      </w:r>
      <w:r w:rsidRPr="009918A7">
        <w:rPr>
          <w:rFonts w:ascii="Times New Roman" w:eastAsia="Times New Roman" w:hAnsi="Times New Roman" w:cs="Times New Roman"/>
          <w:sz w:val="24"/>
          <w:szCs w:val="24"/>
          <w:lang w:eastAsia="ru-RU"/>
        </w:rPr>
        <w:t xml:space="preserve"> Геноцид в Османской империи. </w:t>
      </w:r>
      <w:r w:rsidRPr="009918A7">
        <w:rPr>
          <w:rFonts w:ascii="Times New Roman" w:eastAsia="Times New Roman" w:hAnsi="Times New Roman" w:cs="Times New Roman"/>
          <w:i/>
          <w:sz w:val="24"/>
          <w:szCs w:val="24"/>
          <w:lang w:eastAsia="ru-RU"/>
        </w:rPr>
        <w:t>Ютландское сражение. Вступление в войну Румынии.</w:t>
      </w:r>
      <w:r w:rsidRPr="009918A7">
        <w:rPr>
          <w:rFonts w:ascii="Times New Roman" w:eastAsia="Times New Roman" w:hAnsi="Times New Roman" w:cs="Times New Roman"/>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9918A7">
        <w:rPr>
          <w:rFonts w:ascii="Times New Roman" w:eastAsia="Times New Roman" w:hAnsi="Times New Roman" w:cs="Times New Roman"/>
          <w:i/>
          <w:sz w:val="24"/>
          <w:szCs w:val="24"/>
          <w:lang w:eastAsia="ru-RU"/>
        </w:rPr>
        <w:t>Война в Азии.</w:t>
      </w:r>
      <w:r w:rsidRPr="009918A7">
        <w:rPr>
          <w:rFonts w:ascii="Times New Roman" w:eastAsia="Times New Roman" w:hAnsi="Times New Roman" w:cs="Times New Roman"/>
          <w:sz w:val="24"/>
          <w:szCs w:val="24"/>
          <w:lang w:eastAsia="ru-RU"/>
        </w:rPr>
        <w:t xml:space="preserve"> Капитуляция государств Четверного союза. </w:t>
      </w:r>
      <w:r w:rsidRPr="009918A7">
        <w:rPr>
          <w:rFonts w:ascii="Times New Roman" w:eastAsia="Times New Roman" w:hAnsi="Times New Roman" w:cs="Times New Roman"/>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9918A7">
        <w:rPr>
          <w:rFonts w:ascii="Times New Roman" w:eastAsia="Times New Roman" w:hAnsi="Times New Roman" w:cs="Times New Roman"/>
          <w:sz w:val="24"/>
          <w:szCs w:val="24"/>
          <w:lang w:eastAsia="ru-RU"/>
        </w:rPr>
        <w:t xml:space="preserve"> Политические, экономические, социальные и культурные последствия Первой мировой войны.</w:t>
      </w:r>
    </w:p>
    <w:p w:rsidR="00CB6881" w:rsidRPr="009918A7" w:rsidRDefault="00CB6881" w:rsidP="00CB6881">
      <w:pPr>
        <w:outlineLvl w:val="0"/>
        <w:rPr>
          <w:rFonts w:ascii="Times New Roman" w:hAnsi="Times New Roman" w:cs="Times New Roman"/>
          <w:b/>
          <w:sz w:val="24"/>
          <w:szCs w:val="24"/>
        </w:rPr>
      </w:pPr>
      <w:bookmarkStart w:id="124" w:name="_Toc441481690"/>
      <w:bookmarkStart w:id="125" w:name="_Toc441483740"/>
      <w:bookmarkStart w:id="126" w:name="_Toc63872271"/>
      <w:r w:rsidRPr="009918A7">
        <w:rPr>
          <w:rFonts w:ascii="Times New Roman" w:hAnsi="Times New Roman" w:cs="Times New Roman"/>
          <w:b/>
          <w:sz w:val="24"/>
          <w:szCs w:val="24"/>
        </w:rPr>
        <w:t>Межвоенный период (1918–1939)</w:t>
      </w:r>
      <w:bookmarkEnd w:id="124"/>
      <w:bookmarkEnd w:id="125"/>
      <w:bookmarkEnd w:id="126"/>
    </w:p>
    <w:p w:rsidR="00CB6881" w:rsidRPr="009918A7" w:rsidRDefault="00CB6881" w:rsidP="00CB6881">
      <w:pPr>
        <w:outlineLvl w:val="0"/>
        <w:rPr>
          <w:rFonts w:ascii="Times New Roman" w:eastAsia="Times New Roman" w:hAnsi="Times New Roman" w:cs="Times New Roman"/>
          <w:b/>
          <w:bCs/>
          <w:iCs/>
          <w:sz w:val="24"/>
          <w:szCs w:val="24"/>
          <w:lang w:eastAsia="ru-RU"/>
        </w:rPr>
      </w:pPr>
      <w:bookmarkStart w:id="127" w:name="_Toc63872272"/>
      <w:bookmarkStart w:id="128" w:name="_Toc426635487"/>
      <w:bookmarkStart w:id="129" w:name="_Toc427703600"/>
      <w:r w:rsidRPr="009918A7">
        <w:rPr>
          <w:rFonts w:ascii="Times New Roman" w:eastAsia="Times New Roman" w:hAnsi="Times New Roman" w:cs="Times New Roman"/>
          <w:b/>
          <w:bCs/>
          <w:iCs/>
          <w:sz w:val="24"/>
          <w:szCs w:val="24"/>
          <w:lang w:eastAsia="ru-RU"/>
        </w:rPr>
        <w:t>Революционная волна после Первой мировой войны</w:t>
      </w:r>
      <w:bookmarkEnd w:id="127"/>
    </w:p>
    <w:p w:rsidR="00CB6881" w:rsidRPr="009918A7" w:rsidRDefault="00CB6881" w:rsidP="00CB6881">
      <w:pPr>
        <w:rPr>
          <w:rFonts w:ascii="Times New Roman" w:eastAsia="Times New Roman" w:hAnsi="Times New Roman" w:cs="Times New Roman"/>
          <w:i/>
          <w:sz w:val="24"/>
          <w:szCs w:val="24"/>
          <w:lang w:eastAsia="ru-RU"/>
        </w:rPr>
      </w:pPr>
      <w:r w:rsidRPr="009918A7">
        <w:rPr>
          <w:rFonts w:ascii="Times New Roman" w:eastAsia="Times New Roman" w:hAnsi="Times New Roman" w:cs="Times New Roman"/>
          <w:sz w:val="24"/>
          <w:szCs w:val="24"/>
          <w:lang w:eastAsia="ru-RU"/>
        </w:rPr>
        <w:t xml:space="preserve">Образование новых национальных государств. </w:t>
      </w:r>
      <w:r w:rsidRPr="009918A7">
        <w:rPr>
          <w:rFonts w:ascii="Times New Roman" w:eastAsia="Times New Roman" w:hAnsi="Times New Roman" w:cs="Times New Roman"/>
          <w:i/>
          <w:sz w:val="24"/>
          <w:szCs w:val="24"/>
          <w:lang w:eastAsia="ru-RU"/>
        </w:rPr>
        <w:t>Народы бывшей российской империи: независимость и вхождение в СССР.</w:t>
      </w:r>
      <w:r w:rsidRPr="009918A7">
        <w:rPr>
          <w:rFonts w:ascii="Times New Roman" w:eastAsia="Times New Roman" w:hAnsi="Times New Roman" w:cs="Times New Roman"/>
          <w:sz w:val="24"/>
          <w:szCs w:val="24"/>
          <w:lang w:eastAsia="ru-RU"/>
        </w:rPr>
        <w:t xml:space="preserve"> Ноябрьская революция в Германии. Веймарская республика. </w:t>
      </w:r>
      <w:r w:rsidRPr="009918A7">
        <w:rPr>
          <w:rFonts w:ascii="Times New Roman" w:eastAsia="Times New Roman" w:hAnsi="Times New Roman" w:cs="Times New Roman"/>
          <w:i/>
          <w:sz w:val="24"/>
          <w:szCs w:val="24"/>
          <w:lang w:eastAsia="ru-RU"/>
        </w:rPr>
        <w:t>Антиколониальные выступления в Азии и Северной Африке.</w:t>
      </w:r>
      <w:r w:rsidRPr="009918A7">
        <w:rPr>
          <w:rFonts w:ascii="Times New Roman" w:eastAsia="Times New Roman" w:hAnsi="Times New Roman" w:cs="Times New Roman"/>
          <w:sz w:val="24"/>
          <w:szCs w:val="24"/>
          <w:lang w:eastAsia="ru-RU"/>
        </w:rPr>
        <w:t xml:space="preserve"> Образование Коминтерна. </w:t>
      </w:r>
      <w:r w:rsidRPr="009918A7">
        <w:rPr>
          <w:rFonts w:ascii="Times New Roman" w:eastAsia="Times New Roman" w:hAnsi="Times New Roman" w:cs="Times New Roman"/>
          <w:i/>
          <w:sz w:val="24"/>
          <w:szCs w:val="24"/>
          <w:lang w:eastAsia="ru-RU"/>
        </w:rPr>
        <w:t>Венгерская советская республика.</w:t>
      </w:r>
      <w:r w:rsidRPr="009918A7">
        <w:rPr>
          <w:rFonts w:ascii="Times New Roman" w:eastAsia="Times New Roman" w:hAnsi="Times New Roman" w:cs="Times New Roman"/>
          <w:sz w:val="24"/>
          <w:szCs w:val="24"/>
          <w:lang w:eastAsia="ru-RU"/>
        </w:rPr>
        <w:t xml:space="preserve"> </w:t>
      </w:r>
      <w:r w:rsidRPr="009918A7">
        <w:rPr>
          <w:rFonts w:ascii="Times New Roman" w:eastAsia="Times New Roman" w:hAnsi="Times New Roman" w:cs="Times New Roman"/>
          <w:i/>
          <w:sz w:val="24"/>
          <w:szCs w:val="24"/>
          <w:lang w:eastAsia="ru-RU"/>
        </w:rPr>
        <w:t xml:space="preserve">Образование республики в Турции и кемализм. </w:t>
      </w:r>
    </w:p>
    <w:p w:rsidR="00CB6881" w:rsidRPr="009918A7" w:rsidRDefault="00CB6881" w:rsidP="00CB6881">
      <w:pPr>
        <w:outlineLvl w:val="0"/>
        <w:rPr>
          <w:rFonts w:ascii="Times New Roman" w:hAnsi="Times New Roman" w:cs="Times New Roman"/>
          <w:b/>
          <w:sz w:val="24"/>
          <w:szCs w:val="24"/>
          <w:lang w:eastAsia="ru-RU"/>
        </w:rPr>
      </w:pPr>
      <w:bookmarkStart w:id="130" w:name="_Toc63872273"/>
      <w:r w:rsidRPr="009918A7">
        <w:rPr>
          <w:rFonts w:ascii="Times New Roman" w:hAnsi="Times New Roman" w:cs="Times New Roman"/>
          <w:b/>
          <w:sz w:val="24"/>
          <w:szCs w:val="24"/>
          <w:lang w:eastAsia="ru-RU"/>
        </w:rPr>
        <w:t>Версальско-вашингтонская система</w:t>
      </w:r>
      <w:bookmarkEnd w:id="130"/>
    </w:p>
    <w:p w:rsidR="00CB6881" w:rsidRPr="009918A7" w:rsidRDefault="00CB6881" w:rsidP="00CB6881">
      <w:pPr>
        <w:rPr>
          <w:rFonts w:ascii="Times New Roman" w:eastAsia="Times New Roman" w:hAnsi="Times New Roman" w:cs="Times New Roman"/>
          <w:i/>
          <w:sz w:val="24"/>
          <w:szCs w:val="24"/>
          <w:lang w:eastAsia="ru-RU"/>
        </w:rPr>
      </w:pPr>
      <w:r w:rsidRPr="009918A7">
        <w:rPr>
          <w:rFonts w:ascii="Times New Roman" w:eastAsia="Times New Roman" w:hAnsi="Times New Roman" w:cs="Times New Roman"/>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9918A7">
        <w:rPr>
          <w:rFonts w:ascii="Times New Roman" w:eastAsia="Times New Roman" w:hAnsi="Times New Roman" w:cs="Times New Roman"/>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CB6881" w:rsidRPr="009918A7" w:rsidRDefault="00CB6881" w:rsidP="00CB6881">
      <w:pPr>
        <w:outlineLvl w:val="0"/>
        <w:rPr>
          <w:rFonts w:ascii="Times New Roman" w:hAnsi="Times New Roman" w:cs="Times New Roman"/>
          <w:b/>
          <w:sz w:val="24"/>
          <w:szCs w:val="24"/>
          <w:lang w:eastAsia="ru-RU"/>
        </w:rPr>
      </w:pPr>
      <w:bookmarkStart w:id="131" w:name="_Toc63872274"/>
      <w:r w:rsidRPr="009918A7">
        <w:rPr>
          <w:rFonts w:ascii="Times New Roman" w:hAnsi="Times New Roman" w:cs="Times New Roman"/>
          <w:b/>
          <w:sz w:val="24"/>
          <w:szCs w:val="24"/>
          <w:lang w:eastAsia="ru-RU"/>
        </w:rPr>
        <w:t>Страны Запада в 1920-е гг.</w:t>
      </w:r>
      <w:bookmarkEnd w:id="131"/>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9918A7">
        <w:rPr>
          <w:rFonts w:ascii="Times New Roman" w:eastAsia="Times New Roman" w:hAnsi="Times New Roman" w:cs="Times New Roman"/>
          <w:i/>
          <w:sz w:val="24"/>
          <w:szCs w:val="24"/>
          <w:lang w:eastAsia="ru-RU"/>
        </w:rPr>
        <w:t>Авторитарные режимы в Европе: Польша и Испания.</w:t>
      </w:r>
      <w:r w:rsidRPr="009918A7">
        <w:rPr>
          <w:rFonts w:ascii="Times New Roman" w:eastAsia="Times New Roman" w:hAnsi="Times New Roman" w:cs="Times New Roman"/>
          <w:sz w:val="24"/>
          <w:szCs w:val="24"/>
          <w:lang w:eastAsia="ru-RU"/>
        </w:rPr>
        <w:t xml:space="preserve"> </w:t>
      </w:r>
      <w:r w:rsidRPr="009918A7">
        <w:rPr>
          <w:rFonts w:ascii="Times New Roman" w:eastAsia="Times New Roman" w:hAnsi="Times New Roman" w:cs="Times New Roman"/>
          <w:i/>
          <w:sz w:val="24"/>
          <w:szCs w:val="24"/>
          <w:lang w:eastAsia="ru-RU"/>
        </w:rPr>
        <w:t>Б. Муссолини и идеи фашизма.</w:t>
      </w:r>
      <w:r w:rsidRPr="009918A7">
        <w:rPr>
          <w:rFonts w:ascii="Times New Roman" w:eastAsia="Times New Roman" w:hAnsi="Times New Roman" w:cs="Times New Roman"/>
          <w:sz w:val="24"/>
          <w:szCs w:val="24"/>
          <w:lang w:eastAsia="ru-RU"/>
        </w:rPr>
        <w:t xml:space="preserve"> Приход фашистов к власти в Италии. Создание фашистского режима. </w:t>
      </w:r>
      <w:r w:rsidRPr="009918A7">
        <w:rPr>
          <w:rFonts w:ascii="Times New Roman" w:eastAsia="Times New Roman" w:hAnsi="Times New Roman" w:cs="Times New Roman"/>
          <w:i/>
          <w:sz w:val="24"/>
          <w:szCs w:val="24"/>
          <w:lang w:eastAsia="ru-RU"/>
        </w:rPr>
        <w:t>Кризис Матеотти.</w:t>
      </w:r>
      <w:r w:rsidRPr="009918A7">
        <w:rPr>
          <w:rFonts w:ascii="Times New Roman" w:eastAsia="Times New Roman" w:hAnsi="Times New Roman" w:cs="Times New Roman"/>
          <w:sz w:val="24"/>
          <w:szCs w:val="24"/>
          <w:lang w:eastAsia="ru-RU"/>
        </w:rPr>
        <w:t xml:space="preserve"> Фашистский режим в Италии.</w:t>
      </w:r>
    </w:p>
    <w:p w:rsidR="00CB6881" w:rsidRPr="009918A7" w:rsidRDefault="00CB6881" w:rsidP="00CB6881">
      <w:pPr>
        <w:outlineLvl w:val="0"/>
        <w:rPr>
          <w:rFonts w:ascii="Times New Roman" w:hAnsi="Times New Roman" w:cs="Times New Roman"/>
          <w:b/>
          <w:bCs/>
          <w:iCs/>
          <w:sz w:val="24"/>
          <w:szCs w:val="24"/>
          <w:lang w:eastAsia="ru-RU"/>
        </w:rPr>
      </w:pPr>
      <w:bookmarkStart w:id="132" w:name="_Toc63872275"/>
      <w:r w:rsidRPr="009918A7">
        <w:rPr>
          <w:rFonts w:ascii="Times New Roman" w:hAnsi="Times New Roman" w:cs="Times New Roman"/>
          <w:b/>
          <w:bCs/>
          <w:iCs/>
          <w:sz w:val="24"/>
          <w:szCs w:val="24"/>
          <w:lang w:eastAsia="ru-RU"/>
        </w:rPr>
        <w:t>Политическое развитие стран Южной и Восточной Азии</w:t>
      </w:r>
      <w:bookmarkEnd w:id="132"/>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 xml:space="preserve">Китай после Синьхайской революции. </w:t>
      </w:r>
      <w:r w:rsidRPr="009918A7">
        <w:rPr>
          <w:rFonts w:ascii="Times New Roman" w:eastAsia="Times New Roman" w:hAnsi="Times New Roman" w:cs="Times New Roman"/>
          <w:i/>
          <w:sz w:val="24"/>
          <w:szCs w:val="24"/>
          <w:lang w:eastAsia="ru-RU"/>
        </w:rPr>
        <w:t>Революция в Китае и Северный поход.</w:t>
      </w:r>
      <w:r w:rsidRPr="009918A7">
        <w:rPr>
          <w:rFonts w:ascii="Times New Roman" w:eastAsia="Times New Roman" w:hAnsi="Times New Roman" w:cs="Times New Roman"/>
          <w:sz w:val="24"/>
          <w:szCs w:val="24"/>
          <w:lang w:eastAsia="ru-RU"/>
        </w:rPr>
        <w:t xml:space="preserve"> Режим Чан Кайши и гражданская война с коммунистами. </w:t>
      </w:r>
      <w:r w:rsidRPr="009918A7">
        <w:rPr>
          <w:rFonts w:ascii="Times New Roman" w:eastAsia="Times New Roman" w:hAnsi="Times New Roman" w:cs="Times New Roman"/>
          <w:i/>
          <w:sz w:val="24"/>
          <w:szCs w:val="24"/>
          <w:lang w:eastAsia="ru-RU"/>
        </w:rPr>
        <w:t>«Великий поход» Красной армии Китая.</w:t>
      </w:r>
      <w:r w:rsidRPr="009918A7">
        <w:rPr>
          <w:rFonts w:ascii="Times New Roman" w:eastAsia="Times New Roman" w:hAnsi="Times New Roman" w:cs="Times New Roman"/>
          <w:sz w:val="24"/>
          <w:szCs w:val="24"/>
          <w:lang w:eastAsia="ru-RU"/>
        </w:rPr>
        <w:t xml:space="preserve"> </w:t>
      </w:r>
      <w:r w:rsidRPr="009918A7">
        <w:rPr>
          <w:rFonts w:ascii="Times New Roman" w:eastAsia="Times New Roman" w:hAnsi="Times New Roman" w:cs="Times New Roman"/>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9918A7">
        <w:rPr>
          <w:rFonts w:ascii="Times New Roman" w:eastAsia="Times New Roman" w:hAnsi="Times New Roman" w:cs="Times New Roman"/>
          <w:sz w:val="24"/>
          <w:szCs w:val="24"/>
          <w:lang w:eastAsia="ru-RU"/>
        </w:rPr>
        <w:t xml:space="preserve"> Индийский национальный конгресс и М. Ганди. </w:t>
      </w:r>
    </w:p>
    <w:p w:rsidR="00CB6881" w:rsidRPr="009918A7" w:rsidRDefault="00CB6881" w:rsidP="00CB6881">
      <w:pPr>
        <w:rPr>
          <w:rFonts w:ascii="Times New Roman" w:hAnsi="Times New Roman" w:cs="Times New Roman"/>
          <w:b/>
          <w:sz w:val="24"/>
          <w:szCs w:val="24"/>
          <w:lang w:eastAsia="ru-RU"/>
        </w:rPr>
      </w:pPr>
      <w:r w:rsidRPr="009918A7">
        <w:rPr>
          <w:rFonts w:ascii="Times New Roman" w:hAnsi="Times New Roman" w:cs="Times New Roman"/>
          <w:b/>
          <w:sz w:val="24"/>
          <w:szCs w:val="24"/>
          <w:lang w:eastAsia="ru-RU"/>
        </w:rPr>
        <w:t>Великая депрессия. Мировой экономический кризис. Преобразования Ф. Рузвельта в США</w:t>
      </w:r>
    </w:p>
    <w:p w:rsidR="00CB6881" w:rsidRPr="009918A7" w:rsidRDefault="00CB6881" w:rsidP="00CB6881">
      <w:pPr>
        <w:rPr>
          <w:rFonts w:ascii="Times New Roman" w:eastAsia="Times New Roman" w:hAnsi="Times New Roman" w:cs="Times New Roman"/>
          <w:i/>
          <w:sz w:val="24"/>
          <w:szCs w:val="24"/>
          <w:lang w:eastAsia="ru-RU"/>
        </w:rPr>
      </w:pPr>
      <w:r w:rsidRPr="009918A7">
        <w:rPr>
          <w:rFonts w:ascii="Times New Roman" w:eastAsia="Times New Roman" w:hAnsi="Times New Roman" w:cs="Times New Roman"/>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9918A7">
        <w:rPr>
          <w:rFonts w:ascii="Times New Roman" w:eastAsia="Times New Roman" w:hAnsi="Times New Roman" w:cs="Times New Roman"/>
          <w:i/>
          <w:sz w:val="24"/>
          <w:szCs w:val="24"/>
          <w:lang w:eastAsia="ru-RU"/>
        </w:rPr>
        <w:t>Закат либеральной идеологии.</w:t>
      </w:r>
      <w:r w:rsidRPr="009918A7">
        <w:rPr>
          <w:rFonts w:ascii="Times New Roman" w:eastAsia="Times New Roman" w:hAnsi="Times New Roman" w:cs="Times New Roman"/>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9918A7">
        <w:rPr>
          <w:rFonts w:ascii="Times New Roman" w:eastAsia="Times New Roman" w:hAnsi="Times New Roman" w:cs="Times New Roman"/>
          <w:i/>
          <w:sz w:val="24"/>
          <w:szCs w:val="24"/>
          <w:lang w:eastAsia="ru-RU"/>
        </w:rPr>
        <w:t>Общественно-политическое развитие стран Латинской Америки.</w:t>
      </w:r>
    </w:p>
    <w:p w:rsidR="00CB6881" w:rsidRPr="009918A7" w:rsidRDefault="00CB6881" w:rsidP="00CB6881">
      <w:pPr>
        <w:outlineLvl w:val="0"/>
        <w:rPr>
          <w:rFonts w:ascii="Times New Roman" w:hAnsi="Times New Roman" w:cs="Times New Roman"/>
          <w:b/>
          <w:bCs/>
          <w:iCs/>
          <w:sz w:val="24"/>
          <w:szCs w:val="24"/>
          <w:lang w:eastAsia="ru-RU"/>
        </w:rPr>
      </w:pPr>
      <w:bookmarkStart w:id="133" w:name="_Toc63872276"/>
      <w:r w:rsidRPr="009918A7">
        <w:rPr>
          <w:rFonts w:ascii="Times New Roman" w:hAnsi="Times New Roman" w:cs="Times New Roman"/>
          <w:b/>
          <w:bCs/>
          <w:iCs/>
          <w:sz w:val="24"/>
          <w:szCs w:val="24"/>
          <w:lang w:eastAsia="ru-RU"/>
        </w:rPr>
        <w:t>Нарастание агрессии. Германский нацизм</w:t>
      </w:r>
      <w:bookmarkEnd w:id="133"/>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CB6881" w:rsidRPr="009918A7" w:rsidRDefault="00CB6881" w:rsidP="00CB6881">
      <w:pPr>
        <w:rPr>
          <w:rFonts w:ascii="Times New Roman" w:hAnsi="Times New Roman" w:cs="Times New Roman"/>
          <w:b/>
          <w:sz w:val="24"/>
          <w:szCs w:val="24"/>
          <w:lang w:eastAsia="ru-RU"/>
        </w:rPr>
      </w:pPr>
      <w:r w:rsidRPr="009918A7">
        <w:rPr>
          <w:rFonts w:ascii="Times New Roman" w:hAnsi="Times New Roman" w:cs="Times New Roman"/>
          <w:b/>
          <w:sz w:val="24"/>
          <w:szCs w:val="24"/>
          <w:lang w:eastAsia="ru-RU"/>
        </w:rPr>
        <w:t>«Народный фронт» и Гражданская война в Испании</w:t>
      </w:r>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i/>
          <w:sz w:val="24"/>
          <w:szCs w:val="24"/>
          <w:lang w:eastAsia="ru-RU"/>
        </w:rPr>
        <w:t>Борьба с фашизмом в Австрии и Франции.</w:t>
      </w:r>
      <w:r w:rsidRPr="009918A7">
        <w:rPr>
          <w:rFonts w:ascii="Times New Roman" w:eastAsia="Times New Roman" w:hAnsi="Times New Roman" w:cs="Times New Roman"/>
          <w:sz w:val="24"/>
          <w:szCs w:val="24"/>
          <w:lang w:eastAsia="ru-RU"/>
        </w:rPr>
        <w:t xml:space="preserve"> </w:t>
      </w:r>
      <w:r w:rsidRPr="009918A7">
        <w:rPr>
          <w:rFonts w:ascii="Times New Roman" w:eastAsia="Times New Roman" w:hAnsi="Times New Roman" w:cs="Times New Roman"/>
          <w:sz w:val="24"/>
          <w:szCs w:val="24"/>
          <w:lang w:val="en-US" w:eastAsia="ru-RU"/>
        </w:rPr>
        <w:t>VII</w:t>
      </w:r>
      <w:r w:rsidRPr="009918A7">
        <w:rPr>
          <w:rFonts w:ascii="Times New Roman" w:eastAsia="Times New Roman" w:hAnsi="Times New Roman" w:cs="Times New Roman"/>
          <w:sz w:val="24"/>
          <w:szCs w:val="24"/>
          <w:lang w:eastAsia="ru-RU"/>
        </w:rPr>
        <w:t xml:space="preserve"> Конгресс Коминтерна. Политика «Народного фронта». </w:t>
      </w:r>
      <w:r w:rsidRPr="009918A7">
        <w:rPr>
          <w:rFonts w:ascii="Times New Roman" w:eastAsia="Times New Roman" w:hAnsi="Times New Roman" w:cs="Times New Roman"/>
          <w:i/>
          <w:sz w:val="24"/>
          <w:szCs w:val="24"/>
          <w:lang w:eastAsia="ru-RU"/>
        </w:rPr>
        <w:t>Революция в Испании.</w:t>
      </w:r>
      <w:r w:rsidRPr="009918A7">
        <w:rPr>
          <w:rFonts w:ascii="Times New Roman" w:eastAsia="Times New Roman" w:hAnsi="Times New Roman" w:cs="Times New Roman"/>
          <w:sz w:val="24"/>
          <w:szCs w:val="24"/>
          <w:lang w:eastAsia="ru-RU"/>
        </w:rPr>
        <w:t xml:space="preserve"> Победа «Народного фронта» в Испании. Франкистский мятеж и фашистское вмешательство. </w:t>
      </w:r>
      <w:r w:rsidRPr="009918A7">
        <w:rPr>
          <w:rFonts w:ascii="Times New Roman" w:eastAsia="Times New Roman" w:hAnsi="Times New Roman" w:cs="Times New Roman"/>
          <w:i/>
          <w:sz w:val="24"/>
          <w:szCs w:val="24"/>
          <w:lang w:eastAsia="ru-RU"/>
        </w:rPr>
        <w:t>Социальные преобразования в Испании.</w:t>
      </w:r>
      <w:r w:rsidRPr="009918A7">
        <w:rPr>
          <w:rFonts w:ascii="Times New Roman" w:eastAsia="Times New Roman" w:hAnsi="Times New Roman" w:cs="Times New Roman"/>
          <w:sz w:val="24"/>
          <w:szCs w:val="24"/>
          <w:lang w:eastAsia="ru-RU"/>
        </w:rPr>
        <w:t xml:space="preserve"> Политика «невмешательства». Советская помощь Испании. </w:t>
      </w:r>
      <w:r w:rsidRPr="009918A7">
        <w:rPr>
          <w:rFonts w:ascii="Times New Roman" w:eastAsia="Times New Roman" w:hAnsi="Times New Roman" w:cs="Times New Roman"/>
          <w:i/>
          <w:sz w:val="24"/>
          <w:szCs w:val="24"/>
          <w:lang w:eastAsia="ru-RU"/>
        </w:rPr>
        <w:t xml:space="preserve">Оборона Мадрида. Сражения при Гвадалахаре и на Эбро. </w:t>
      </w:r>
      <w:r w:rsidRPr="009918A7">
        <w:rPr>
          <w:rFonts w:ascii="Times New Roman" w:eastAsia="Times New Roman" w:hAnsi="Times New Roman" w:cs="Times New Roman"/>
          <w:sz w:val="24"/>
          <w:szCs w:val="24"/>
          <w:lang w:eastAsia="ru-RU"/>
        </w:rPr>
        <w:t>Поражение Испанской республики.</w:t>
      </w:r>
    </w:p>
    <w:p w:rsidR="00CB6881" w:rsidRPr="009918A7" w:rsidRDefault="00CB6881" w:rsidP="00CB6881">
      <w:pPr>
        <w:outlineLvl w:val="0"/>
        <w:rPr>
          <w:rFonts w:ascii="Times New Roman" w:hAnsi="Times New Roman" w:cs="Times New Roman"/>
          <w:b/>
          <w:sz w:val="24"/>
          <w:szCs w:val="24"/>
          <w:lang w:eastAsia="ru-RU"/>
        </w:rPr>
      </w:pPr>
      <w:bookmarkStart w:id="134" w:name="_Toc63872277"/>
      <w:r w:rsidRPr="009918A7">
        <w:rPr>
          <w:rFonts w:ascii="Times New Roman" w:hAnsi="Times New Roman" w:cs="Times New Roman"/>
          <w:b/>
          <w:sz w:val="24"/>
          <w:szCs w:val="24"/>
          <w:lang w:eastAsia="ru-RU"/>
        </w:rPr>
        <w:t>Политика «умиротворения» агрессора</w:t>
      </w:r>
      <w:bookmarkEnd w:id="134"/>
    </w:p>
    <w:p w:rsidR="00CB6881" w:rsidRPr="009918A7" w:rsidRDefault="00CB6881" w:rsidP="00CB6881">
      <w:pPr>
        <w:rPr>
          <w:rFonts w:ascii="Times New Roman" w:eastAsia="Times New Roman" w:hAnsi="Times New Roman" w:cs="Times New Roman"/>
          <w:i/>
          <w:sz w:val="24"/>
          <w:szCs w:val="24"/>
          <w:lang w:eastAsia="ru-RU"/>
        </w:rPr>
      </w:pPr>
      <w:r w:rsidRPr="009918A7">
        <w:rPr>
          <w:rFonts w:ascii="Times New Roman" w:eastAsia="Times New Roman" w:hAnsi="Times New Roman" w:cs="Times New Roman"/>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9918A7">
        <w:rPr>
          <w:rFonts w:ascii="Times New Roman" w:eastAsia="Times New Roman" w:hAnsi="Times New Roman" w:cs="Times New Roman"/>
          <w:i/>
          <w:sz w:val="24"/>
          <w:szCs w:val="24"/>
          <w:lang w:eastAsia="ru-RU"/>
        </w:rPr>
        <w:t>Итало-эфиопская война.</w:t>
      </w:r>
      <w:r w:rsidRPr="009918A7">
        <w:rPr>
          <w:rFonts w:ascii="Times New Roman" w:eastAsia="Times New Roman" w:hAnsi="Times New Roman" w:cs="Times New Roman"/>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9918A7">
        <w:rPr>
          <w:rFonts w:ascii="Times New Roman" w:eastAsia="Times New Roman" w:hAnsi="Times New Roman" w:cs="Times New Roman"/>
          <w:i/>
          <w:sz w:val="24"/>
          <w:szCs w:val="24"/>
          <w:lang w:eastAsia="ru-RU"/>
        </w:rPr>
        <w:t>Раздел Восточной Европы на сферы влияния Германии и СССР.</w:t>
      </w:r>
    </w:p>
    <w:p w:rsidR="00CB6881" w:rsidRPr="009918A7" w:rsidRDefault="00CB6881" w:rsidP="00CB6881">
      <w:pPr>
        <w:outlineLvl w:val="0"/>
        <w:rPr>
          <w:rFonts w:ascii="Times New Roman" w:hAnsi="Times New Roman" w:cs="Times New Roman"/>
          <w:b/>
          <w:sz w:val="24"/>
          <w:szCs w:val="24"/>
          <w:lang w:eastAsia="ru-RU"/>
        </w:rPr>
      </w:pPr>
      <w:bookmarkStart w:id="135" w:name="_Toc63872278"/>
      <w:r w:rsidRPr="009918A7">
        <w:rPr>
          <w:rFonts w:ascii="Times New Roman" w:hAnsi="Times New Roman" w:cs="Times New Roman"/>
          <w:b/>
          <w:sz w:val="24"/>
          <w:szCs w:val="24"/>
          <w:lang w:eastAsia="ru-RU"/>
        </w:rPr>
        <w:t>Развитие культуры в первой трети ХХ в.</w:t>
      </w:r>
      <w:bookmarkEnd w:id="135"/>
    </w:p>
    <w:p w:rsidR="00CB6881" w:rsidRPr="009918A7" w:rsidRDefault="00CB6881" w:rsidP="00CB6881">
      <w:pPr>
        <w:rPr>
          <w:rFonts w:ascii="Times New Roman" w:eastAsia="Times New Roman" w:hAnsi="Times New Roman" w:cs="Times New Roman"/>
          <w:i/>
          <w:sz w:val="24"/>
          <w:szCs w:val="24"/>
          <w:lang w:eastAsia="ru-RU"/>
        </w:rPr>
      </w:pPr>
      <w:r w:rsidRPr="009918A7">
        <w:rPr>
          <w:rFonts w:ascii="Times New Roman" w:eastAsia="Times New Roman" w:hAnsi="Times New Roman" w:cs="Times New Roman"/>
          <w:sz w:val="24"/>
          <w:szCs w:val="24"/>
          <w:lang w:eastAsia="ru-RU"/>
        </w:rPr>
        <w:t>Основные направления в искусстве. Модернизм, авангардизм, сюрреализм, абстракционизм, реализм</w:t>
      </w:r>
      <w:r w:rsidRPr="009918A7">
        <w:rPr>
          <w:rFonts w:ascii="Times New Roman" w:eastAsia="Times New Roman" w:hAnsi="Times New Roman" w:cs="Times New Roman"/>
          <w:i/>
          <w:sz w:val="24"/>
          <w:szCs w:val="24"/>
          <w:lang w:eastAsia="ru-RU"/>
        </w:rPr>
        <w:t>. Психоанализ.</w:t>
      </w:r>
      <w:r w:rsidRPr="009918A7">
        <w:rPr>
          <w:rFonts w:ascii="Times New Roman" w:eastAsia="Times New Roman" w:hAnsi="Times New Roman" w:cs="Times New Roman"/>
          <w:sz w:val="24"/>
          <w:szCs w:val="24"/>
          <w:lang w:eastAsia="ru-RU"/>
        </w:rPr>
        <w:t xml:space="preserve"> </w:t>
      </w:r>
      <w:r w:rsidRPr="009918A7">
        <w:rPr>
          <w:rFonts w:ascii="Times New Roman" w:eastAsia="Times New Roman" w:hAnsi="Times New Roman" w:cs="Times New Roman"/>
          <w:i/>
          <w:sz w:val="24"/>
          <w:szCs w:val="24"/>
          <w:lang w:eastAsia="ru-RU"/>
        </w:rPr>
        <w:t>Потерянное поколение.</w:t>
      </w:r>
      <w:r w:rsidRPr="009918A7">
        <w:rPr>
          <w:rFonts w:ascii="Times New Roman" w:eastAsia="Times New Roman" w:hAnsi="Times New Roman" w:cs="Times New Roman"/>
          <w:sz w:val="24"/>
          <w:szCs w:val="24"/>
          <w:lang w:eastAsia="ru-RU"/>
        </w:rPr>
        <w:t xml:space="preserve"> </w:t>
      </w:r>
      <w:r w:rsidRPr="009918A7">
        <w:rPr>
          <w:rFonts w:ascii="Times New Roman" w:eastAsia="Times New Roman" w:hAnsi="Times New Roman" w:cs="Times New Roman"/>
          <w:i/>
          <w:sz w:val="24"/>
          <w:szCs w:val="24"/>
          <w:lang w:eastAsia="ru-RU"/>
        </w:rPr>
        <w:t>Ведущие деятели культуры первой трети ХХ в. Тоталитаризм и культура.</w:t>
      </w:r>
      <w:r w:rsidRPr="009918A7">
        <w:rPr>
          <w:rFonts w:ascii="Times New Roman" w:eastAsia="Times New Roman" w:hAnsi="Times New Roman" w:cs="Times New Roman"/>
          <w:sz w:val="24"/>
          <w:szCs w:val="24"/>
          <w:lang w:eastAsia="ru-RU"/>
        </w:rPr>
        <w:t xml:space="preserve"> </w:t>
      </w:r>
      <w:r w:rsidRPr="009918A7">
        <w:rPr>
          <w:rFonts w:ascii="Times New Roman" w:eastAsia="Times New Roman" w:hAnsi="Times New Roman" w:cs="Times New Roman"/>
          <w:i/>
          <w:sz w:val="24"/>
          <w:szCs w:val="24"/>
          <w:lang w:eastAsia="ru-RU"/>
        </w:rPr>
        <w:t>Массовая культура. Олимпийское движение.</w:t>
      </w:r>
    </w:p>
    <w:p w:rsidR="00CB6881" w:rsidRPr="009918A7" w:rsidRDefault="00CB6881" w:rsidP="00CB6881">
      <w:pPr>
        <w:outlineLvl w:val="0"/>
        <w:rPr>
          <w:rFonts w:ascii="Times New Roman" w:hAnsi="Times New Roman" w:cs="Times New Roman"/>
          <w:b/>
          <w:sz w:val="24"/>
          <w:szCs w:val="24"/>
        </w:rPr>
      </w:pPr>
      <w:bookmarkStart w:id="136" w:name="_Toc441481691"/>
      <w:bookmarkStart w:id="137" w:name="_Toc441483741"/>
      <w:bookmarkStart w:id="138" w:name="_Toc63872279"/>
      <w:r w:rsidRPr="009918A7">
        <w:rPr>
          <w:rFonts w:ascii="Times New Roman" w:hAnsi="Times New Roman" w:cs="Times New Roman"/>
          <w:b/>
          <w:sz w:val="24"/>
          <w:szCs w:val="24"/>
        </w:rPr>
        <w:t>Вторая мировая война</w:t>
      </w:r>
      <w:bookmarkEnd w:id="128"/>
      <w:bookmarkEnd w:id="129"/>
      <w:bookmarkEnd w:id="136"/>
      <w:bookmarkEnd w:id="137"/>
      <w:bookmarkEnd w:id="138"/>
    </w:p>
    <w:p w:rsidR="00CB6881" w:rsidRPr="009918A7" w:rsidRDefault="00CB6881" w:rsidP="00CB6881">
      <w:pPr>
        <w:outlineLvl w:val="0"/>
        <w:rPr>
          <w:rFonts w:ascii="Times New Roman" w:eastAsia="Times New Roman" w:hAnsi="Times New Roman" w:cs="Times New Roman"/>
          <w:b/>
          <w:bCs/>
          <w:iCs/>
          <w:sz w:val="24"/>
          <w:szCs w:val="24"/>
          <w:lang w:eastAsia="ru-RU"/>
        </w:rPr>
      </w:pPr>
      <w:bookmarkStart w:id="139" w:name="_Toc63872280"/>
      <w:r w:rsidRPr="009918A7">
        <w:rPr>
          <w:rFonts w:ascii="Times New Roman" w:eastAsia="Times New Roman" w:hAnsi="Times New Roman" w:cs="Times New Roman"/>
          <w:b/>
          <w:bCs/>
          <w:iCs/>
          <w:sz w:val="24"/>
          <w:szCs w:val="24"/>
          <w:lang w:eastAsia="ru-RU"/>
        </w:rPr>
        <w:t>Начало Второй мировой войны</w:t>
      </w:r>
      <w:bookmarkEnd w:id="139"/>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9918A7">
        <w:rPr>
          <w:rFonts w:ascii="Times New Roman" w:eastAsia="Times New Roman" w:hAnsi="Times New Roman" w:cs="Times New Roman"/>
          <w:i/>
          <w:sz w:val="24"/>
          <w:szCs w:val="24"/>
          <w:lang w:eastAsia="ru-RU"/>
        </w:rPr>
        <w:t>Захват Германией Дании и Норвегии.</w:t>
      </w:r>
      <w:r w:rsidRPr="009918A7">
        <w:rPr>
          <w:rFonts w:ascii="Times New Roman" w:eastAsia="Times New Roman" w:hAnsi="Times New Roman" w:cs="Times New Roman"/>
          <w:sz w:val="24"/>
          <w:szCs w:val="24"/>
          <w:lang w:eastAsia="ru-RU"/>
        </w:rPr>
        <w:t xml:space="preserve"> Разгром Франции и ее союзников. </w:t>
      </w:r>
      <w:r w:rsidRPr="009918A7">
        <w:rPr>
          <w:rFonts w:ascii="Times New Roman" w:eastAsia="Times New Roman" w:hAnsi="Times New Roman" w:cs="Times New Roman"/>
          <w:i/>
          <w:sz w:val="24"/>
          <w:szCs w:val="24"/>
          <w:lang w:eastAsia="ru-RU"/>
        </w:rPr>
        <w:t>Германо-британская борьба и захват Балкан.</w:t>
      </w:r>
      <w:r w:rsidRPr="009918A7">
        <w:rPr>
          <w:rFonts w:ascii="Times New Roman" w:eastAsia="Times New Roman" w:hAnsi="Times New Roman" w:cs="Times New Roman"/>
          <w:sz w:val="24"/>
          <w:szCs w:val="24"/>
          <w:lang w:eastAsia="ru-RU"/>
        </w:rPr>
        <w:t xml:space="preserve"> Битва за Британию. Рост советско-германских противоречий.</w:t>
      </w:r>
    </w:p>
    <w:p w:rsidR="00CB6881" w:rsidRPr="009918A7" w:rsidRDefault="00CB6881" w:rsidP="00CB6881">
      <w:pPr>
        <w:outlineLvl w:val="0"/>
        <w:rPr>
          <w:rFonts w:ascii="Times New Roman" w:hAnsi="Times New Roman" w:cs="Times New Roman"/>
          <w:b/>
          <w:sz w:val="24"/>
          <w:szCs w:val="24"/>
          <w:lang w:eastAsia="ru-RU"/>
        </w:rPr>
      </w:pPr>
      <w:bookmarkStart w:id="140" w:name="_Toc63872281"/>
      <w:r w:rsidRPr="009918A7">
        <w:rPr>
          <w:rFonts w:ascii="Times New Roman" w:hAnsi="Times New Roman" w:cs="Times New Roman"/>
          <w:b/>
          <w:sz w:val="24"/>
          <w:szCs w:val="24"/>
          <w:lang w:eastAsia="ru-RU"/>
        </w:rPr>
        <w:t>Начало Великой Отечественной войны и войны на Тихом океане</w:t>
      </w:r>
      <w:bookmarkEnd w:id="140"/>
    </w:p>
    <w:p w:rsidR="00CB6881" w:rsidRPr="009918A7" w:rsidRDefault="00CB6881" w:rsidP="00CB6881">
      <w:pPr>
        <w:rPr>
          <w:rFonts w:ascii="Times New Roman" w:eastAsia="Times New Roman" w:hAnsi="Times New Roman" w:cs="Times New Roman"/>
          <w:i/>
          <w:sz w:val="24"/>
          <w:szCs w:val="24"/>
          <w:lang w:eastAsia="ru-RU"/>
        </w:rPr>
      </w:pPr>
      <w:r w:rsidRPr="009918A7">
        <w:rPr>
          <w:rFonts w:ascii="Times New Roman" w:eastAsia="Times New Roman" w:hAnsi="Times New Roman" w:cs="Times New Roman"/>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9918A7">
        <w:rPr>
          <w:rFonts w:ascii="Times New Roman" w:eastAsia="Times New Roman" w:hAnsi="Times New Roman" w:cs="Times New Roman"/>
          <w:i/>
          <w:sz w:val="24"/>
          <w:szCs w:val="24"/>
          <w:lang w:eastAsia="ru-RU"/>
        </w:rPr>
        <w:t>Идеологическое и политическое обоснование агрессивной политики нацистской Германии.</w:t>
      </w:r>
      <w:r w:rsidRPr="009918A7">
        <w:rPr>
          <w:rFonts w:ascii="Times New Roman" w:eastAsia="Times New Roman" w:hAnsi="Times New Roman" w:cs="Times New Roman"/>
          <w:sz w:val="24"/>
          <w:szCs w:val="24"/>
          <w:lang w:eastAsia="ru-RU"/>
        </w:rPr>
        <w:t xml:space="preserve"> Планы Германии в отношении СССР. План «Ост». </w:t>
      </w:r>
      <w:r w:rsidRPr="009918A7">
        <w:rPr>
          <w:rFonts w:ascii="Times New Roman" w:eastAsia="Times New Roman" w:hAnsi="Times New Roman" w:cs="Times New Roman"/>
          <w:i/>
          <w:sz w:val="24"/>
          <w:szCs w:val="24"/>
          <w:lang w:eastAsia="ru-RU"/>
        </w:rPr>
        <w:t>Планы союзников Германии и позиция нейтральных государств.</w:t>
      </w:r>
    </w:p>
    <w:p w:rsidR="00CB6881" w:rsidRPr="009918A7" w:rsidRDefault="00CB6881" w:rsidP="00CB6881">
      <w:pPr>
        <w:outlineLvl w:val="0"/>
        <w:rPr>
          <w:rFonts w:ascii="Times New Roman" w:hAnsi="Times New Roman" w:cs="Times New Roman"/>
          <w:b/>
          <w:bCs/>
          <w:iCs/>
          <w:sz w:val="24"/>
          <w:szCs w:val="24"/>
          <w:lang w:eastAsia="ru-RU"/>
        </w:rPr>
      </w:pPr>
      <w:bookmarkStart w:id="141" w:name="_Toc63872282"/>
      <w:r w:rsidRPr="009918A7">
        <w:rPr>
          <w:rFonts w:ascii="Times New Roman" w:hAnsi="Times New Roman" w:cs="Times New Roman"/>
          <w:b/>
          <w:bCs/>
          <w:iCs/>
          <w:sz w:val="24"/>
          <w:szCs w:val="24"/>
          <w:lang w:eastAsia="ru-RU"/>
        </w:rPr>
        <w:t>Коренной перелом в войне</w:t>
      </w:r>
      <w:bookmarkEnd w:id="141"/>
    </w:p>
    <w:p w:rsidR="00CB6881" w:rsidRPr="009918A7" w:rsidRDefault="00CB6881" w:rsidP="00CB6881">
      <w:pPr>
        <w:rPr>
          <w:rFonts w:ascii="Times New Roman" w:eastAsia="Times New Roman" w:hAnsi="Times New Roman" w:cs="Times New Roman"/>
          <w:i/>
          <w:sz w:val="24"/>
          <w:szCs w:val="24"/>
          <w:lang w:eastAsia="ru-RU"/>
        </w:rPr>
      </w:pPr>
      <w:r w:rsidRPr="009918A7">
        <w:rPr>
          <w:rFonts w:ascii="Times New Roman" w:eastAsia="Times New Roman" w:hAnsi="Times New Roman" w:cs="Times New Roman"/>
          <w:sz w:val="24"/>
          <w:szCs w:val="24"/>
          <w:lang w:eastAsia="ru-RU"/>
        </w:rPr>
        <w:t xml:space="preserve">Сталинградская битва. Курская битва. Война в Северной Африке. Сражение при Эль-Аламейне. </w:t>
      </w:r>
      <w:r w:rsidRPr="009918A7">
        <w:rPr>
          <w:rFonts w:ascii="Times New Roman" w:eastAsia="Times New Roman" w:hAnsi="Times New Roman" w:cs="Times New Roman"/>
          <w:i/>
          <w:sz w:val="24"/>
          <w:szCs w:val="24"/>
          <w:lang w:eastAsia="ru-RU"/>
        </w:rPr>
        <w:t>Стратегические бомбардировки немецких территорий.</w:t>
      </w:r>
      <w:r w:rsidRPr="009918A7">
        <w:rPr>
          <w:rFonts w:ascii="Times New Roman" w:eastAsia="Times New Roman" w:hAnsi="Times New Roman" w:cs="Times New Roman"/>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9918A7">
        <w:rPr>
          <w:rFonts w:ascii="Times New Roman" w:eastAsia="Times New Roman" w:hAnsi="Times New Roman" w:cs="Times New Roman"/>
          <w:i/>
          <w:sz w:val="24"/>
          <w:szCs w:val="24"/>
          <w:lang w:eastAsia="ru-RU"/>
        </w:rPr>
        <w:t>Каирская декларация. Роспуск Коминтерна.</w:t>
      </w:r>
    </w:p>
    <w:p w:rsidR="00CB6881" w:rsidRPr="009918A7" w:rsidRDefault="00CB6881" w:rsidP="00CB6881">
      <w:pPr>
        <w:outlineLvl w:val="0"/>
        <w:rPr>
          <w:rFonts w:ascii="Times New Roman" w:hAnsi="Times New Roman" w:cs="Times New Roman"/>
          <w:b/>
          <w:bCs/>
          <w:iCs/>
          <w:sz w:val="24"/>
          <w:szCs w:val="24"/>
          <w:lang w:eastAsia="ru-RU"/>
        </w:rPr>
      </w:pPr>
      <w:bookmarkStart w:id="142" w:name="_Toc63872283"/>
      <w:r w:rsidRPr="009918A7">
        <w:rPr>
          <w:rFonts w:ascii="Times New Roman" w:hAnsi="Times New Roman" w:cs="Times New Roman"/>
          <w:b/>
          <w:bCs/>
          <w:iCs/>
          <w:sz w:val="24"/>
          <w:szCs w:val="24"/>
          <w:lang w:eastAsia="ru-RU"/>
        </w:rPr>
        <w:t>Жизнь во время войны. Сопротивление оккупантам</w:t>
      </w:r>
      <w:bookmarkEnd w:id="142"/>
    </w:p>
    <w:p w:rsidR="00CB6881" w:rsidRPr="009918A7" w:rsidRDefault="00CB6881" w:rsidP="00CB6881">
      <w:pPr>
        <w:rPr>
          <w:rFonts w:ascii="Times New Roman" w:eastAsia="Times New Roman" w:hAnsi="Times New Roman" w:cs="Times New Roman"/>
          <w:i/>
          <w:sz w:val="24"/>
          <w:szCs w:val="24"/>
          <w:lang w:eastAsia="ru-RU"/>
        </w:rPr>
      </w:pPr>
      <w:r w:rsidRPr="009918A7">
        <w:rPr>
          <w:rFonts w:ascii="Times New Roman" w:eastAsia="Times New Roman" w:hAnsi="Times New Roman" w:cs="Times New Roman"/>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9918A7">
        <w:rPr>
          <w:rFonts w:ascii="Times New Roman" w:eastAsia="Times New Roman" w:hAnsi="Times New Roman" w:cs="Times New Roman"/>
          <w:i/>
          <w:sz w:val="24"/>
          <w:szCs w:val="24"/>
          <w:lang w:eastAsia="ru-RU"/>
        </w:rPr>
        <w:t>Жизнь на оккупированных территориях.</w:t>
      </w:r>
      <w:r w:rsidRPr="009918A7">
        <w:rPr>
          <w:rFonts w:ascii="Times New Roman" w:eastAsia="Times New Roman" w:hAnsi="Times New Roman" w:cs="Times New Roman"/>
          <w:sz w:val="24"/>
          <w:szCs w:val="24"/>
          <w:lang w:eastAsia="ru-RU"/>
        </w:rPr>
        <w:t xml:space="preserve"> Движение Сопротивления и коллаборационизм. </w:t>
      </w:r>
      <w:r w:rsidRPr="009918A7">
        <w:rPr>
          <w:rFonts w:ascii="Times New Roman" w:eastAsia="Times New Roman" w:hAnsi="Times New Roman" w:cs="Times New Roman"/>
          <w:i/>
          <w:sz w:val="24"/>
          <w:szCs w:val="24"/>
          <w:lang w:eastAsia="ru-RU"/>
        </w:rPr>
        <w:t>Партизанская война в Югославии. Жизнь в США и Японии. Положение в нейтральных государствах.</w:t>
      </w:r>
    </w:p>
    <w:p w:rsidR="00CB6881" w:rsidRPr="009918A7" w:rsidRDefault="00CB6881" w:rsidP="00CB6881">
      <w:pPr>
        <w:outlineLvl w:val="0"/>
        <w:rPr>
          <w:rFonts w:ascii="Times New Roman" w:hAnsi="Times New Roman" w:cs="Times New Roman"/>
          <w:b/>
          <w:sz w:val="24"/>
          <w:szCs w:val="24"/>
          <w:lang w:eastAsia="ru-RU"/>
        </w:rPr>
      </w:pPr>
      <w:bookmarkStart w:id="143" w:name="_Toc63872284"/>
      <w:r w:rsidRPr="009918A7">
        <w:rPr>
          <w:rFonts w:ascii="Times New Roman" w:hAnsi="Times New Roman" w:cs="Times New Roman"/>
          <w:b/>
          <w:sz w:val="24"/>
          <w:szCs w:val="24"/>
          <w:lang w:eastAsia="ru-RU"/>
        </w:rPr>
        <w:t>Разгром Германии, Японии и их союзников</w:t>
      </w:r>
      <w:bookmarkEnd w:id="143"/>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 xml:space="preserve">Открытие Второго фронта и наступление союзников. </w:t>
      </w:r>
      <w:r w:rsidRPr="009918A7">
        <w:rPr>
          <w:rFonts w:ascii="Times New Roman" w:eastAsia="Times New Roman" w:hAnsi="Times New Roman" w:cs="Times New Roman"/>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9918A7">
        <w:rPr>
          <w:rFonts w:ascii="Times New Roman" w:eastAsia="Times New Roman" w:hAnsi="Times New Roman" w:cs="Times New Roman"/>
          <w:sz w:val="24"/>
          <w:szCs w:val="24"/>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CB6881" w:rsidRPr="009918A7" w:rsidRDefault="00CB6881" w:rsidP="00CB6881">
      <w:pPr>
        <w:outlineLvl w:val="0"/>
        <w:rPr>
          <w:rFonts w:ascii="Times New Roman" w:hAnsi="Times New Roman" w:cs="Times New Roman"/>
          <w:b/>
          <w:sz w:val="24"/>
          <w:szCs w:val="24"/>
        </w:rPr>
      </w:pPr>
      <w:bookmarkStart w:id="144" w:name="_Toc441481692"/>
      <w:bookmarkStart w:id="145" w:name="_Toc441483742"/>
      <w:bookmarkStart w:id="146" w:name="_Toc63872285"/>
      <w:r w:rsidRPr="009918A7">
        <w:rPr>
          <w:rFonts w:ascii="Times New Roman" w:hAnsi="Times New Roman" w:cs="Times New Roman"/>
          <w:b/>
          <w:sz w:val="24"/>
          <w:szCs w:val="24"/>
        </w:rPr>
        <w:t>Соревнование социальных систем</w:t>
      </w:r>
      <w:bookmarkEnd w:id="144"/>
      <w:bookmarkEnd w:id="145"/>
      <w:bookmarkEnd w:id="146"/>
    </w:p>
    <w:p w:rsidR="00CB6881" w:rsidRPr="009918A7" w:rsidRDefault="00CB6881" w:rsidP="00CB6881">
      <w:pPr>
        <w:outlineLvl w:val="0"/>
        <w:rPr>
          <w:rFonts w:ascii="Times New Roman" w:eastAsia="Times New Roman" w:hAnsi="Times New Roman" w:cs="Times New Roman"/>
          <w:b/>
          <w:bCs/>
          <w:iCs/>
          <w:sz w:val="24"/>
          <w:szCs w:val="24"/>
          <w:lang w:eastAsia="ru-RU"/>
        </w:rPr>
      </w:pPr>
      <w:bookmarkStart w:id="147" w:name="_Toc63872286"/>
      <w:bookmarkStart w:id="148" w:name="_Toc426635489"/>
      <w:bookmarkStart w:id="149" w:name="_Toc427703602"/>
      <w:r w:rsidRPr="009918A7">
        <w:rPr>
          <w:rFonts w:ascii="Times New Roman" w:eastAsia="Times New Roman" w:hAnsi="Times New Roman" w:cs="Times New Roman"/>
          <w:b/>
          <w:bCs/>
          <w:iCs/>
          <w:sz w:val="24"/>
          <w:szCs w:val="24"/>
          <w:lang w:eastAsia="ru-RU"/>
        </w:rPr>
        <w:t>Начало «холодной войны»</w:t>
      </w:r>
      <w:bookmarkEnd w:id="147"/>
    </w:p>
    <w:p w:rsidR="00CB6881" w:rsidRPr="009918A7" w:rsidRDefault="00CB6881" w:rsidP="00CB6881">
      <w:pPr>
        <w:rPr>
          <w:rFonts w:ascii="Times New Roman" w:hAnsi="Times New Roman" w:cs="Times New Roman"/>
          <w:sz w:val="24"/>
          <w:szCs w:val="24"/>
          <w:lang w:eastAsia="ru-RU"/>
        </w:rPr>
      </w:pPr>
      <w:r w:rsidRPr="009918A7">
        <w:rPr>
          <w:rFonts w:ascii="Times New Roman" w:hAnsi="Times New Roman" w:cs="Times New Roman"/>
          <w:sz w:val="24"/>
          <w:szCs w:val="24"/>
          <w:lang w:eastAsia="ru-RU"/>
        </w:rPr>
        <w:t xml:space="preserve">Причины «холодной войны». План Маршалла. </w:t>
      </w:r>
      <w:r w:rsidRPr="009918A7">
        <w:rPr>
          <w:rFonts w:ascii="Times New Roman" w:hAnsi="Times New Roman" w:cs="Times New Roman"/>
          <w:i/>
          <w:sz w:val="24"/>
          <w:szCs w:val="24"/>
          <w:lang w:eastAsia="ru-RU"/>
        </w:rPr>
        <w:t>Гражданская война в Греции.</w:t>
      </w:r>
      <w:r w:rsidRPr="009918A7">
        <w:rPr>
          <w:rFonts w:ascii="Times New Roman" w:hAnsi="Times New Roman" w:cs="Times New Roman"/>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9918A7">
        <w:rPr>
          <w:rFonts w:ascii="Times New Roman" w:hAnsi="Times New Roman" w:cs="Times New Roman"/>
          <w:i/>
          <w:sz w:val="24"/>
          <w:szCs w:val="24"/>
          <w:lang w:eastAsia="ru-RU"/>
        </w:rPr>
        <w:t>Террор в Восточной Европе.</w:t>
      </w:r>
      <w:r w:rsidRPr="009918A7">
        <w:rPr>
          <w:rFonts w:ascii="Times New Roman" w:hAnsi="Times New Roman" w:cs="Times New Roman"/>
          <w:sz w:val="24"/>
          <w:szCs w:val="24"/>
          <w:lang w:eastAsia="ru-RU"/>
        </w:rPr>
        <w:t xml:space="preserve"> Совет экономической взаимопомощи. НАТО. «Охота на ведьм» в США.</w:t>
      </w:r>
    </w:p>
    <w:p w:rsidR="00CB6881" w:rsidRPr="009918A7" w:rsidRDefault="00CB6881" w:rsidP="00CB6881">
      <w:pPr>
        <w:outlineLvl w:val="0"/>
        <w:rPr>
          <w:rFonts w:ascii="Times New Roman" w:hAnsi="Times New Roman" w:cs="Times New Roman"/>
          <w:b/>
          <w:bCs/>
          <w:iCs/>
          <w:sz w:val="24"/>
          <w:szCs w:val="24"/>
          <w:lang w:eastAsia="ru-RU"/>
        </w:rPr>
      </w:pPr>
      <w:bookmarkStart w:id="150" w:name="_Toc63872287"/>
      <w:r w:rsidRPr="009918A7">
        <w:rPr>
          <w:rFonts w:ascii="Times New Roman" w:hAnsi="Times New Roman" w:cs="Times New Roman"/>
          <w:b/>
          <w:bCs/>
          <w:iCs/>
          <w:sz w:val="24"/>
          <w:szCs w:val="24"/>
          <w:lang w:eastAsia="ru-RU"/>
        </w:rPr>
        <w:t>Гонка вооружений. Берлинский и Карибский кризисы</w:t>
      </w:r>
      <w:bookmarkEnd w:id="150"/>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CB6881" w:rsidRPr="009918A7" w:rsidRDefault="00CB6881" w:rsidP="00CB6881">
      <w:pPr>
        <w:outlineLvl w:val="0"/>
        <w:rPr>
          <w:rFonts w:ascii="Times New Roman" w:hAnsi="Times New Roman" w:cs="Times New Roman"/>
          <w:b/>
          <w:sz w:val="24"/>
          <w:szCs w:val="24"/>
          <w:lang w:eastAsia="ru-RU"/>
        </w:rPr>
      </w:pPr>
      <w:bookmarkStart w:id="151" w:name="_Toc63872288"/>
      <w:r w:rsidRPr="009918A7">
        <w:rPr>
          <w:rFonts w:ascii="Times New Roman" w:hAnsi="Times New Roman" w:cs="Times New Roman"/>
          <w:b/>
          <w:sz w:val="24"/>
          <w:szCs w:val="24"/>
          <w:lang w:eastAsia="ru-RU"/>
        </w:rPr>
        <w:t>Дальний Восток в 40–70-е гг. Войны и революции</w:t>
      </w:r>
      <w:bookmarkEnd w:id="151"/>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i/>
          <w:sz w:val="24"/>
          <w:szCs w:val="24"/>
          <w:lang w:eastAsia="ru-RU"/>
        </w:rPr>
        <w:t>Гражданская война в Китае.</w:t>
      </w:r>
      <w:r w:rsidRPr="009918A7">
        <w:rPr>
          <w:rFonts w:ascii="Times New Roman" w:eastAsia="Times New Roman" w:hAnsi="Times New Roman" w:cs="Times New Roman"/>
          <w:sz w:val="24"/>
          <w:szCs w:val="24"/>
          <w:lang w:eastAsia="ru-RU"/>
        </w:rPr>
        <w:t xml:space="preserve"> Образование КНР. Война в Корее. </w:t>
      </w:r>
      <w:r w:rsidRPr="009918A7">
        <w:rPr>
          <w:rFonts w:ascii="Times New Roman" w:eastAsia="Times New Roman" w:hAnsi="Times New Roman" w:cs="Times New Roman"/>
          <w:i/>
          <w:sz w:val="24"/>
          <w:szCs w:val="24"/>
          <w:lang w:eastAsia="ru-RU"/>
        </w:rPr>
        <w:t>Национально-освободительные и коммунистические движения в Юго-Восточной Азии. Индокитайские войны.</w:t>
      </w:r>
      <w:r w:rsidRPr="009918A7">
        <w:rPr>
          <w:rFonts w:ascii="Times New Roman" w:eastAsia="Times New Roman" w:hAnsi="Times New Roman" w:cs="Times New Roman"/>
          <w:sz w:val="24"/>
          <w:szCs w:val="24"/>
          <w:lang w:eastAsia="ru-RU"/>
        </w:rPr>
        <w:t xml:space="preserve"> Поражение США и их союзников в Индокитае. Советско-китайский конфликт.</w:t>
      </w:r>
    </w:p>
    <w:p w:rsidR="00CB6881" w:rsidRPr="009918A7" w:rsidRDefault="00CB6881" w:rsidP="00CB6881">
      <w:pPr>
        <w:rPr>
          <w:rFonts w:ascii="Times New Roman" w:hAnsi="Times New Roman" w:cs="Times New Roman"/>
          <w:b/>
          <w:sz w:val="24"/>
          <w:szCs w:val="24"/>
          <w:lang w:eastAsia="ru-RU"/>
        </w:rPr>
      </w:pPr>
      <w:r w:rsidRPr="009918A7">
        <w:rPr>
          <w:rFonts w:ascii="Times New Roman" w:hAnsi="Times New Roman" w:cs="Times New Roman"/>
          <w:b/>
          <w:sz w:val="24"/>
          <w:szCs w:val="24"/>
          <w:lang w:eastAsia="ru-RU"/>
        </w:rPr>
        <w:t>«Разрядка»</w:t>
      </w:r>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CB6881" w:rsidRPr="009918A7" w:rsidRDefault="00CB6881" w:rsidP="00CB6881">
      <w:pPr>
        <w:outlineLvl w:val="0"/>
        <w:rPr>
          <w:rFonts w:ascii="Times New Roman" w:hAnsi="Times New Roman" w:cs="Times New Roman"/>
          <w:b/>
          <w:sz w:val="24"/>
          <w:szCs w:val="24"/>
          <w:lang w:eastAsia="ru-RU"/>
        </w:rPr>
      </w:pPr>
      <w:bookmarkStart w:id="152" w:name="_Toc63872289"/>
      <w:r w:rsidRPr="009918A7">
        <w:rPr>
          <w:rFonts w:ascii="Times New Roman" w:hAnsi="Times New Roman" w:cs="Times New Roman"/>
          <w:b/>
          <w:sz w:val="24"/>
          <w:szCs w:val="24"/>
          <w:lang w:eastAsia="ru-RU"/>
        </w:rPr>
        <w:t>Западная Европа и Северная Америка в 50–80-е годы ХХ века</w:t>
      </w:r>
      <w:bookmarkEnd w:id="152"/>
    </w:p>
    <w:p w:rsidR="00CB6881" w:rsidRPr="009918A7" w:rsidRDefault="00CB6881" w:rsidP="00CB6881">
      <w:pPr>
        <w:rPr>
          <w:rFonts w:ascii="Times New Roman" w:eastAsia="Times New Roman" w:hAnsi="Times New Roman" w:cs="Times New Roman"/>
          <w:i/>
          <w:sz w:val="24"/>
          <w:szCs w:val="24"/>
          <w:lang w:eastAsia="ru-RU"/>
        </w:rPr>
      </w:pPr>
      <w:r w:rsidRPr="009918A7">
        <w:rPr>
          <w:rFonts w:ascii="Times New Roman" w:eastAsia="Times New Roman" w:hAnsi="Times New Roman" w:cs="Times New Roman"/>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9918A7">
        <w:rPr>
          <w:rFonts w:ascii="Times New Roman" w:eastAsia="Times New Roman" w:hAnsi="Times New Roman" w:cs="Times New Roman"/>
          <w:i/>
          <w:sz w:val="24"/>
          <w:szCs w:val="24"/>
          <w:lang w:eastAsia="ru-RU"/>
        </w:rPr>
        <w:t>«Скандинавская модель» общественно-политического и социально-экономического развития.</w:t>
      </w:r>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9918A7">
        <w:rPr>
          <w:rFonts w:ascii="Times New Roman" w:eastAsia="Times New Roman" w:hAnsi="Times New Roman" w:cs="Times New Roman"/>
          <w:i/>
          <w:sz w:val="24"/>
          <w:szCs w:val="24"/>
          <w:lang w:eastAsia="ru-RU"/>
        </w:rPr>
        <w:t>Падение диктатур в Греции, Португалии и Испании.</w:t>
      </w:r>
      <w:r w:rsidRPr="009918A7">
        <w:rPr>
          <w:rFonts w:ascii="Times New Roman" w:eastAsia="Times New Roman" w:hAnsi="Times New Roman" w:cs="Times New Roman"/>
          <w:sz w:val="24"/>
          <w:szCs w:val="24"/>
          <w:lang w:eastAsia="ru-RU"/>
        </w:rPr>
        <w:t xml:space="preserve"> Неоконсерватизм. Внутренняя политика Р. Рейгана.</w:t>
      </w:r>
    </w:p>
    <w:p w:rsidR="00CB6881" w:rsidRPr="009918A7" w:rsidRDefault="00CB6881" w:rsidP="00CB6881">
      <w:pPr>
        <w:outlineLvl w:val="0"/>
        <w:rPr>
          <w:rFonts w:ascii="Times New Roman" w:hAnsi="Times New Roman" w:cs="Times New Roman"/>
          <w:b/>
          <w:sz w:val="24"/>
          <w:szCs w:val="24"/>
          <w:lang w:eastAsia="ru-RU"/>
        </w:rPr>
      </w:pPr>
      <w:bookmarkStart w:id="153" w:name="_Toc63872290"/>
      <w:r w:rsidRPr="009918A7">
        <w:rPr>
          <w:rFonts w:ascii="Times New Roman" w:hAnsi="Times New Roman" w:cs="Times New Roman"/>
          <w:b/>
          <w:sz w:val="24"/>
          <w:szCs w:val="24"/>
          <w:lang w:eastAsia="ru-RU"/>
        </w:rPr>
        <w:t>Достижения и кризисы социалистического мира</w:t>
      </w:r>
      <w:bookmarkEnd w:id="153"/>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 xml:space="preserve">«Реальный социализм». Волнения в ГДР в 1953 г. </w:t>
      </w:r>
      <w:r w:rsidRPr="009918A7">
        <w:rPr>
          <w:rFonts w:ascii="Times New Roman" w:eastAsia="Times New Roman" w:hAnsi="Times New Roman" w:cs="Times New Roman"/>
          <w:i/>
          <w:sz w:val="24"/>
          <w:szCs w:val="24"/>
          <w:lang w:eastAsia="ru-RU"/>
        </w:rPr>
        <w:t>ХХ съезд КПСС.</w:t>
      </w:r>
      <w:r w:rsidRPr="009918A7">
        <w:rPr>
          <w:rFonts w:ascii="Times New Roman" w:eastAsia="Times New Roman" w:hAnsi="Times New Roman" w:cs="Times New Roman"/>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CB6881" w:rsidRPr="009918A7" w:rsidRDefault="00CB6881" w:rsidP="00CB6881">
      <w:pPr>
        <w:rPr>
          <w:rFonts w:ascii="Times New Roman" w:eastAsia="Times New Roman" w:hAnsi="Times New Roman" w:cs="Times New Roman"/>
          <w:i/>
          <w:sz w:val="24"/>
          <w:szCs w:val="24"/>
          <w:lang w:eastAsia="ru-RU"/>
        </w:rPr>
      </w:pPr>
      <w:r w:rsidRPr="009918A7">
        <w:rPr>
          <w:rFonts w:ascii="Times New Roman" w:eastAsia="Times New Roman" w:hAnsi="Times New Roman" w:cs="Times New Roman"/>
          <w:sz w:val="24"/>
          <w:szCs w:val="24"/>
          <w:lang w:eastAsia="ru-RU"/>
        </w:rPr>
        <w:t xml:space="preserve">Строительство социализма в Китае. </w:t>
      </w:r>
      <w:r w:rsidRPr="009918A7">
        <w:rPr>
          <w:rFonts w:ascii="Times New Roman" w:eastAsia="Times New Roman" w:hAnsi="Times New Roman" w:cs="Times New Roman"/>
          <w:i/>
          <w:sz w:val="24"/>
          <w:szCs w:val="24"/>
          <w:lang w:eastAsia="ru-RU"/>
        </w:rPr>
        <w:t>Мао Цзэдун и маоизм.</w:t>
      </w:r>
      <w:r w:rsidRPr="009918A7">
        <w:rPr>
          <w:rFonts w:ascii="Times New Roman" w:eastAsia="Times New Roman" w:hAnsi="Times New Roman" w:cs="Times New Roman"/>
          <w:sz w:val="24"/>
          <w:szCs w:val="24"/>
          <w:lang w:eastAsia="ru-RU"/>
        </w:rPr>
        <w:t xml:space="preserve"> «Культурная революция». Рыночные реформы в Китае. </w:t>
      </w:r>
      <w:r w:rsidRPr="009918A7">
        <w:rPr>
          <w:rFonts w:ascii="Times New Roman" w:eastAsia="Times New Roman" w:hAnsi="Times New Roman" w:cs="Times New Roman"/>
          <w:i/>
          <w:sz w:val="24"/>
          <w:szCs w:val="24"/>
          <w:lang w:eastAsia="ru-RU"/>
        </w:rPr>
        <w:t>Коммунистический режим в Северной Корее. Полпотовский режим в Камбодже.</w:t>
      </w:r>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 xml:space="preserve">Перестройка в СССР и «новое мышление». Экономические и политические последствия реформ в Китае. </w:t>
      </w:r>
      <w:r w:rsidRPr="009918A7">
        <w:rPr>
          <w:rFonts w:ascii="Times New Roman" w:eastAsia="Times New Roman" w:hAnsi="Times New Roman" w:cs="Times New Roman"/>
          <w:i/>
          <w:sz w:val="24"/>
          <w:szCs w:val="24"/>
          <w:lang w:eastAsia="ru-RU"/>
        </w:rPr>
        <w:t>Антикоммунистические революции в Восточной Европе.</w:t>
      </w:r>
      <w:r w:rsidRPr="009918A7">
        <w:rPr>
          <w:rFonts w:ascii="Times New Roman" w:eastAsia="Times New Roman" w:hAnsi="Times New Roman" w:cs="Times New Roman"/>
          <w:sz w:val="24"/>
          <w:szCs w:val="24"/>
          <w:lang w:eastAsia="ru-RU"/>
        </w:rPr>
        <w:t xml:space="preserve"> Распад Варшавского договора, СЭВ и СССР. </w:t>
      </w:r>
      <w:r w:rsidRPr="009918A7">
        <w:rPr>
          <w:rFonts w:ascii="Times New Roman" w:eastAsia="Times New Roman" w:hAnsi="Times New Roman" w:cs="Times New Roman"/>
          <w:i/>
          <w:sz w:val="24"/>
          <w:szCs w:val="24"/>
          <w:lang w:eastAsia="ru-RU"/>
        </w:rPr>
        <w:t>Воссоздание независимых государств Балтии.</w:t>
      </w:r>
      <w:r w:rsidRPr="009918A7">
        <w:rPr>
          <w:rFonts w:ascii="Times New Roman" w:eastAsia="Times New Roman" w:hAnsi="Times New Roman" w:cs="Times New Roman"/>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CB6881" w:rsidRPr="009918A7" w:rsidRDefault="00CB6881" w:rsidP="00CB6881">
      <w:pPr>
        <w:outlineLvl w:val="0"/>
        <w:rPr>
          <w:rFonts w:ascii="Times New Roman" w:hAnsi="Times New Roman" w:cs="Times New Roman"/>
          <w:b/>
          <w:sz w:val="24"/>
          <w:szCs w:val="24"/>
          <w:lang w:eastAsia="ru-RU"/>
        </w:rPr>
      </w:pPr>
      <w:bookmarkStart w:id="154" w:name="_Toc63872291"/>
      <w:r w:rsidRPr="009918A7">
        <w:rPr>
          <w:rFonts w:ascii="Times New Roman" w:hAnsi="Times New Roman" w:cs="Times New Roman"/>
          <w:b/>
          <w:sz w:val="24"/>
          <w:szCs w:val="24"/>
          <w:lang w:eastAsia="ru-RU"/>
        </w:rPr>
        <w:t>Латинская Америка в 1950–1990-е гг.</w:t>
      </w:r>
      <w:bookmarkEnd w:id="154"/>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 xml:space="preserve">Положение стран Латинской Америки в середине ХХ века. </w:t>
      </w:r>
      <w:r w:rsidRPr="009918A7">
        <w:rPr>
          <w:rFonts w:ascii="Times New Roman" w:eastAsia="Times New Roman" w:hAnsi="Times New Roman" w:cs="Times New Roman"/>
          <w:i/>
          <w:sz w:val="24"/>
          <w:szCs w:val="24"/>
          <w:lang w:eastAsia="ru-RU"/>
        </w:rPr>
        <w:t>Аграрные реформы и импортзамещающая индустриализация.</w:t>
      </w:r>
      <w:r w:rsidRPr="009918A7">
        <w:rPr>
          <w:rFonts w:ascii="Times New Roman" w:eastAsia="Times New Roman" w:hAnsi="Times New Roman" w:cs="Times New Roman"/>
          <w:sz w:val="24"/>
          <w:szCs w:val="24"/>
          <w:lang w:eastAsia="ru-RU"/>
        </w:rPr>
        <w:t xml:space="preserve"> Революция на Кубе. </w:t>
      </w:r>
      <w:r w:rsidRPr="009918A7">
        <w:rPr>
          <w:rFonts w:ascii="Times New Roman" w:eastAsia="Times New Roman" w:hAnsi="Times New Roman" w:cs="Times New Roman"/>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9918A7">
        <w:rPr>
          <w:rFonts w:ascii="Times New Roman" w:eastAsia="Times New Roman" w:hAnsi="Times New Roman" w:cs="Times New Roman"/>
          <w:sz w:val="24"/>
          <w:szCs w:val="24"/>
          <w:lang w:eastAsia="ru-RU"/>
        </w:rPr>
        <w:t xml:space="preserve"> </w:t>
      </w:r>
    </w:p>
    <w:p w:rsidR="00CB6881" w:rsidRPr="009918A7" w:rsidRDefault="00CB6881" w:rsidP="00CB6881">
      <w:pPr>
        <w:outlineLvl w:val="0"/>
        <w:rPr>
          <w:rFonts w:ascii="Times New Roman" w:hAnsi="Times New Roman" w:cs="Times New Roman"/>
          <w:b/>
          <w:sz w:val="24"/>
          <w:szCs w:val="24"/>
          <w:lang w:eastAsia="ru-RU"/>
        </w:rPr>
      </w:pPr>
      <w:bookmarkStart w:id="155" w:name="_Toc63872292"/>
      <w:r w:rsidRPr="009918A7">
        <w:rPr>
          <w:rFonts w:ascii="Times New Roman" w:hAnsi="Times New Roman" w:cs="Times New Roman"/>
          <w:b/>
          <w:sz w:val="24"/>
          <w:szCs w:val="24"/>
          <w:lang w:eastAsia="ru-RU"/>
        </w:rPr>
        <w:t>Страны Азии и Африки в 1940–1990-е гг.</w:t>
      </w:r>
      <w:bookmarkEnd w:id="155"/>
    </w:p>
    <w:p w:rsidR="00CB6881" w:rsidRPr="009918A7" w:rsidRDefault="00CB6881" w:rsidP="00CB6881">
      <w:pPr>
        <w:rPr>
          <w:rFonts w:ascii="Times New Roman" w:eastAsia="Times New Roman" w:hAnsi="Times New Roman" w:cs="Times New Roman"/>
          <w:i/>
          <w:sz w:val="24"/>
          <w:szCs w:val="24"/>
        </w:rPr>
      </w:pPr>
      <w:r w:rsidRPr="009918A7">
        <w:rPr>
          <w:rFonts w:ascii="Times New Roman" w:eastAsia="Times New Roman" w:hAnsi="Times New Roman" w:cs="Times New Roman"/>
          <w:i/>
          <w:sz w:val="24"/>
          <w:szCs w:val="24"/>
        </w:rPr>
        <w:t xml:space="preserve">Колониальное общество. </w:t>
      </w:r>
      <w:r w:rsidRPr="009918A7">
        <w:rPr>
          <w:rFonts w:ascii="Times New Roman" w:eastAsia="Times New Roman" w:hAnsi="Times New Roman" w:cs="Times New Roman"/>
          <w:i/>
          <w:sz w:val="24"/>
          <w:szCs w:val="24"/>
          <w:lang w:eastAsia="ru-RU"/>
        </w:rPr>
        <w:t>Роль итогов войны в подъеме антиколониальных движений в Тропической и Южной Африке.</w:t>
      </w:r>
      <w:r w:rsidRPr="009918A7">
        <w:rPr>
          <w:rFonts w:ascii="Times New Roman" w:eastAsia="Times New Roman" w:hAnsi="Times New Roman" w:cs="Times New Roman"/>
          <w:sz w:val="24"/>
          <w:szCs w:val="24"/>
          <w:lang w:eastAsia="ru-RU"/>
        </w:rPr>
        <w:t xml:space="preserve"> </w:t>
      </w:r>
      <w:r w:rsidRPr="009918A7">
        <w:rPr>
          <w:rFonts w:ascii="Times New Roman" w:eastAsia="Times New Roman" w:hAnsi="Times New Roman" w:cs="Times New Roman"/>
          <w:sz w:val="24"/>
          <w:szCs w:val="24"/>
        </w:rPr>
        <w:t xml:space="preserve">Крушение колониальной системы и ее последствия. Выбор пути развития. </w:t>
      </w:r>
      <w:r w:rsidRPr="009918A7">
        <w:rPr>
          <w:rFonts w:ascii="Times New Roman" w:eastAsia="Times New Roman" w:hAnsi="Times New Roman" w:cs="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CB6881" w:rsidRPr="009918A7" w:rsidRDefault="00CB6881" w:rsidP="00CB6881">
      <w:pPr>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Арабские страны и возникновение государства Израиль. </w:t>
      </w:r>
      <w:r w:rsidRPr="009918A7">
        <w:rPr>
          <w:rFonts w:ascii="Times New Roman" w:eastAsia="Times New Roman" w:hAnsi="Times New Roman" w:cs="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9918A7">
        <w:rPr>
          <w:rFonts w:ascii="Times New Roman" w:eastAsia="Times New Roman" w:hAnsi="Times New Roman" w:cs="Times New Roman"/>
          <w:sz w:val="24"/>
          <w:szCs w:val="24"/>
        </w:rPr>
        <w:t xml:space="preserve"> Исламская революция в Иране. Кризис в Персидском заливе и войны в Ираке.</w:t>
      </w:r>
    </w:p>
    <w:p w:rsidR="00CB6881" w:rsidRPr="009918A7" w:rsidRDefault="00CB6881" w:rsidP="00CB6881">
      <w:pPr>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Обретение независимости странами Южной Азии. Д. Неру и его преобразования. </w:t>
      </w:r>
      <w:r w:rsidRPr="009918A7">
        <w:rPr>
          <w:rFonts w:ascii="Times New Roman" w:eastAsia="Times New Roman" w:hAnsi="Times New Roman" w:cs="Times New Roman"/>
          <w:i/>
          <w:sz w:val="24"/>
          <w:szCs w:val="24"/>
        </w:rPr>
        <w:t>Конфронтация между Индией и Пакистаном, Индией и КНР. Реформы И. Ганди.</w:t>
      </w:r>
      <w:r w:rsidRPr="009918A7">
        <w:rPr>
          <w:rFonts w:ascii="Times New Roman" w:eastAsia="Times New Roman" w:hAnsi="Times New Roman" w:cs="Times New Roman"/>
          <w:sz w:val="24"/>
          <w:szCs w:val="24"/>
        </w:rPr>
        <w:t xml:space="preserve"> Индия в конце ХХ в. </w:t>
      </w:r>
      <w:r w:rsidRPr="009918A7">
        <w:rPr>
          <w:rFonts w:ascii="Times New Roman" w:eastAsia="Times New Roman" w:hAnsi="Times New Roman" w:cs="Times New Roman"/>
          <w:i/>
          <w:sz w:val="24"/>
          <w:szCs w:val="24"/>
        </w:rPr>
        <w:t>Индонезия при Сукарно и Сухарто. Страны Юго-Восточной Азии после войны в Индокитае.</w:t>
      </w:r>
      <w:r w:rsidRPr="009918A7">
        <w:rPr>
          <w:rFonts w:ascii="Times New Roman" w:eastAsia="Times New Roman" w:hAnsi="Times New Roman" w:cs="Times New Roman"/>
          <w:sz w:val="24"/>
          <w:szCs w:val="24"/>
        </w:rPr>
        <w:t xml:space="preserve"> </w:t>
      </w:r>
    </w:p>
    <w:p w:rsidR="00CB6881" w:rsidRPr="009918A7" w:rsidRDefault="00CB6881" w:rsidP="00CB6881">
      <w:pPr>
        <w:rPr>
          <w:rFonts w:ascii="Times New Roman" w:eastAsia="Times New Roman" w:hAnsi="Times New Roman" w:cs="Times New Roman"/>
          <w:i/>
          <w:sz w:val="24"/>
          <w:szCs w:val="24"/>
        </w:rPr>
      </w:pPr>
      <w:r w:rsidRPr="009918A7">
        <w:rPr>
          <w:rFonts w:ascii="Times New Roman" w:eastAsia="Times New Roman" w:hAnsi="Times New Roman" w:cs="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9918A7">
        <w:rPr>
          <w:rFonts w:ascii="Times New Roman" w:eastAsia="Times New Roman" w:hAnsi="Times New Roman" w:cs="Times New Roman"/>
          <w:i/>
          <w:sz w:val="24"/>
          <w:szCs w:val="24"/>
        </w:rPr>
        <w:t>Кризис японского общества. Развитие Южной Кореи. «Тихоокеанские драконы».</w:t>
      </w:r>
    </w:p>
    <w:p w:rsidR="00CB6881" w:rsidRPr="009918A7" w:rsidRDefault="00CB6881" w:rsidP="00CB6881">
      <w:pPr>
        <w:outlineLvl w:val="0"/>
        <w:rPr>
          <w:rFonts w:ascii="Times New Roman" w:hAnsi="Times New Roman" w:cs="Times New Roman"/>
          <w:b/>
          <w:sz w:val="24"/>
          <w:szCs w:val="24"/>
        </w:rPr>
      </w:pPr>
      <w:bookmarkStart w:id="156" w:name="_Toc441481693"/>
      <w:bookmarkStart w:id="157" w:name="_Toc441483743"/>
      <w:bookmarkStart w:id="158" w:name="_Toc63872293"/>
      <w:r w:rsidRPr="009918A7">
        <w:rPr>
          <w:rFonts w:ascii="Times New Roman" w:hAnsi="Times New Roman" w:cs="Times New Roman"/>
          <w:b/>
          <w:sz w:val="24"/>
          <w:szCs w:val="24"/>
        </w:rPr>
        <w:t>Современный мир</w:t>
      </w:r>
      <w:bookmarkEnd w:id="148"/>
      <w:bookmarkEnd w:id="149"/>
      <w:bookmarkEnd w:id="156"/>
      <w:bookmarkEnd w:id="157"/>
      <w:bookmarkEnd w:id="158"/>
    </w:p>
    <w:p w:rsidR="00CB6881" w:rsidRPr="009918A7" w:rsidRDefault="00CB6881" w:rsidP="00CB6881">
      <w:pPr>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 xml:space="preserve">Глобализация конца ХХ – начала XXI вв. Информационная революция, Интернет. Экономические кризисы 1998 и 2008 гг. </w:t>
      </w:r>
      <w:r w:rsidRPr="009918A7">
        <w:rPr>
          <w:rFonts w:ascii="Times New Roman" w:eastAsia="Times New Roman" w:hAnsi="Times New Roman" w:cs="Times New Roman"/>
          <w:i/>
          <w:sz w:val="24"/>
          <w:szCs w:val="24"/>
          <w:lang w:eastAsia="ru-RU"/>
        </w:rPr>
        <w:t>Успехи и трудности интеграционных процессов в Европе, Евразии, Тихоокеанском и Атлантическом регионах.</w:t>
      </w:r>
      <w:r w:rsidRPr="009918A7">
        <w:rPr>
          <w:rFonts w:ascii="Times New Roman" w:eastAsia="Times New Roman" w:hAnsi="Times New Roman" w:cs="Times New Roman"/>
          <w:sz w:val="24"/>
          <w:szCs w:val="24"/>
          <w:lang w:eastAsia="ru-RU"/>
        </w:rPr>
        <w:t xml:space="preserve"> </w:t>
      </w:r>
      <w:r w:rsidRPr="009918A7">
        <w:rPr>
          <w:rFonts w:ascii="Times New Roman" w:eastAsia="Times New Roman" w:hAnsi="Times New Roman" w:cs="Times New Roman"/>
          <w:i/>
          <w:sz w:val="24"/>
          <w:szCs w:val="24"/>
          <w:lang w:eastAsia="ru-RU"/>
        </w:rPr>
        <w:t>Изменение системы международных отношений.</w:t>
      </w:r>
      <w:r w:rsidRPr="009918A7">
        <w:rPr>
          <w:rFonts w:ascii="Times New Roman" w:eastAsia="Times New Roman" w:hAnsi="Times New Roman" w:cs="Times New Roman"/>
          <w:sz w:val="24"/>
          <w:szCs w:val="24"/>
          <w:lang w:eastAsia="ru-RU"/>
        </w:rPr>
        <w:t xml:space="preserve"> Модернизационные процессы в странах Азии. Рост влияния Китая на международной арене. </w:t>
      </w:r>
      <w:r w:rsidRPr="009918A7">
        <w:rPr>
          <w:rFonts w:ascii="Times New Roman" w:eastAsia="Times New Roman" w:hAnsi="Times New Roman" w:cs="Times New Roman"/>
          <w:i/>
          <w:sz w:val="24"/>
          <w:szCs w:val="24"/>
          <w:lang w:eastAsia="ru-RU"/>
        </w:rPr>
        <w:t>Демократический и левый повороты в Южной Америке.</w:t>
      </w:r>
      <w:r w:rsidRPr="009918A7">
        <w:rPr>
          <w:rFonts w:ascii="Times New Roman" w:eastAsia="Times New Roman" w:hAnsi="Times New Roman" w:cs="Times New Roman"/>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CB6881" w:rsidRPr="009918A7" w:rsidRDefault="00CB6881" w:rsidP="00CB6881">
      <w:pPr>
        <w:outlineLvl w:val="0"/>
        <w:rPr>
          <w:rFonts w:ascii="Times New Roman" w:hAnsi="Times New Roman" w:cs="Times New Roman"/>
          <w:b/>
          <w:sz w:val="24"/>
          <w:szCs w:val="24"/>
        </w:rPr>
      </w:pPr>
      <w:bookmarkStart w:id="159" w:name="_Toc63872294"/>
      <w:r w:rsidRPr="009918A7">
        <w:rPr>
          <w:rFonts w:ascii="Times New Roman" w:hAnsi="Times New Roman" w:cs="Times New Roman"/>
          <w:b/>
          <w:sz w:val="24"/>
          <w:szCs w:val="24"/>
        </w:rPr>
        <w:t>История России</w:t>
      </w:r>
      <w:bookmarkEnd w:id="159"/>
    </w:p>
    <w:p w:rsidR="00CB6881" w:rsidRPr="009918A7" w:rsidRDefault="00CB6881" w:rsidP="00CB6881">
      <w:pPr>
        <w:outlineLvl w:val="0"/>
        <w:rPr>
          <w:rFonts w:ascii="Times New Roman" w:hAnsi="Times New Roman" w:cs="Times New Roman"/>
          <w:b/>
          <w:sz w:val="24"/>
          <w:szCs w:val="24"/>
        </w:rPr>
      </w:pPr>
      <w:bookmarkStart w:id="160" w:name="_Toc63872295"/>
      <w:r w:rsidRPr="009918A7">
        <w:rPr>
          <w:rFonts w:ascii="Times New Roman" w:hAnsi="Times New Roman" w:cs="Times New Roman"/>
          <w:b/>
          <w:sz w:val="24"/>
          <w:szCs w:val="24"/>
        </w:rPr>
        <w:t>Россия в годы «великих потрясений». 1914–1921</w:t>
      </w:r>
      <w:bookmarkEnd w:id="160"/>
      <w:r w:rsidRPr="009918A7">
        <w:rPr>
          <w:rFonts w:ascii="Times New Roman" w:hAnsi="Times New Roman" w:cs="Times New Roman"/>
          <w:b/>
          <w:sz w:val="24"/>
          <w:szCs w:val="24"/>
        </w:rPr>
        <w:t xml:space="preserve"> </w:t>
      </w:r>
    </w:p>
    <w:p w:rsidR="00CB6881" w:rsidRPr="009918A7" w:rsidRDefault="00CB6881" w:rsidP="00CB6881">
      <w:pPr>
        <w:outlineLvl w:val="0"/>
        <w:rPr>
          <w:rFonts w:ascii="Times New Roman" w:hAnsi="Times New Roman" w:cs="Times New Roman"/>
          <w:b/>
          <w:sz w:val="24"/>
          <w:szCs w:val="24"/>
        </w:rPr>
      </w:pPr>
      <w:bookmarkStart w:id="161" w:name="_Toc63872296"/>
      <w:r w:rsidRPr="009918A7">
        <w:rPr>
          <w:rFonts w:ascii="Times New Roman" w:hAnsi="Times New Roman" w:cs="Times New Roman"/>
          <w:b/>
          <w:sz w:val="24"/>
          <w:szCs w:val="24"/>
        </w:rPr>
        <w:t>Россия в Первой мировой войне</w:t>
      </w:r>
      <w:bookmarkEnd w:id="161"/>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9918A7">
        <w:rPr>
          <w:rFonts w:ascii="Times New Roman" w:hAnsi="Times New Roman" w:cs="Times New Roman"/>
          <w:i/>
          <w:sz w:val="24"/>
          <w:szCs w:val="24"/>
        </w:rPr>
        <w:t>Национальные подразделения и женские батальоны в составе русской армии.</w:t>
      </w:r>
      <w:r w:rsidRPr="009918A7">
        <w:rPr>
          <w:rFonts w:ascii="Times New Roman" w:hAnsi="Times New Roman" w:cs="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9918A7">
        <w:rPr>
          <w:rFonts w:ascii="Times New Roman" w:hAnsi="Times New Roman" w:cs="Times New Roman"/>
          <w:i/>
          <w:sz w:val="24"/>
          <w:szCs w:val="24"/>
        </w:rPr>
        <w:t>Содействие гражданского населения армии и создание общественных организаций помощи фронту. Благотворительность.</w:t>
      </w:r>
      <w:r w:rsidRPr="009918A7">
        <w:rPr>
          <w:rFonts w:ascii="Times New Roman" w:hAnsi="Times New Roman" w:cs="Times New Roman"/>
          <w:sz w:val="24"/>
          <w:szCs w:val="24"/>
        </w:rPr>
        <w:t xml:space="preserve"> Введение государством карточной системы снабжения в городе и разверстки в деревне. </w:t>
      </w:r>
      <w:r w:rsidRPr="009918A7">
        <w:rPr>
          <w:rFonts w:ascii="Times New Roman" w:hAnsi="Times New Roman" w:cs="Times New Roman"/>
          <w:i/>
          <w:sz w:val="24"/>
          <w:szCs w:val="24"/>
        </w:rPr>
        <w:t>Война и реформы: несбывшиеся ожидания.</w:t>
      </w:r>
      <w:r w:rsidRPr="009918A7">
        <w:rPr>
          <w:rFonts w:ascii="Times New Roman" w:hAnsi="Times New Roman" w:cs="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9918A7">
        <w:rPr>
          <w:rFonts w:ascii="Times New Roman" w:hAnsi="Times New Roman" w:cs="Times New Roman"/>
          <w:i/>
          <w:sz w:val="24"/>
          <w:szCs w:val="24"/>
        </w:rPr>
        <w:t xml:space="preserve">Эхо войны на окраинах империи: восстание в Средней Азии и Казахстане. </w:t>
      </w:r>
      <w:r w:rsidRPr="009918A7">
        <w:rPr>
          <w:rFonts w:ascii="Times New Roman" w:hAnsi="Times New Roman" w:cs="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CB6881" w:rsidRPr="009918A7" w:rsidRDefault="00CB6881" w:rsidP="00CB6881">
      <w:pPr>
        <w:outlineLvl w:val="0"/>
        <w:rPr>
          <w:rFonts w:ascii="Times New Roman" w:hAnsi="Times New Roman" w:cs="Times New Roman"/>
          <w:b/>
          <w:sz w:val="24"/>
          <w:szCs w:val="24"/>
        </w:rPr>
      </w:pPr>
      <w:bookmarkStart w:id="162" w:name="_Toc63872297"/>
      <w:r w:rsidRPr="009918A7">
        <w:rPr>
          <w:rFonts w:ascii="Times New Roman" w:hAnsi="Times New Roman" w:cs="Times New Roman"/>
          <w:b/>
          <w:sz w:val="24"/>
          <w:szCs w:val="24"/>
        </w:rPr>
        <w:t>Великая российская революция 1917 г.</w:t>
      </w:r>
      <w:bookmarkEnd w:id="162"/>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9918A7">
        <w:rPr>
          <w:rFonts w:ascii="Times New Roman" w:hAnsi="Times New Roman" w:cs="Times New Roman"/>
          <w:i/>
          <w:sz w:val="24"/>
          <w:szCs w:val="24"/>
        </w:rPr>
        <w:t xml:space="preserve">Национальные и конфессиональные проблемы. Незавершенность и противоречия модернизации. </w:t>
      </w:r>
      <w:r w:rsidRPr="009918A7">
        <w:rPr>
          <w:rFonts w:ascii="Times New Roman" w:hAnsi="Times New Roman" w:cs="Times New Roman"/>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9918A7">
        <w:rPr>
          <w:rFonts w:ascii="Times New Roman" w:hAnsi="Times New Roman" w:cs="Times New Roman"/>
          <w:i/>
          <w:sz w:val="24"/>
          <w:szCs w:val="24"/>
        </w:rPr>
        <w:t>Реакция за рубежом. Отклики внутри страны: Москва, периферия, фронт, национальные регионы. Революционная эйфория.</w:t>
      </w:r>
      <w:r w:rsidRPr="009918A7">
        <w:rPr>
          <w:rFonts w:ascii="Times New Roman" w:hAnsi="Times New Roman" w:cs="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9918A7">
        <w:rPr>
          <w:rFonts w:ascii="Times New Roman" w:hAnsi="Times New Roman" w:cs="Times New Roman"/>
          <w:i/>
          <w:sz w:val="24"/>
          <w:szCs w:val="24"/>
        </w:rPr>
        <w:t xml:space="preserve">православная церковь. Всероссийский Поместный собор и восстановление патриаршества. </w:t>
      </w:r>
      <w:r w:rsidRPr="009918A7">
        <w:rPr>
          <w:rFonts w:ascii="Times New Roman" w:hAnsi="Times New Roman" w:cs="Times New Roman"/>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CB6881" w:rsidRPr="009918A7" w:rsidRDefault="00CB6881" w:rsidP="00CB6881">
      <w:pPr>
        <w:outlineLvl w:val="0"/>
        <w:rPr>
          <w:rFonts w:ascii="Times New Roman" w:hAnsi="Times New Roman" w:cs="Times New Roman"/>
          <w:sz w:val="24"/>
          <w:szCs w:val="24"/>
        </w:rPr>
      </w:pPr>
      <w:bookmarkStart w:id="163" w:name="_Toc63872298"/>
      <w:r w:rsidRPr="009918A7">
        <w:rPr>
          <w:rFonts w:ascii="Times New Roman" w:hAnsi="Times New Roman" w:cs="Times New Roman"/>
          <w:b/>
          <w:sz w:val="24"/>
          <w:szCs w:val="24"/>
        </w:rPr>
        <w:t>Первые революционные преобразования большевиков</w:t>
      </w:r>
      <w:bookmarkEnd w:id="163"/>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«Декрет о земле» и принципы наделения крестьян землей. Отделение церкви от государства и школы от церкви.</w:t>
      </w:r>
    </w:p>
    <w:p w:rsidR="00CB6881" w:rsidRPr="009918A7" w:rsidRDefault="00CB6881" w:rsidP="00CB6881">
      <w:pPr>
        <w:outlineLvl w:val="0"/>
        <w:rPr>
          <w:rFonts w:ascii="Times New Roman" w:hAnsi="Times New Roman" w:cs="Times New Roman"/>
          <w:b/>
          <w:sz w:val="24"/>
          <w:szCs w:val="24"/>
        </w:rPr>
      </w:pPr>
      <w:bookmarkStart w:id="164" w:name="_Toc63872299"/>
      <w:r w:rsidRPr="009918A7">
        <w:rPr>
          <w:rFonts w:ascii="Times New Roman" w:hAnsi="Times New Roman" w:cs="Times New Roman"/>
          <w:b/>
          <w:sz w:val="24"/>
          <w:szCs w:val="24"/>
        </w:rPr>
        <w:t>Созыв и разгон Учредительного собрания</w:t>
      </w:r>
      <w:bookmarkEnd w:id="164"/>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Слом старого и создание нового госаппарата</w:t>
      </w:r>
      <w:r w:rsidRPr="009918A7">
        <w:rPr>
          <w:rFonts w:ascii="Times New Roman" w:hAnsi="Times New Roman" w:cs="Times New Roman"/>
          <w:i/>
          <w:sz w:val="24"/>
          <w:szCs w:val="24"/>
        </w:rPr>
        <w:t>. Советы как форма власти. Слабость центра и формирование «многовластия» на местах.</w:t>
      </w:r>
      <w:r w:rsidRPr="009918A7">
        <w:rPr>
          <w:rFonts w:ascii="Times New Roman" w:hAnsi="Times New Roman" w:cs="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CB6881" w:rsidRPr="009918A7" w:rsidRDefault="00CB6881" w:rsidP="00CB6881">
      <w:pPr>
        <w:outlineLvl w:val="0"/>
        <w:rPr>
          <w:rFonts w:ascii="Times New Roman" w:hAnsi="Times New Roman" w:cs="Times New Roman"/>
          <w:b/>
          <w:sz w:val="24"/>
          <w:szCs w:val="24"/>
        </w:rPr>
      </w:pPr>
      <w:bookmarkStart w:id="165" w:name="_Toc63872300"/>
      <w:r w:rsidRPr="009918A7">
        <w:rPr>
          <w:rFonts w:ascii="Times New Roman" w:hAnsi="Times New Roman" w:cs="Times New Roman"/>
          <w:b/>
          <w:sz w:val="24"/>
          <w:szCs w:val="24"/>
        </w:rPr>
        <w:t>Гражданская война и ее последствия</w:t>
      </w:r>
      <w:bookmarkEnd w:id="165"/>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Установление советской власти в центре и на местах осенью 1917 – весной 1918 г.: </w:t>
      </w:r>
      <w:r w:rsidRPr="009918A7">
        <w:rPr>
          <w:rFonts w:ascii="Times New Roman" w:hAnsi="Times New Roman" w:cs="Times New Roman"/>
          <w:i/>
          <w:sz w:val="24"/>
          <w:szCs w:val="24"/>
        </w:rPr>
        <w:t>Центр, Украина, Поволжье, Урал, Сибирь, Дальний Восток, Северный Кавказ и Закавказье, Средняя Азия.</w:t>
      </w:r>
      <w:r w:rsidRPr="009918A7">
        <w:rPr>
          <w:rFonts w:ascii="Times New Roman" w:hAnsi="Times New Roman" w:cs="Times New Roman"/>
          <w:sz w:val="24"/>
          <w:szCs w:val="24"/>
        </w:rPr>
        <w:t xml:space="preserve"> Начало формирования основных очагов сопротивления большевикам. </w:t>
      </w:r>
      <w:r w:rsidRPr="009918A7">
        <w:rPr>
          <w:rFonts w:ascii="Times New Roman" w:hAnsi="Times New Roman" w:cs="Times New Roman"/>
          <w:i/>
          <w:sz w:val="24"/>
          <w:szCs w:val="24"/>
        </w:rPr>
        <w:t>Ситуация на Дону. Позиция Украинской Центральной рады.</w:t>
      </w:r>
      <w:r w:rsidRPr="009918A7">
        <w:rPr>
          <w:rFonts w:ascii="Times New Roman" w:hAnsi="Times New Roman" w:cs="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9918A7">
        <w:rPr>
          <w:rFonts w:ascii="Times New Roman" w:hAnsi="Times New Roman" w:cs="Times New Roman"/>
          <w:i/>
          <w:sz w:val="24"/>
          <w:szCs w:val="24"/>
        </w:rPr>
        <w:t>Идеология Белого движения.</w:t>
      </w:r>
      <w:r w:rsidRPr="009918A7">
        <w:rPr>
          <w:rFonts w:ascii="Times New Roman" w:hAnsi="Times New Roman" w:cs="Times New Roman"/>
          <w:sz w:val="24"/>
          <w:szCs w:val="24"/>
        </w:rPr>
        <w:t xml:space="preserve"> Комуч, Директория, правительства А.В. Колчака, А.И. Деникина и П.Н. Врангеля. </w:t>
      </w:r>
      <w:r w:rsidRPr="009918A7">
        <w:rPr>
          <w:rFonts w:ascii="Times New Roman" w:hAnsi="Times New Roman" w:cs="Times New Roman"/>
          <w:i/>
          <w:sz w:val="24"/>
          <w:szCs w:val="24"/>
        </w:rPr>
        <w:t xml:space="preserve">Положение населения на территориях антибольшевистских сил. </w:t>
      </w:r>
      <w:r w:rsidRPr="009918A7">
        <w:rPr>
          <w:rFonts w:ascii="Times New Roman" w:hAnsi="Times New Roman" w:cs="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9918A7">
        <w:rPr>
          <w:rFonts w:ascii="Times New Roman" w:hAnsi="Times New Roman" w:cs="Times New Roman"/>
          <w:i/>
          <w:sz w:val="24"/>
          <w:szCs w:val="24"/>
        </w:rPr>
        <w:t>«Главкизм».</w:t>
      </w:r>
      <w:r w:rsidRPr="009918A7">
        <w:rPr>
          <w:rFonts w:ascii="Times New Roman" w:hAnsi="Times New Roman" w:cs="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9918A7">
        <w:rPr>
          <w:rFonts w:ascii="Times New Roman" w:hAnsi="Times New Roman" w:cs="Times New Roman"/>
          <w:i/>
          <w:sz w:val="24"/>
          <w:szCs w:val="24"/>
        </w:rPr>
        <w:t>Ущемление прав Советов в пользу чрезвычайных органов – ЧК, комбедов и ревкомов.</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Особенности Гражданской войны на Украине, в Закавказье и Средней Азии, в Сибири и на Дальнем Востоке.</w:t>
      </w:r>
      <w:r w:rsidRPr="009918A7">
        <w:rPr>
          <w:rFonts w:ascii="Times New Roman" w:hAnsi="Times New Roman" w:cs="Times New Roman"/>
          <w:sz w:val="24"/>
          <w:szCs w:val="24"/>
        </w:rPr>
        <w:t xml:space="preserve"> Польско-советская война. Поражение армии Врангеля в Крыму.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Причины победы Красной Армии в Гражданской войне. Вопрос о земле. </w:t>
      </w:r>
      <w:r w:rsidRPr="009918A7">
        <w:rPr>
          <w:rFonts w:ascii="Times New Roman" w:hAnsi="Times New Roman" w:cs="Times New Roman"/>
          <w:i/>
          <w:sz w:val="24"/>
          <w:szCs w:val="24"/>
        </w:rPr>
        <w:t>Национальный фактор в Гражданской войне.</w:t>
      </w:r>
      <w:r w:rsidRPr="009918A7">
        <w:rPr>
          <w:rFonts w:ascii="Times New Roman" w:hAnsi="Times New Roman" w:cs="Times New Roman"/>
          <w:sz w:val="24"/>
          <w:szCs w:val="24"/>
        </w:rPr>
        <w:t xml:space="preserve"> Декларация прав народов России и ее значение. </w:t>
      </w:r>
      <w:r w:rsidRPr="009918A7">
        <w:rPr>
          <w:rFonts w:ascii="Times New Roman" w:hAnsi="Times New Roman" w:cs="Times New Roman"/>
          <w:i/>
          <w:sz w:val="24"/>
          <w:szCs w:val="24"/>
        </w:rPr>
        <w:t xml:space="preserve">Эмиграция и формирование Русского зарубежья. </w:t>
      </w:r>
      <w:r w:rsidRPr="009918A7">
        <w:rPr>
          <w:rFonts w:ascii="Times New Roman" w:hAnsi="Times New Roman" w:cs="Times New Roman"/>
          <w:sz w:val="24"/>
          <w:szCs w:val="24"/>
        </w:rPr>
        <w:t>Последние отголоски Гражданской войны в регионах в конце 1921–1922 гг.</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b/>
          <w:sz w:val="24"/>
          <w:szCs w:val="24"/>
        </w:rPr>
        <w:t>Идеология и культура периода Гражданской войны и «военного коммунизма»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9918A7">
        <w:rPr>
          <w:rFonts w:ascii="Times New Roman" w:hAnsi="Times New Roman" w:cs="Times New Roman"/>
          <w:sz w:val="24"/>
          <w:szCs w:val="24"/>
        </w:rPr>
        <w:t xml:space="preserve"> Ликвидация сословных привилегий. </w:t>
      </w:r>
      <w:r w:rsidRPr="009918A7">
        <w:rPr>
          <w:rFonts w:ascii="Times New Roman" w:hAnsi="Times New Roman" w:cs="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9918A7">
        <w:rPr>
          <w:rFonts w:ascii="Times New Roman" w:hAnsi="Times New Roman" w:cs="Times New Roman"/>
          <w:sz w:val="24"/>
          <w:szCs w:val="24"/>
        </w:rPr>
        <w:t xml:space="preserve"> Проблема массовой детской беспризорности. Влияние военной обстановки на психологию населения.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i/>
          <w:sz w:val="24"/>
          <w:szCs w:val="24"/>
        </w:rPr>
        <w:t>Наш край в годы революции и Гражданской войны.</w:t>
      </w:r>
    </w:p>
    <w:p w:rsidR="00CB6881" w:rsidRPr="009918A7" w:rsidRDefault="00CB6881" w:rsidP="00CB6881">
      <w:pPr>
        <w:outlineLvl w:val="0"/>
        <w:rPr>
          <w:rFonts w:ascii="Times New Roman" w:hAnsi="Times New Roman" w:cs="Times New Roman"/>
          <w:b/>
          <w:sz w:val="24"/>
          <w:szCs w:val="24"/>
        </w:rPr>
      </w:pPr>
      <w:bookmarkStart w:id="166" w:name="_Toc63872301"/>
      <w:r w:rsidRPr="009918A7">
        <w:rPr>
          <w:rFonts w:ascii="Times New Roman" w:hAnsi="Times New Roman" w:cs="Times New Roman"/>
          <w:b/>
          <w:sz w:val="24"/>
          <w:szCs w:val="24"/>
        </w:rPr>
        <w:t>Советский Союз в 1920–1930-е гг.</w:t>
      </w:r>
      <w:bookmarkEnd w:id="166"/>
      <w:r w:rsidRPr="009918A7">
        <w:rPr>
          <w:rFonts w:ascii="Times New Roman" w:hAnsi="Times New Roman" w:cs="Times New Roman"/>
          <w:b/>
          <w:sz w:val="24"/>
          <w:szCs w:val="24"/>
        </w:rPr>
        <w:t xml:space="preserve"> </w:t>
      </w:r>
    </w:p>
    <w:p w:rsidR="00CB6881" w:rsidRPr="009918A7" w:rsidRDefault="00CB6881" w:rsidP="00CB6881">
      <w:pPr>
        <w:outlineLvl w:val="0"/>
        <w:rPr>
          <w:rFonts w:ascii="Times New Roman" w:hAnsi="Times New Roman" w:cs="Times New Roman"/>
          <w:b/>
          <w:sz w:val="24"/>
          <w:szCs w:val="24"/>
        </w:rPr>
      </w:pPr>
      <w:bookmarkStart w:id="167" w:name="_Toc63872302"/>
      <w:r w:rsidRPr="009918A7">
        <w:rPr>
          <w:rFonts w:ascii="Times New Roman" w:hAnsi="Times New Roman" w:cs="Times New Roman"/>
          <w:b/>
          <w:sz w:val="24"/>
          <w:szCs w:val="24"/>
        </w:rPr>
        <w:t>СССР в годы нэпа. 1921–1928</w:t>
      </w:r>
      <w:bookmarkEnd w:id="167"/>
      <w:r w:rsidRPr="009918A7">
        <w:rPr>
          <w:rFonts w:ascii="Times New Roman" w:hAnsi="Times New Roman" w:cs="Times New Roman"/>
          <w:b/>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9918A7">
        <w:rPr>
          <w:rFonts w:ascii="Times New Roman" w:hAnsi="Times New Roman" w:cs="Times New Roman"/>
          <w:i/>
          <w:sz w:val="24"/>
          <w:szCs w:val="24"/>
        </w:rPr>
        <w:t>Попытки внедрения научной организации труда (НОТ) на производстве.</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Учреждение в СССР звания «Герой Труда» (1927 г., с 1938 г. – Герой Социалистического Труда).</w:t>
      </w: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Предпосылки и значение образования СССР. Принятие Конституции СССР 1924 г. </w:t>
      </w:r>
      <w:r w:rsidRPr="009918A7">
        <w:rPr>
          <w:rFonts w:ascii="Times New Roman" w:hAnsi="Times New Roman" w:cs="Times New Roman"/>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9918A7">
        <w:rPr>
          <w:rFonts w:ascii="Times New Roman" w:hAnsi="Times New Roman" w:cs="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9918A7">
        <w:rPr>
          <w:rFonts w:ascii="Times New Roman" w:hAnsi="Times New Roman" w:cs="Times New Roman"/>
          <w:sz w:val="24"/>
          <w:szCs w:val="24"/>
          <w:shd w:val="clear" w:color="auto" w:fill="FFFFFF"/>
        </w:rPr>
        <w:t>в оценках современников и историков.</w:t>
      </w:r>
      <w:r w:rsidRPr="009918A7">
        <w:rPr>
          <w:rFonts w:ascii="Times New Roman" w:hAnsi="Times New Roman" w:cs="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9918A7">
        <w:rPr>
          <w:rFonts w:ascii="Times New Roman" w:hAnsi="Times New Roman" w:cs="Times New Roman"/>
          <w:sz w:val="24"/>
          <w:szCs w:val="24"/>
        </w:rPr>
        <w:t xml:space="preserve"> Социальная политика большевиков. Положение рабочих и крестьян. </w:t>
      </w:r>
      <w:r w:rsidRPr="009918A7">
        <w:rPr>
          <w:rFonts w:ascii="Times New Roman" w:hAnsi="Times New Roman" w:cs="Times New Roman"/>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Сельскохозяйственные коммуны, артели и ТОЗы. Отходничество. Сдача земли в аренду.</w:t>
      </w:r>
      <w:r w:rsidRPr="009918A7">
        <w:rPr>
          <w:rFonts w:ascii="Times New Roman" w:hAnsi="Times New Roman" w:cs="Times New Roman"/>
          <w:sz w:val="24"/>
          <w:szCs w:val="24"/>
        </w:rPr>
        <w:t xml:space="preserve"> </w:t>
      </w:r>
    </w:p>
    <w:p w:rsidR="00CB6881" w:rsidRPr="009918A7" w:rsidRDefault="00CB6881" w:rsidP="00CB6881">
      <w:pPr>
        <w:outlineLvl w:val="0"/>
        <w:rPr>
          <w:rFonts w:ascii="Times New Roman" w:hAnsi="Times New Roman" w:cs="Times New Roman"/>
          <w:b/>
          <w:sz w:val="24"/>
          <w:szCs w:val="24"/>
        </w:rPr>
      </w:pPr>
      <w:bookmarkStart w:id="168" w:name="_Toc63872303"/>
      <w:r w:rsidRPr="009918A7">
        <w:rPr>
          <w:rFonts w:ascii="Times New Roman" w:hAnsi="Times New Roman" w:cs="Times New Roman"/>
          <w:b/>
          <w:sz w:val="24"/>
          <w:szCs w:val="24"/>
        </w:rPr>
        <w:t>Советский Союз в 1929–1941 гг.</w:t>
      </w:r>
      <w:bookmarkEnd w:id="168"/>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9918A7">
        <w:rPr>
          <w:rFonts w:ascii="Times New Roman" w:hAnsi="Times New Roman" w:cs="Times New Roman"/>
          <w:i/>
          <w:sz w:val="24"/>
          <w:szCs w:val="24"/>
        </w:rPr>
        <w:t>Социалистическое соревнование. Ударники и стахановцы.</w:t>
      </w:r>
      <w:r w:rsidRPr="009918A7">
        <w:rPr>
          <w:rFonts w:ascii="Times New Roman" w:hAnsi="Times New Roman" w:cs="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CB6881" w:rsidRPr="009918A7" w:rsidRDefault="00CB6881" w:rsidP="00CB6881">
      <w:pPr>
        <w:rPr>
          <w:rFonts w:ascii="Times New Roman" w:hAnsi="Times New Roman" w:cs="Times New Roman"/>
          <w:spacing w:val="2"/>
          <w:sz w:val="24"/>
          <w:szCs w:val="24"/>
        </w:rPr>
      </w:pPr>
      <w:r w:rsidRPr="009918A7">
        <w:rPr>
          <w:rFonts w:ascii="Times New Roman" w:hAnsi="Times New Roman" w:cs="Times New Roman"/>
          <w:spacing w:val="2"/>
          <w:sz w:val="24"/>
          <w:szCs w:val="24"/>
        </w:rPr>
        <w:t xml:space="preserve">Создание МТС. </w:t>
      </w:r>
      <w:r w:rsidRPr="009918A7">
        <w:rPr>
          <w:rFonts w:ascii="Times New Roman" w:hAnsi="Times New Roman" w:cs="Times New Roman"/>
          <w:i/>
          <w:spacing w:val="2"/>
          <w:sz w:val="24"/>
          <w:szCs w:val="24"/>
        </w:rPr>
        <w:t>Национальные и региональные особенности коллективизации.</w:t>
      </w:r>
      <w:r w:rsidRPr="009918A7">
        <w:rPr>
          <w:rFonts w:ascii="Times New Roman" w:hAnsi="Times New Roman" w:cs="Times New Roman"/>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9918A7">
        <w:rPr>
          <w:rFonts w:ascii="Times New Roman" w:hAnsi="Times New Roman" w:cs="Times New Roman"/>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9918A7">
        <w:rPr>
          <w:rFonts w:ascii="Times New Roman" w:hAnsi="Times New Roman" w:cs="Times New Roman"/>
          <w:spacing w:val="2"/>
          <w:sz w:val="24"/>
          <w:szCs w:val="24"/>
        </w:rPr>
        <w:t xml:space="preserve">Создание новых отраслей промышленности. </w:t>
      </w:r>
      <w:r w:rsidRPr="009918A7">
        <w:rPr>
          <w:rFonts w:ascii="Times New Roman" w:hAnsi="Times New Roman" w:cs="Times New Roman"/>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9918A7">
        <w:rPr>
          <w:rFonts w:ascii="Times New Roman" w:hAnsi="Times New Roman" w:cs="Times New Roman"/>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9918A7">
        <w:rPr>
          <w:rFonts w:ascii="Times New Roman" w:hAnsi="Times New Roman" w:cs="Times New Roman"/>
          <w:i/>
          <w:spacing w:val="2"/>
          <w:sz w:val="24"/>
          <w:szCs w:val="24"/>
        </w:rPr>
        <w:t>Успехи и противоречия урбанизации.</w:t>
      </w:r>
      <w:r w:rsidRPr="009918A7">
        <w:rPr>
          <w:rFonts w:ascii="Times New Roman" w:hAnsi="Times New Roman" w:cs="Times New Roman"/>
          <w:spacing w:val="2"/>
          <w:sz w:val="24"/>
          <w:szCs w:val="24"/>
        </w:rPr>
        <w:t xml:space="preserve"> Утверждение «культа личности» Сталина. </w:t>
      </w:r>
      <w:r w:rsidRPr="009918A7">
        <w:rPr>
          <w:rFonts w:ascii="Times New Roman" w:hAnsi="Times New Roman" w:cs="Times New Roman"/>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9918A7">
        <w:rPr>
          <w:rFonts w:ascii="Times New Roman" w:hAnsi="Times New Roman" w:cs="Times New Roman"/>
          <w:spacing w:val="2"/>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9918A7">
        <w:rPr>
          <w:rFonts w:ascii="Times New Roman" w:hAnsi="Times New Roman" w:cs="Times New Roman"/>
          <w:i/>
          <w:spacing w:val="2"/>
          <w:sz w:val="24"/>
          <w:szCs w:val="24"/>
        </w:rPr>
        <w:t>«Национальные операции» НКВД.</w:t>
      </w:r>
      <w:r w:rsidRPr="009918A7">
        <w:rPr>
          <w:rFonts w:ascii="Times New Roman" w:hAnsi="Times New Roman" w:cs="Times New Roman"/>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9918A7">
        <w:rPr>
          <w:rFonts w:ascii="Times New Roman" w:hAnsi="Times New Roman" w:cs="Times New Roman"/>
          <w:i/>
          <w:spacing w:val="2"/>
          <w:sz w:val="24"/>
          <w:szCs w:val="24"/>
        </w:rPr>
        <w:t>Роль принудительного труда в осуществлении индустриализации и в освоении труднодоступных территорий.</w:t>
      </w:r>
      <w:r w:rsidRPr="009918A7">
        <w:rPr>
          <w:rFonts w:ascii="Times New Roman" w:hAnsi="Times New Roman" w:cs="Times New Roman"/>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9918A7">
        <w:rPr>
          <w:rFonts w:ascii="Times New Roman" w:hAnsi="Times New Roman" w:cs="Times New Roman"/>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9918A7">
        <w:rPr>
          <w:rFonts w:ascii="Times New Roman" w:hAnsi="Times New Roman" w:cs="Times New Roman"/>
          <w:sz w:val="24"/>
          <w:szCs w:val="24"/>
        </w:rPr>
        <w:t xml:space="preserve"> Наступление на религию. «Союз воинствующих безбожников». </w:t>
      </w:r>
      <w:r w:rsidRPr="009918A7">
        <w:rPr>
          <w:rFonts w:ascii="Times New Roman" w:hAnsi="Times New Roman" w:cs="Times New Roman"/>
          <w:i/>
          <w:sz w:val="24"/>
          <w:szCs w:val="24"/>
        </w:rPr>
        <w:t>Обновленческое движение в церкви. Положение нехристианских конфессий.</w:t>
      </w: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Культура периода нэпа. Пролеткульт и нэпманская культура. Борьба с безграмотностью. </w:t>
      </w:r>
      <w:r w:rsidRPr="009918A7">
        <w:rPr>
          <w:rFonts w:ascii="Times New Roman" w:hAnsi="Times New Roman" w:cs="Times New Roman"/>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9918A7">
        <w:rPr>
          <w:rFonts w:ascii="Times New Roman" w:hAnsi="Times New Roman" w:cs="Times New Roman"/>
          <w:sz w:val="24"/>
          <w:szCs w:val="24"/>
        </w:rPr>
        <w:t xml:space="preserve"> Культура и идеология. </w:t>
      </w:r>
      <w:r w:rsidRPr="009918A7">
        <w:rPr>
          <w:rFonts w:ascii="Times New Roman" w:hAnsi="Times New Roman" w:cs="Times New Roman"/>
          <w:i/>
          <w:sz w:val="24"/>
          <w:szCs w:val="24"/>
        </w:rPr>
        <w:t>Академия наук и Коммунистическая академия, Институты красной профессуры.</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Создание «нового человека». Пропаганда коллективистских ценностей. Воспитание интернационализма и советского патриотизма.</w:t>
      </w:r>
      <w:r w:rsidRPr="009918A7">
        <w:rPr>
          <w:rFonts w:ascii="Times New Roman" w:hAnsi="Times New Roman" w:cs="Times New Roman"/>
          <w:sz w:val="24"/>
          <w:szCs w:val="24"/>
        </w:rPr>
        <w:t xml:space="preserve"> Общественный энтузиазм периода первых пятилеток. </w:t>
      </w:r>
      <w:r w:rsidRPr="009918A7">
        <w:rPr>
          <w:rFonts w:ascii="Times New Roman" w:hAnsi="Times New Roman" w:cs="Times New Roman"/>
          <w:i/>
          <w:sz w:val="24"/>
          <w:szCs w:val="24"/>
        </w:rPr>
        <w:t>Рабселькоры. Развитие спорта.</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Культурная революция. От обязательного начального образования – к массовой средней школе. </w:t>
      </w:r>
      <w:r w:rsidRPr="009918A7">
        <w:rPr>
          <w:rFonts w:ascii="Times New Roman" w:hAnsi="Times New Roman" w:cs="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9918A7">
        <w:rPr>
          <w:rFonts w:ascii="Times New Roman" w:hAnsi="Times New Roman" w:cs="Times New Roman"/>
          <w:sz w:val="24"/>
          <w:szCs w:val="24"/>
        </w:rPr>
        <w:t xml:space="preserve"> Социалистический реализм как художественный метод. Литература и кинематограф 1930-х годов. </w:t>
      </w:r>
      <w:r w:rsidRPr="009918A7">
        <w:rPr>
          <w:rFonts w:ascii="Times New Roman" w:hAnsi="Times New Roman" w:cs="Times New Roman"/>
          <w:i/>
          <w:sz w:val="24"/>
          <w:szCs w:val="24"/>
        </w:rPr>
        <w:t xml:space="preserve">Культура русского зарубежья. </w:t>
      </w:r>
      <w:r w:rsidRPr="009918A7">
        <w:rPr>
          <w:rFonts w:ascii="Times New Roman" w:hAnsi="Times New Roman" w:cs="Times New Roman"/>
          <w:sz w:val="24"/>
          <w:szCs w:val="24"/>
        </w:rPr>
        <w:t>Наука в 1930-е гг.</w:t>
      </w:r>
      <w:r w:rsidRPr="009918A7">
        <w:rPr>
          <w:rFonts w:ascii="Times New Roman" w:hAnsi="Times New Roman" w:cs="Times New Roman"/>
          <w:i/>
          <w:sz w:val="24"/>
          <w:szCs w:val="24"/>
        </w:rPr>
        <w:t xml:space="preserve"> Академия наук СССР. Создание новых научных центров: ВАСХНИЛ, ФИАН, РНИИ и др.</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9918A7">
        <w:rPr>
          <w:rFonts w:ascii="Times New Roman" w:hAnsi="Times New Roman" w:cs="Times New Roman"/>
          <w:sz w:val="24"/>
          <w:szCs w:val="24"/>
        </w:rPr>
        <w:t xml:space="preserve"> Повседневность 1930-х годов. </w:t>
      </w:r>
      <w:r w:rsidRPr="009918A7">
        <w:rPr>
          <w:rFonts w:ascii="Times New Roman" w:hAnsi="Times New Roman" w:cs="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9918A7">
        <w:rPr>
          <w:rFonts w:ascii="Times New Roman" w:hAnsi="Times New Roman" w:cs="Times New Roman"/>
          <w:sz w:val="24"/>
          <w:szCs w:val="24"/>
        </w:rPr>
        <w:t xml:space="preserve">Пионерия и комсомол. Военно-спортивные организации. </w:t>
      </w:r>
      <w:r w:rsidRPr="009918A7">
        <w:rPr>
          <w:rFonts w:ascii="Times New Roman" w:hAnsi="Times New Roman" w:cs="Times New Roman"/>
          <w:i/>
          <w:sz w:val="24"/>
          <w:szCs w:val="24"/>
        </w:rPr>
        <w:t xml:space="preserve">Материнство и детство в СССР. </w:t>
      </w:r>
      <w:r w:rsidRPr="009918A7">
        <w:rPr>
          <w:rFonts w:ascii="Times New Roman" w:hAnsi="Times New Roman" w:cs="Times New Roman"/>
          <w:sz w:val="24"/>
          <w:szCs w:val="24"/>
        </w:rPr>
        <w:t xml:space="preserve">Жизнь в деревне. </w:t>
      </w:r>
      <w:r w:rsidRPr="009918A7">
        <w:rPr>
          <w:rFonts w:ascii="Times New Roman" w:hAnsi="Times New Roman" w:cs="Times New Roman"/>
          <w:i/>
          <w:sz w:val="24"/>
          <w:szCs w:val="24"/>
        </w:rPr>
        <w:t>Трудодни. Единоличники.</w:t>
      </w:r>
      <w:r w:rsidRPr="009918A7">
        <w:rPr>
          <w:rFonts w:ascii="Times New Roman" w:hAnsi="Times New Roman" w:cs="Times New Roman"/>
          <w:sz w:val="24"/>
          <w:szCs w:val="24"/>
        </w:rPr>
        <w:t xml:space="preserve"> Личные подсобные хозяйства колхозников.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9918A7">
        <w:rPr>
          <w:rFonts w:ascii="Times New Roman" w:hAnsi="Times New Roman" w:cs="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Вступление СССР в Лигу Наций. Возрастание угрозы мировой войны.</w:t>
      </w:r>
      <w:r w:rsidRPr="009918A7">
        <w:rPr>
          <w:rFonts w:ascii="Times New Roman" w:hAnsi="Times New Roman" w:cs="Times New Roman"/>
          <w:sz w:val="24"/>
          <w:szCs w:val="24"/>
        </w:rPr>
        <w:t xml:space="preserve"> Попытки организовать систему коллективной безопасности в Европе. </w:t>
      </w:r>
      <w:r w:rsidRPr="009918A7">
        <w:rPr>
          <w:rFonts w:ascii="Times New Roman" w:hAnsi="Times New Roman" w:cs="Times New Roman"/>
          <w:i/>
          <w:sz w:val="24"/>
          <w:szCs w:val="24"/>
        </w:rPr>
        <w:t>Советские добровольцы в Испании и Китае.</w:t>
      </w:r>
      <w:r w:rsidRPr="009918A7">
        <w:rPr>
          <w:rFonts w:ascii="Times New Roman" w:hAnsi="Times New Roman" w:cs="Times New Roman"/>
          <w:sz w:val="24"/>
          <w:szCs w:val="24"/>
        </w:rPr>
        <w:t xml:space="preserve"> Вооруженные конфликты на озере Хасан, реке Халхин-Гол и ситуация на Дальнем Востоке в конце 1930-х гг.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9918A7">
        <w:rPr>
          <w:rFonts w:ascii="Times New Roman" w:hAnsi="Times New Roman" w:cs="Times New Roman"/>
          <w:i/>
          <w:sz w:val="24"/>
          <w:szCs w:val="24"/>
        </w:rPr>
        <w:t>Нарастание негативных тенденций в экономике.</w:t>
      </w:r>
      <w:r w:rsidRPr="009918A7">
        <w:rPr>
          <w:rFonts w:ascii="Times New Roman" w:hAnsi="Times New Roman" w:cs="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9918A7">
        <w:rPr>
          <w:rFonts w:ascii="Times New Roman" w:hAnsi="Times New Roman" w:cs="Times New Roman"/>
          <w:i/>
          <w:sz w:val="24"/>
          <w:szCs w:val="24"/>
        </w:rPr>
        <w:t>Катынская трагедия.</w:t>
      </w:r>
      <w:r w:rsidRPr="009918A7">
        <w:rPr>
          <w:rFonts w:ascii="Times New Roman" w:hAnsi="Times New Roman" w:cs="Times New Roman"/>
          <w:sz w:val="24"/>
          <w:szCs w:val="24"/>
        </w:rPr>
        <w:t xml:space="preserve"> «Зимняя война» с Финляндией. </w:t>
      </w:r>
    </w:p>
    <w:p w:rsidR="00CB6881" w:rsidRPr="009918A7" w:rsidRDefault="00CB6881" w:rsidP="00CB6881">
      <w:pPr>
        <w:rPr>
          <w:rFonts w:ascii="Times New Roman" w:hAnsi="Times New Roman" w:cs="Times New Roman"/>
          <w:i/>
          <w:sz w:val="24"/>
          <w:szCs w:val="24"/>
        </w:rPr>
      </w:pPr>
      <w:r w:rsidRPr="009918A7">
        <w:rPr>
          <w:rFonts w:ascii="Times New Roman" w:hAnsi="Times New Roman" w:cs="Times New Roman"/>
          <w:i/>
          <w:sz w:val="24"/>
          <w:szCs w:val="24"/>
        </w:rPr>
        <w:t>Наш край в 1920–1930-е гг.</w:t>
      </w:r>
    </w:p>
    <w:p w:rsidR="00CB6881" w:rsidRPr="009918A7" w:rsidRDefault="00CB6881" w:rsidP="00CB6881">
      <w:pPr>
        <w:outlineLvl w:val="0"/>
        <w:rPr>
          <w:rFonts w:ascii="Times New Roman" w:hAnsi="Times New Roman" w:cs="Times New Roman"/>
          <w:b/>
          <w:sz w:val="24"/>
          <w:szCs w:val="24"/>
        </w:rPr>
      </w:pPr>
      <w:bookmarkStart w:id="169" w:name="_Toc63872304"/>
      <w:r w:rsidRPr="009918A7">
        <w:rPr>
          <w:rFonts w:ascii="Times New Roman" w:hAnsi="Times New Roman" w:cs="Times New Roman"/>
          <w:b/>
          <w:sz w:val="24"/>
          <w:szCs w:val="24"/>
        </w:rPr>
        <w:t>Великая Отечественная война. 1941–1945</w:t>
      </w:r>
      <w:bookmarkEnd w:id="169"/>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9918A7">
        <w:rPr>
          <w:rFonts w:ascii="Times New Roman" w:hAnsi="Times New Roman" w:cs="Times New Roman"/>
          <w:i/>
          <w:sz w:val="24"/>
          <w:szCs w:val="24"/>
        </w:rPr>
        <w:t>Роль партии в мобилизации сил на отпор врагу.</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Создание дивизий народного ополчения.</w:t>
      </w:r>
      <w:r w:rsidRPr="009918A7">
        <w:rPr>
          <w:rFonts w:ascii="Times New Roman" w:hAnsi="Times New Roman" w:cs="Times New Roman"/>
          <w:sz w:val="24"/>
          <w:szCs w:val="24"/>
        </w:rPr>
        <w:t xml:space="preserve"> Смоленское сражение. </w:t>
      </w:r>
      <w:r w:rsidRPr="009918A7">
        <w:rPr>
          <w:rFonts w:ascii="Times New Roman" w:hAnsi="Times New Roman" w:cs="Times New Roman"/>
          <w:i/>
          <w:sz w:val="24"/>
          <w:szCs w:val="24"/>
        </w:rPr>
        <w:t>Наступление советских войск под Ельней.</w:t>
      </w:r>
      <w:r w:rsidRPr="009918A7">
        <w:rPr>
          <w:rFonts w:ascii="Times New Roman" w:hAnsi="Times New Roman" w:cs="Times New Roman"/>
          <w:sz w:val="24"/>
          <w:szCs w:val="24"/>
        </w:rPr>
        <w:t xml:space="preserve"> Начало блокады Ленинграда. Оборона Одессы и Севастополя. Срыв гитлеровских планов «молниеносной войны».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9918A7">
        <w:rPr>
          <w:rFonts w:ascii="Times New Roman" w:hAnsi="Times New Roman" w:cs="Times New Roman"/>
          <w:i/>
          <w:sz w:val="24"/>
          <w:szCs w:val="24"/>
        </w:rPr>
        <w:t xml:space="preserve">Неудача Ржевско-Вяземской операции. Битва за Воронеж. </w:t>
      </w:r>
      <w:r w:rsidRPr="009918A7">
        <w:rPr>
          <w:rFonts w:ascii="Times New Roman" w:hAnsi="Times New Roman" w:cs="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9918A7">
        <w:rPr>
          <w:rFonts w:ascii="Times New Roman" w:hAnsi="Times New Roman" w:cs="Times New Roman"/>
          <w:i/>
          <w:sz w:val="24"/>
          <w:szCs w:val="24"/>
        </w:rPr>
        <w:t>Эвакуация предприятий, населения и ресурсов. Введение норм военной дисциплины на производстве и транспорте.</w:t>
      </w:r>
      <w:r w:rsidRPr="009918A7">
        <w:rPr>
          <w:rFonts w:ascii="Times New Roman" w:hAnsi="Times New Roman" w:cs="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sidRPr="009918A7">
        <w:rPr>
          <w:rFonts w:ascii="Times New Roman" w:hAnsi="Times New Roman" w:cs="Times New Roman"/>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9918A7">
        <w:rPr>
          <w:rFonts w:ascii="Times New Roman" w:hAnsi="Times New Roman" w:cs="Times New Roman"/>
          <w:sz w:val="24"/>
          <w:szCs w:val="24"/>
        </w:rPr>
        <w:t xml:space="preserve"> Начало массового сопротивления врагу. </w:t>
      </w:r>
      <w:r w:rsidRPr="009918A7">
        <w:rPr>
          <w:rFonts w:ascii="Times New Roman" w:hAnsi="Times New Roman" w:cs="Times New Roman"/>
          <w:i/>
          <w:sz w:val="24"/>
          <w:szCs w:val="24"/>
        </w:rPr>
        <w:t>Восстания в нацистских лагерях.</w:t>
      </w:r>
      <w:r w:rsidRPr="009918A7">
        <w:rPr>
          <w:rFonts w:ascii="Times New Roman" w:hAnsi="Times New Roman" w:cs="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9918A7">
        <w:rPr>
          <w:rFonts w:ascii="Times New Roman" w:hAnsi="Times New Roman" w:cs="Times New Roman"/>
          <w:i/>
          <w:sz w:val="24"/>
          <w:szCs w:val="24"/>
        </w:rPr>
        <w:t>«Дом Павлова».</w:t>
      </w:r>
      <w:r w:rsidRPr="009918A7">
        <w:rPr>
          <w:rFonts w:ascii="Times New Roman" w:hAnsi="Times New Roman" w:cs="Times New Roman"/>
          <w:sz w:val="24"/>
          <w:szCs w:val="24"/>
        </w:rPr>
        <w:t xml:space="preserve"> Окружение неприятельской группировки под Сталинградом и </w:t>
      </w:r>
      <w:r w:rsidRPr="009918A7">
        <w:rPr>
          <w:rFonts w:ascii="Times New Roman" w:hAnsi="Times New Roman" w:cs="Times New Roman"/>
          <w:i/>
          <w:sz w:val="24"/>
          <w:szCs w:val="24"/>
        </w:rPr>
        <w:t>наступление на Ржевском направлении</w:t>
      </w:r>
      <w:r w:rsidRPr="009918A7">
        <w:rPr>
          <w:rFonts w:ascii="Times New Roman" w:hAnsi="Times New Roman" w:cs="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9918A7">
        <w:rPr>
          <w:rFonts w:ascii="Times New Roman" w:hAnsi="Times New Roman" w:cs="Times New Roman"/>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9918A7">
        <w:rPr>
          <w:rFonts w:ascii="Times New Roman" w:hAnsi="Times New Roman" w:cs="Times New Roman"/>
          <w:sz w:val="24"/>
          <w:szCs w:val="24"/>
        </w:rPr>
        <w:t xml:space="preserve"> Человек и война: единство фронта и тыла. «Всё для фронта, всё для победы!». Трудовой подвиг народа. </w:t>
      </w:r>
      <w:r w:rsidRPr="009918A7">
        <w:rPr>
          <w:rFonts w:ascii="Times New Roman" w:hAnsi="Times New Roman" w:cs="Times New Roman"/>
          <w:i/>
          <w:sz w:val="24"/>
          <w:szCs w:val="24"/>
        </w:rPr>
        <w:t>Роль женщин и подростков в промышленном и сельскохозяйственном производстве. Самоотверженный труд ученых.</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Помощь населения фронту. Добровольные взносы в фонд обороны. Помощь эвакуированным.</w:t>
      </w:r>
      <w:r w:rsidRPr="009918A7">
        <w:rPr>
          <w:rFonts w:ascii="Times New Roman" w:hAnsi="Times New Roman" w:cs="Times New Roman"/>
          <w:sz w:val="24"/>
          <w:szCs w:val="24"/>
        </w:rPr>
        <w:t xml:space="preserve"> Повседневность военного времени. </w:t>
      </w:r>
      <w:r w:rsidRPr="009918A7">
        <w:rPr>
          <w:rFonts w:ascii="Times New Roman" w:hAnsi="Times New Roman" w:cs="Times New Roman"/>
          <w:i/>
          <w:sz w:val="24"/>
          <w:szCs w:val="24"/>
        </w:rPr>
        <w:t>Фронтовая повседневность. Боевое братство. Женщины на войне. Письма с фронта и на фронт. Повседневность в советском тылу.</w:t>
      </w:r>
      <w:r w:rsidRPr="009918A7">
        <w:rPr>
          <w:rFonts w:ascii="Times New Roman" w:hAnsi="Times New Roman" w:cs="Times New Roman"/>
          <w:sz w:val="24"/>
          <w:szCs w:val="24"/>
        </w:rPr>
        <w:t xml:space="preserve"> Военная дисциплина на производстве. Карточная система и нормы снабжения в городах. Положение в деревне. </w:t>
      </w:r>
      <w:r w:rsidRPr="009918A7">
        <w:rPr>
          <w:rFonts w:ascii="Times New Roman" w:hAnsi="Times New Roman" w:cs="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9918A7">
        <w:rPr>
          <w:rFonts w:ascii="Times New Roman" w:hAnsi="Times New Roman" w:cs="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9918A7">
        <w:rPr>
          <w:rFonts w:ascii="Times New Roman" w:hAnsi="Times New Roman" w:cs="Times New Roman"/>
          <w:i/>
          <w:sz w:val="24"/>
          <w:szCs w:val="24"/>
        </w:rPr>
        <w:t>Фронтовые корреспонденты.</w:t>
      </w:r>
      <w:r w:rsidRPr="009918A7">
        <w:rPr>
          <w:rFonts w:ascii="Times New Roman" w:hAnsi="Times New Roman" w:cs="Times New Roman"/>
          <w:sz w:val="24"/>
          <w:szCs w:val="24"/>
        </w:rPr>
        <w:t xml:space="preserve"> Выступления фронтовых концертных бригад. </w:t>
      </w:r>
      <w:r w:rsidRPr="009918A7">
        <w:rPr>
          <w:rFonts w:ascii="Times New Roman" w:hAnsi="Times New Roman" w:cs="Times New Roman"/>
          <w:i/>
          <w:sz w:val="24"/>
          <w:szCs w:val="24"/>
        </w:rPr>
        <w:t>Песенное творчество и фольклор. Кино военных лет.</w:t>
      </w:r>
      <w:r w:rsidRPr="009918A7">
        <w:rPr>
          <w:rFonts w:ascii="Times New Roman" w:hAnsi="Times New Roman" w:cs="Times New Roman"/>
          <w:sz w:val="24"/>
          <w:szCs w:val="24"/>
        </w:rPr>
        <w:t xml:space="preserve"> Государство и церковь в годы войны. </w:t>
      </w:r>
      <w:r w:rsidRPr="009918A7">
        <w:rPr>
          <w:rFonts w:ascii="Times New Roman" w:hAnsi="Times New Roman" w:cs="Times New Roman"/>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9918A7">
        <w:rPr>
          <w:rFonts w:ascii="Times New Roman" w:hAnsi="Times New Roman" w:cs="Times New Roman"/>
          <w:sz w:val="24"/>
          <w:szCs w:val="24"/>
        </w:rPr>
        <w:t xml:space="preserve"> СССР и союзники. Проблема второго фронта. Ленд-лиз. Тегеранская конференция 1943 г. </w:t>
      </w:r>
      <w:r w:rsidRPr="009918A7">
        <w:rPr>
          <w:rFonts w:ascii="Times New Roman" w:hAnsi="Times New Roman" w:cs="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9918A7">
        <w:rPr>
          <w:rFonts w:ascii="Times New Roman" w:hAnsi="Times New Roman" w:cs="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9918A7">
        <w:rPr>
          <w:rFonts w:ascii="Times New Roman" w:hAnsi="Times New Roman" w:cs="Times New Roman"/>
          <w:sz w:val="24"/>
          <w:szCs w:val="24"/>
        </w:rPr>
        <w:t xml:space="preserve"> Битва за Берлин и окончание войны в Европе. Висло-Одерская операция. Капитуляция Германии. </w:t>
      </w:r>
      <w:r w:rsidRPr="009918A7">
        <w:rPr>
          <w:rFonts w:ascii="Times New Roman" w:hAnsi="Times New Roman" w:cs="Times New Roman"/>
          <w:i/>
          <w:sz w:val="24"/>
          <w:szCs w:val="24"/>
        </w:rPr>
        <w:t>Репатриация советских граждан в ходе войны и после ее окончания</w:t>
      </w:r>
      <w:r w:rsidRPr="009918A7">
        <w:rPr>
          <w:rFonts w:ascii="Times New Roman" w:hAnsi="Times New Roman" w:cs="Times New Roman"/>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9918A7">
        <w:rPr>
          <w:rFonts w:ascii="Times New Roman" w:hAnsi="Times New Roman" w:cs="Times New Roman"/>
          <w:i/>
          <w:sz w:val="24"/>
          <w:szCs w:val="24"/>
        </w:rPr>
        <w:t>Начало советского «Атомного проекта».</w:t>
      </w:r>
      <w:r w:rsidRPr="009918A7">
        <w:rPr>
          <w:rFonts w:ascii="Times New Roman" w:hAnsi="Times New Roman" w:cs="Times New Roman"/>
          <w:sz w:val="24"/>
          <w:szCs w:val="24"/>
        </w:rPr>
        <w:t xml:space="preserve"> Реэвакуация и нормализация повседневной жизни. ГУЛАГ. Депортация «репрессированных народов». </w:t>
      </w:r>
      <w:r w:rsidRPr="009918A7">
        <w:rPr>
          <w:rFonts w:ascii="Times New Roman" w:hAnsi="Times New Roman" w:cs="Times New Roman"/>
          <w:i/>
          <w:sz w:val="24"/>
          <w:szCs w:val="24"/>
        </w:rPr>
        <w:t>Взаимоотношения государства и церкви. Поместный собор 1945 г.</w:t>
      </w:r>
      <w:r w:rsidRPr="009918A7">
        <w:rPr>
          <w:rFonts w:ascii="Times New Roman" w:hAnsi="Times New Roman" w:cs="Times New Roman"/>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9918A7">
        <w:rPr>
          <w:rFonts w:ascii="Times New Roman" w:hAnsi="Times New Roman" w:cs="Times New Roman"/>
          <w:i/>
          <w:sz w:val="24"/>
          <w:szCs w:val="24"/>
        </w:rPr>
        <w:t>Обязательство Советского Союза выступить против Японии.</w:t>
      </w:r>
      <w:r w:rsidRPr="009918A7">
        <w:rPr>
          <w:rFonts w:ascii="Times New Roman" w:hAnsi="Times New Roman" w:cs="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9918A7">
        <w:rPr>
          <w:rFonts w:ascii="Times New Roman" w:hAnsi="Times New Roman" w:cs="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Истоки «холодной войны».</w:t>
      </w:r>
      <w:r w:rsidRPr="009918A7">
        <w:rPr>
          <w:rFonts w:ascii="Times New Roman" w:hAnsi="Times New Roman" w:cs="Times New Roman"/>
          <w:sz w:val="24"/>
          <w:szCs w:val="24"/>
        </w:rPr>
        <w:t xml:space="preserve"> Нюрнбергский и Токийский судебные процессы. Осуждение главных военных преступников.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CB6881" w:rsidRPr="009918A7" w:rsidRDefault="00CB6881" w:rsidP="00CB6881">
      <w:pPr>
        <w:rPr>
          <w:rFonts w:ascii="Times New Roman" w:hAnsi="Times New Roman" w:cs="Times New Roman"/>
          <w:i/>
          <w:sz w:val="24"/>
          <w:szCs w:val="24"/>
        </w:rPr>
      </w:pPr>
      <w:r w:rsidRPr="009918A7">
        <w:rPr>
          <w:rFonts w:ascii="Times New Roman" w:hAnsi="Times New Roman" w:cs="Times New Roman"/>
          <w:i/>
          <w:sz w:val="24"/>
          <w:szCs w:val="24"/>
        </w:rPr>
        <w:t>Наш край в годы Великой Отечественной войны.</w:t>
      </w: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Апогей и кризис советской системы. 1945–1991 гг. «Поздний сталинизм» (1945–1953)</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9918A7">
        <w:rPr>
          <w:rFonts w:ascii="Times New Roman" w:hAnsi="Times New Roman" w:cs="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9918A7">
        <w:rPr>
          <w:rFonts w:ascii="Times New Roman" w:hAnsi="Times New Roman" w:cs="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9918A7">
        <w:rPr>
          <w:rFonts w:ascii="Times New Roman" w:hAnsi="Times New Roman" w:cs="Times New Roman"/>
          <w:i/>
          <w:sz w:val="24"/>
          <w:szCs w:val="24"/>
        </w:rPr>
        <w:t>Помощь не затронутых войной национальных республик в восстановлении западных регионов СССР.</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Репарации, их размеры и значение для экономики.</w:t>
      </w:r>
      <w:r w:rsidRPr="009918A7">
        <w:rPr>
          <w:rFonts w:ascii="Times New Roman" w:hAnsi="Times New Roman" w:cs="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9918A7">
        <w:rPr>
          <w:rFonts w:ascii="Times New Roman" w:hAnsi="Times New Roman" w:cs="Times New Roman"/>
          <w:i/>
          <w:sz w:val="24"/>
          <w:szCs w:val="24"/>
        </w:rPr>
        <w:t>Т.Д. Лысенко и «лысенковщина».</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9918A7">
        <w:rPr>
          <w:rFonts w:ascii="Times New Roman" w:hAnsi="Times New Roman" w:cs="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9918A7">
        <w:rPr>
          <w:rFonts w:ascii="Times New Roman" w:hAnsi="Times New Roman" w:cs="Times New Roman"/>
          <w:i/>
          <w:sz w:val="24"/>
          <w:szCs w:val="24"/>
        </w:rPr>
        <w:t>Коминформбюро.</w:t>
      </w:r>
      <w:r w:rsidRPr="009918A7">
        <w:rPr>
          <w:rFonts w:ascii="Times New Roman" w:hAnsi="Times New Roman" w:cs="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CB6881" w:rsidRPr="009918A7" w:rsidRDefault="00CB6881" w:rsidP="00CB6881">
      <w:pPr>
        <w:rPr>
          <w:rFonts w:ascii="Times New Roman" w:hAnsi="Times New Roman" w:cs="Times New Roman"/>
          <w:sz w:val="24"/>
          <w:szCs w:val="24"/>
          <w:shd w:val="clear" w:color="auto" w:fill="FFFFFF"/>
        </w:rPr>
      </w:pPr>
      <w:r w:rsidRPr="009918A7">
        <w:rPr>
          <w:rFonts w:ascii="Times New Roman" w:hAnsi="Times New Roman" w:cs="Times New Roman"/>
          <w:sz w:val="24"/>
          <w:szCs w:val="24"/>
        </w:rPr>
        <w:t xml:space="preserve">И.В. Сталин </w:t>
      </w:r>
      <w:r w:rsidRPr="009918A7">
        <w:rPr>
          <w:rFonts w:ascii="Times New Roman" w:hAnsi="Times New Roman" w:cs="Times New Roman"/>
          <w:sz w:val="24"/>
          <w:szCs w:val="24"/>
          <w:shd w:val="clear" w:color="auto" w:fill="FFFFFF"/>
        </w:rPr>
        <w:t>в оценках современников и историков.</w:t>
      </w: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«Оттепель»: середина 1950-х – первая половина 1960-х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9918A7">
        <w:rPr>
          <w:rFonts w:ascii="Times New Roman" w:hAnsi="Times New Roman" w:cs="Times New Roman"/>
          <w:i/>
          <w:sz w:val="24"/>
          <w:szCs w:val="24"/>
        </w:rPr>
        <w:t>Реакция на доклад Хрущева в стране и мире.</w:t>
      </w:r>
      <w:r w:rsidRPr="009918A7">
        <w:rPr>
          <w:rFonts w:ascii="Times New Roman" w:hAnsi="Times New Roman" w:cs="Times New Roman"/>
          <w:sz w:val="24"/>
          <w:szCs w:val="24"/>
        </w:rPr>
        <w:t xml:space="preserve"> Частичная десталинизация: содержание и противоречия. </w:t>
      </w:r>
      <w:r w:rsidRPr="009918A7">
        <w:rPr>
          <w:rFonts w:ascii="Times New Roman" w:hAnsi="Times New Roman" w:cs="Times New Roman"/>
          <w:i/>
          <w:sz w:val="24"/>
          <w:szCs w:val="24"/>
        </w:rPr>
        <w:t>Внутрипартийная демократизация.</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9918A7">
        <w:rPr>
          <w:rFonts w:ascii="Times New Roman" w:hAnsi="Times New Roman" w:cs="Times New Roman"/>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9918A7">
        <w:rPr>
          <w:rFonts w:ascii="Times New Roman" w:hAnsi="Times New Roman" w:cs="Times New Roman"/>
          <w:i/>
          <w:sz w:val="24"/>
          <w:szCs w:val="24"/>
        </w:rPr>
        <w:t>Поэтические вечера в Политехническом музее. Образование и наука. Приоткрытие «железного занавеса».</w:t>
      </w:r>
      <w:r w:rsidRPr="009918A7">
        <w:rPr>
          <w:rFonts w:ascii="Times New Roman" w:hAnsi="Times New Roman" w:cs="Times New Roman"/>
          <w:sz w:val="24"/>
          <w:szCs w:val="24"/>
        </w:rPr>
        <w:t xml:space="preserve"> Всемирный фестиваль молодежи и студентов 1957 г. </w:t>
      </w:r>
      <w:r w:rsidRPr="009918A7">
        <w:rPr>
          <w:rFonts w:ascii="Times New Roman" w:hAnsi="Times New Roman" w:cs="Times New Roman"/>
          <w:i/>
          <w:sz w:val="24"/>
          <w:szCs w:val="24"/>
        </w:rPr>
        <w:t>Популярные формы досуга. Развитие внутреннего и международного туризма.</w:t>
      </w:r>
      <w:r w:rsidRPr="009918A7">
        <w:rPr>
          <w:rFonts w:ascii="Times New Roman" w:hAnsi="Times New Roman" w:cs="Times New Roman"/>
          <w:sz w:val="24"/>
          <w:szCs w:val="24"/>
        </w:rPr>
        <w:t xml:space="preserve"> Учреждение Московского кинофестиваля. </w:t>
      </w:r>
      <w:r w:rsidRPr="009918A7">
        <w:rPr>
          <w:rFonts w:ascii="Times New Roman" w:hAnsi="Times New Roman" w:cs="Times New Roman"/>
          <w:i/>
          <w:sz w:val="24"/>
          <w:szCs w:val="24"/>
        </w:rPr>
        <w:t>Роль телевидения в жизни общества. Легитимация моды и попытки создания «советской моды».</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Неофициальная культура. Неформальные формы общественной жизни: «кафе» и «кухни».</w:t>
      </w:r>
      <w:r w:rsidRPr="009918A7">
        <w:rPr>
          <w:rFonts w:ascii="Times New Roman" w:hAnsi="Times New Roman" w:cs="Times New Roman"/>
          <w:sz w:val="24"/>
          <w:szCs w:val="24"/>
        </w:rPr>
        <w:t xml:space="preserve"> «Стиляги». Хрущев и интеллигенция. Антирелигиозные кампании. Гонения на церковь. Диссиденты. </w:t>
      </w:r>
      <w:r w:rsidRPr="009918A7">
        <w:rPr>
          <w:rFonts w:ascii="Times New Roman" w:hAnsi="Times New Roman" w:cs="Times New Roman"/>
          <w:i/>
          <w:sz w:val="24"/>
          <w:szCs w:val="24"/>
        </w:rPr>
        <w:t>Самиздат и «тамиздат».</w:t>
      </w: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9918A7">
        <w:rPr>
          <w:rFonts w:ascii="Times New Roman" w:hAnsi="Times New Roman" w:cs="Times New Roman"/>
          <w:i/>
          <w:sz w:val="24"/>
          <w:szCs w:val="24"/>
        </w:rPr>
        <w:t>Перемены в научно-технической политике.</w:t>
      </w:r>
      <w:r w:rsidRPr="009918A7">
        <w:rPr>
          <w:rFonts w:ascii="Times New Roman" w:hAnsi="Times New Roman" w:cs="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9918A7">
        <w:rPr>
          <w:rFonts w:ascii="Times New Roman" w:hAnsi="Times New Roman" w:cs="Times New Roman"/>
          <w:i/>
          <w:sz w:val="24"/>
          <w:szCs w:val="24"/>
        </w:rPr>
        <w:t xml:space="preserve">Первые советские ЭВМ. Появление гражданской реактивной авиации. </w:t>
      </w:r>
      <w:r w:rsidRPr="009918A7">
        <w:rPr>
          <w:rFonts w:ascii="Times New Roman" w:hAnsi="Times New Roman" w:cs="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9918A7">
        <w:rPr>
          <w:rFonts w:ascii="Times New Roman" w:hAnsi="Times New Roman" w:cs="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9918A7">
        <w:rPr>
          <w:rFonts w:ascii="Times New Roman" w:hAnsi="Times New Roman" w:cs="Times New Roman"/>
          <w:sz w:val="24"/>
          <w:szCs w:val="24"/>
        </w:rPr>
        <w:t xml:space="preserve"> ХХII Съезд КПСС и программа построения коммунизма в СССР. Воспитание «нового человека». </w:t>
      </w:r>
      <w:r w:rsidRPr="009918A7">
        <w:rPr>
          <w:rFonts w:ascii="Times New Roman" w:hAnsi="Times New Roman" w:cs="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9918A7">
        <w:rPr>
          <w:rFonts w:ascii="Times New Roman" w:hAnsi="Times New Roman" w:cs="Times New Roman"/>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9918A7">
        <w:rPr>
          <w:rFonts w:ascii="Times New Roman" w:hAnsi="Times New Roman" w:cs="Times New Roman"/>
          <w:i/>
          <w:sz w:val="24"/>
          <w:szCs w:val="24"/>
        </w:rPr>
        <w:t>Новочеркасские события.</w:t>
      </w:r>
      <w:r w:rsidRPr="009918A7">
        <w:rPr>
          <w:rFonts w:ascii="Times New Roman" w:hAnsi="Times New Roman" w:cs="Times New Roman"/>
          <w:sz w:val="24"/>
          <w:szCs w:val="24"/>
        </w:rPr>
        <w:t xml:space="preserve"> Смещение Н.С. Хрущева и приход к власти Л.И. Брежнева. </w:t>
      </w:r>
      <w:r w:rsidRPr="009918A7">
        <w:rPr>
          <w:rFonts w:ascii="Times New Roman" w:hAnsi="Times New Roman" w:cs="Times New Roman"/>
          <w:i/>
          <w:sz w:val="24"/>
          <w:szCs w:val="24"/>
        </w:rPr>
        <w:t>Оценка Хрущева и его реформ современниками и историками.</w:t>
      </w:r>
    </w:p>
    <w:p w:rsidR="00CB6881" w:rsidRPr="009918A7" w:rsidRDefault="00CB6881" w:rsidP="00CB6881">
      <w:pPr>
        <w:rPr>
          <w:rFonts w:ascii="Times New Roman" w:hAnsi="Times New Roman" w:cs="Times New Roman"/>
          <w:i/>
          <w:sz w:val="24"/>
          <w:szCs w:val="24"/>
        </w:rPr>
      </w:pPr>
      <w:r w:rsidRPr="009918A7">
        <w:rPr>
          <w:rFonts w:ascii="Times New Roman" w:hAnsi="Times New Roman" w:cs="Times New Roman"/>
          <w:i/>
          <w:sz w:val="24"/>
          <w:szCs w:val="24"/>
        </w:rPr>
        <w:t>Наш край в 1953–1964 гг.</w:t>
      </w:r>
    </w:p>
    <w:p w:rsidR="00CB6881" w:rsidRPr="009918A7" w:rsidRDefault="00CB6881" w:rsidP="00CB6881">
      <w:pPr>
        <w:outlineLvl w:val="0"/>
        <w:rPr>
          <w:rFonts w:ascii="Times New Roman" w:hAnsi="Times New Roman" w:cs="Times New Roman"/>
          <w:b/>
          <w:sz w:val="24"/>
          <w:szCs w:val="24"/>
        </w:rPr>
      </w:pPr>
      <w:bookmarkStart w:id="170" w:name="_Toc63872305"/>
      <w:r w:rsidRPr="009918A7">
        <w:rPr>
          <w:rFonts w:ascii="Times New Roman" w:hAnsi="Times New Roman" w:cs="Times New Roman"/>
          <w:b/>
          <w:sz w:val="24"/>
          <w:szCs w:val="24"/>
        </w:rPr>
        <w:t>Советское общество в середине 1960-х – начале 1980-х</w:t>
      </w:r>
      <w:bookmarkEnd w:id="170"/>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w:t>
      </w:r>
      <w:r w:rsidRPr="009918A7">
        <w:rPr>
          <w:rFonts w:ascii="Times New Roman" w:hAnsi="Times New Roman" w:cs="Times New Roman"/>
          <w:i/>
          <w:sz w:val="24"/>
          <w:szCs w:val="24"/>
        </w:rPr>
        <w:t>Десталинизация и ресталинизация.</w:t>
      </w:r>
      <w:r w:rsidRPr="009918A7">
        <w:rPr>
          <w:rFonts w:ascii="Times New Roman" w:hAnsi="Times New Roman" w:cs="Times New Roman"/>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9918A7">
        <w:rPr>
          <w:rFonts w:ascii="Times New Roman" w:hAnsi="Times New Roman" w:cs="Times New Roman"/>
          <w:i/>
          <w:sz w:val="24"/>
          <w:szCs w:val="24"/>
        </w:rPr>
        <w:t xml:space="preserve">МГУ им М.В. Ломоносова. Академия наук СССР. Новосибирский Академгородок. </w:t>
      </w:r>
      <w:r w:rsidRPr="009918A7">
        <w:rPr>
          <w:rFonts w:ascii="Times New Roman" w:hAnsi="Times New Roman" w:cs="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CB6881" w:rsidRPr="009918A7" w:rsidRDefault="00CB6881" w:rsidP="00CB6881">
      <w:pPr>
        <w:rPr>
          <w:rFonts w:ascii="Times New Roman" w:hAnsi="Times New Roman" w:cs="Times New Roman"/>
          <w:i/>
          <w:sz w:val="24"/>
          <w:szCs w:val="24"/>
        </w:rPr>
      </w:pPr>
      <w:r w:rsidRPr="009918A7">
        <w:rPr>
          <w:rFonts w:ascii="Times New Roman"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9918A7">
        <w:rPr>
          <w:rFonts w:ascii="Times New Roman" w:hAnsi="Times New Roman" w:cs="Times New Roman"/>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9918A7">
        <w:rPr>
          <w:rFonts w:ascii="Times New Roman" w:hAnsi="Times New Roman" w:cs="Times New Roman"/>
          <w:i/>
          <w:sz w:val="24"/>
          <w:szCs w:val="24"/>
        </w:rPr>
        <w:t>Неформалы (КСП, движение КВН и др.)</w:t>
      </w:r>
      <w:r w:rsidRPr="009918A7">
        <w:rPr>
          <w:rFonts w:ascii="Times New Roman" w:hAnsi="Times New Roman" w:cs="Times New Roman"/>
          <w:sz w:val="24"/>
          <w:szCs w:val="24"/>
        </w:rPr>
        <w:t xml:space="preserve">. Диссидентский вызов. Первые правозащитные выступления. </w:t>
      </w:r>
      <w:r w:rsidRPr="009918A7">
        <w:rPr>
          <w:rFonts w:ascii="Times New Roman" w:hAnsi="Times New Roman" w:cs="Times New Roman"/>
          <w:i/>
          <w:sz w:val="24"/>
          <w:szCs w:val="24"/>
        </w:rPr>
        <w:t>А.Д. Сахаров и А.И. Солженицын.</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Религиозные искания. Национальные движения.</w:t>
      </w:r>
      <w:r w:rsidRPr="009918A7">
        <w:rPr>
          <w:rFonts w:ascii="Times New Roman" w:hAnsi="Times New Roman" w:cs="Times New Roman"/>
          <w:sz w:val="24"/>
          <w:szCs w:val="24"/>
        </w:rPr>
        <w:t xml:space="preserve"> </w:t>
      </w:r>
      <w:r w:rsidRPr="009918A7">
        <w:rPr>
          <w:rFonts w:ascii="Times New Roman" w:hAnsi="Times New Roman" w:cs="Times New Roman"/>
          <w:i/>
          <w:sz w:val="24"/>
          <w:szCs w:val="24"/>
        </w:rPr>
        <w:t>Борьба с инакомыслием. Судебные процессы. Цензура и самиздат.</w:t>
      </w: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9918A7">
        <w:rPr>
          <w:rFonts w:ascii="Times New Roman" w:hAnsi="Times New Roman" w:cs="Times New Roman"/>
          <w:i/>
          <w:sz w:val="24"/>
          <w:szCs w:val="24"/>
        </w:rPr>
        <w:t>«Доктрина Брежнева».</w:t>
      </w:r>
      <w:r w:rsidRPr="009918A7">
        <w:rPr>
          <w:rFonts w:ascii="Times New Roman" w:hAnsi="Times New Roman" w:cs="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9918A7">
        <w:rPr>
          <w:rFonts w:ascii="Times New Roman" w:hAnsi="Times New Roman" w:cs="Times New Roman"/>
          <w:i/>
          <w:sz w:val="24"/>
          <w:szCs w:val="24"/>
        </w:rPr>
        <w:t>Подъем антикоммунистических настроений в Восточной Европе. Кризис просоветских режимов.</w:t>
      </w:r>
      <w:r w:rsidRPr="009918A7">
        <w:rPr>
          <w:rFonts w:ascii="Times New Roman" w:hAnsi="Times New Roman" w:cs="Times New Roman"/>
          <w:sz w:val="24"/>
          <w:szCs w:val="24"/>
        </w:rPr>
        <w:t xml:space="preserve"> Л.И. Брежнев в оценках современников и историков.</w:t>
      </w:r>
    </w:p>
    <w:p w:rsidR="00CB6881" w:rsidRPr="009918A7" w:rsidRDefault="00CB6881" w:rsidP="00CB6881">
      <w:pPr>
        <w:rPr>
          <w:rFonts w:ascii="Times New Roman" w:hAnsi="Times New Roman" w:cs="Times New Roman"/>
          <w:i/>
          <w:sz w:val="24"/>
          <w:szCs w:val="24"/>
        </w:rPr>
      </w:pPr>
      <w:r w:rsidRPr="009918A7">
        <w:rPr>
          <w:rFonts w:ascii="Times New Roman" w:hAnsi="Times New Roman" w:cs="Times New Roman"/>
          <w:i/>
          <w:sz w:val="24"/>
          <w:szCs w:val="24"/>
        </w:rPr>
        <w:t>Наш край в 1964–1985 гг.</w:t>
      </w:r>
    </w:p>
    <w:p w:rsidR="00CB6881" w:rsidRPr="009918A7" w:rsidRDefault="00CB6881" w:rsidP="00CB6881">
      <w:pPr>
        <w:outlineLvl w:val="0"/>
        <w:rPr>
          <w:rFonts w:ascii="Times New Roman" w:hAnsi="Times New Roman" w:cs="Times New Roman"/>
          <w:b/>
          <w:sz w:val="24"/>
          <w:szCs w:val="24"/>
        </w:rPr>
      </w:pPr>
      <w:bookmarkStart w:id="171" w:name="_Toc63872306"/>
      <w:r w:rsidRPr="009918A7">
        <w:rPr>
          <w:rFonts w:ascii="Times New Roman" w:hAnsi="Times New Roman" w:cs="Times New Roman"/>
          <w:b/>
          <w:sz w:val="24"/>
          <w:szCs w:val="24"/>
        </w:rPr>
        <w:t>Политика «перестройки». Распад СССР (1985–1991)</w:t>
      </w:r>
      <w:bookmarkEnd w:id="171"/>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9918A7">
        <w:rPr>
          <w:rFonts w:ascii="Times New Roman" w:hAnsi="Times New Roman" w:cs="Times New Roman"/>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9918A7">
        <w:rPr>
          <w:rFonts w:ascii="Times New Roman" w:hAnsi="Times New Roman" w:cs="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9918A7">
        <w:rPr>
          <w:rFonts w:ascii="Times New Roman" w:hAnsi="Times New Roman" w:cs="Times New Roman"/>
          <w:i/>
          <w:sz w:val="24"/>
          <w:szCs w:val="24"/>
        </w:rPr>
        <w:t>Концепция социализма «с человеческим лицом». Вторая волна десталинизации.</w:t>
      </w:r>
      <w:r w:rsidRPr="009918A7">
        <w:rPr>
          <w:rFonts w:ascii="Times New Roman" w:hAnsi="Times New Roman" w:cs="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9918A7">
        <w:rPr>
          <w:rFonts w:ascii="Times New Roman" w:hAnsi="Times New Roman" w:cs="Times New Roman"/>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9918A7">
        <w:rPr>
          <w:rFonts w:ascii="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9918A7">
        <w:rPr>
          <w:rFonts w:ascii="Times New Roman" w:hAnsi="Times New Roman" w:cs="Times New Roman"/>
          <w:i/>
          <w:sz w:val="24"/>
          <w:szCs w:val="24"/>
        </w:rPr>
        <w:t>Б.Н. Ельцин – единый лидер демократических сил. Противостояние союзной (Горбачев) и российской (Ельцин) власти.</w:t>
      </w:r>
      <w:r w:rsidRPr="009918A7">
        <w:rPr>
          <w:rFonts w:ascii="Times New Roman" w:hAnsi="Times New Roman" w:cs="Times New Roman"/>
          <w:sz w:val="24"/>
          <w:szCs w:val="24"/>
        </w:rPr>
        <w:t xml:space="preserve"> Введение поста президента и избрание М.С. Горбачева Президентом СССР. </w:t>
      </w:r>
      <w:r w:rsidRPr="009918A7">
        <w:rPr>
          <w:rFonts w:ascii="Times New Roman" w:hAnsi="Times New Roman" w:cs="Times New Roman"/>
          <w:i/>
          <w:sz w:val="24"/>
          <w:szCs w:val="24"/>
        </w:rPr>
        <w:t xml:space="preserve">Учреждение в РСФСР Конституционного суда и складывание системы разделения властей. </w:t>
      </w:r>
      <w:r w:rsidRPr="009918A7">
        <w:rPr>
          <w:rFonts w:ascii="Times New Roman" w:hAnsi="Times New Roman" w:cs="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sidRPr="009918A7">
        <w:rPr>
          <w:rFonts w:ascii="Times New Roman" w:hAnsi="Times New Roman" w:cs="Times New Roman"/>
          <w:i/>
          <w:sz w:val="24"/>
          <w:szCs w:val="24"/>
        </w:rPr>
        <w:t>Ситуация на Северном Кавказе.</w:t>
      </w:r>
      <w:r w:rsidRPr="009918A7">
        <w:rPr>
          <w:rFonts w:ascii="Times New Roman" w:hAnsi="Times New Roman" w:cs="Times New Roman"/>
          <w:sz w:val="24"/>
          <w:szCs w:val="24"/>
        </w:rPr>
        <w:t xml:space="preserve"> Декларация о государственном суверенитете РСФСР. Дискуссии о путях обновлении Союза ССР. </w:t>
      </w:r>
      <w:r w:rsidRPr="009918A7">
        <w:rPr>
          <w:rFonts w:ascii="Times New Roman" w:hAnsi="Times New Roman" w:cs="Times New Roman"/>
          <w:i/>
          <w:sz w:val="24"/>
          <w:szCs w:val="24"/>
        </w:rPr>
        <w:t>План «автономизации» – предоставления автономиям статуса союзных республик.</w:t>
      </w:r>
      <w:r w:rsidRPr="009918A7">
        <w:rPr>
          <w:rFonts w:ascii="Times New Roman" w:hAnsi="Times New Roman" w:cs="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9918A7">
        <w:rPr>
          <w:rFonts w:ascii="Times New Roman" w:hAnsi="Times New Roman" w:cs="Times New Roman"/>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9918A7">
        <w:rPr>
          <w:rFonts w:ascii="Times New Roman" w:hAnsi="Times New Roman" w:cs="Times New Roman"/>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9918A7">
        <w:rPr>
          <w:rFonts w:ascii="Times New Roman" w:hAnsi="Times New Roman" w:cs="Times New Roman"/>
          <w:i/>
          <w:sz w:val="24"/>
          <w:szCs w:val="24"/>
        </w:rPr>
        <w:t>Референдум о независимости Украины.</w:t>
      </w:r>
      <w:r w:rsidRPr="009918A7">
        <w:rPr>
          <w:rFonts w:ascii="Times New Roman" w:hAnsi="Times New Roman" w:cs="Times New Roman"/>
          <w:sz w:val="24"/>
          <w:szCs w:val="24"/>
        </w:rPr>
        <w:t xml:space="preserve"> Оформление фактического распада СССР и создание СНГ (Беловежское и Алма-Атинское соглашения). </w:t>
      </w:r>
      <w:r w:rsidRPr="009918A7">
        <w:rPr>
          <w:rFonts w:ascii="Times New Roman" w:hAnsi="Times New Roman" w:cs="Times New Roman"/>
          <w:i/>
          <w:sz w:val="24"/>
          <w:szCs w:val="24"/>
        </w:rPr>
        <w:t>Реакция мирового сообщества на распад СССР. Решение проблемы советского ядерного оружия.</w:t>
      </w:r>
      <w:r w:rsidRPr="009918A7">
        <w:rPr>
          <w:rFonts w:ascii="Times New Roman" w:hAnsi="Times New Roman" w:cs="Times New Roman"/>
          <w:sz w:val="24"/>
          <w:szCs w:val="24"/>
        </w:rPr>
        <w:t xml:space="preserve"> Россия как преемник СССР на международной арене. Горбачев, Ельцин и «перестройка» в общественном сознании. </w:t>
      </w:r>
    </w:p>
    <w:p w:rsidR="00CB6881" w:rsidRPr="009918A7" w:rsidRDefault="00CB6881" w:rsidP="00CB6881">
      <w:pPr>
        <w:rPr>
          <w:rFonts w:ascii="Times New Roman" w:hAnsi="Times New Roman" w:cs="Times New Roman"/>
          <w:sz w:val="24"/>
          <w:szCs w:val="24"/>
          <w:shd w:val="clear" w:color="auto" w:fill="FFFFFF"/>
        </w:rPr>
      </w:pPr>
      <w:r w:rsidRPr="009918A7">
        <w:rPr>
          <w:rFonts w:ascii="Times New Roman" w:hAnsi="Times New Roman" w:cs="Times New Roman"/>
          <w:sz w:val="24"/>
          <w:szCs w:val="24"/>
        </w:rPr>
        <w:t xml:space="preserve">М.С. Горбачев </w:t>
      </w:r>
      <w:r w:rsidRPr="009918A7">
        <w:rPr>
          <w:rFonts w:ascii="Times New Roman" w:hAnsi="Times New Roman" w:cs="Times New Roman"/>
          <w:sz w:val="24"/>
          <w:szCs w:val="24"/>
          <w:shd w:val="clear" w:color="auto" w:fill="FFFFFF"/>
        </w:rPr>
        <w:t>в оценках современников и историков.</w:t>
      </w:r>
    </w:p>
    <w:p w:rsidR="00CB6881" w:rsidRPr="009918A7" w:rsidRDefault="00CB6881" w:rsidP="00CB6881">
      <w:pPr>
        <w:rPr>
          <w:rFonts w:ascii="Times New Roman" w:hAnsi="Times New Roman" w:cs="Times New Roman"/>
          <w:i/>
          <w:sz w:val="24"/>
          <w:szCs w:val="24"/>
        </w:rPr>
      </w:pPr>
      <w:r w:rsidRPr="009918A7">
        <w:rPr>
          <w:rFonts w:ascii="Times New Roman" w:hAnsi="Times New Roman" w:cs="Times New Roman"/>
          <w:i/>
          <w:sz w:val="24"/>
          <w:szCs w:val="24"/>
        </w:rPr>
        <w:t>Наш край в 1985–1991 гг.</w:t>
      </w:r>
    </w:p>
    <w:p w:rsidR="00CB6881" w:rsidRPr="009918A7" w:rsidRDefault="00CB6881" w:rsidP="00CB6881">
      <w:pPr>
        <w:outlineLvl w:val="0"/>
        <w:rPr>
          <w:rFonts w:ascii="Times New Roman" w:hAnsi="Times New Roman" w:cs="Times New Roman"/>
          <w:b/>
          <w:sz w:val="24"/>
          <w:szCs w:val="24"/>
        </w:rPr>
      </w:pPr>
      <w:bookmarkStart w:id="172" w:name="_Toc63872307"/>
      <w:r w:rsidRPr="009918A7">
        <w:rPr>
          <w:rFonts w:ascii="Times New Roman" w:hAnsi="Times New Roman" w:cs="Times New Roman"/>
          <w:b/>
          <w:sz w:val="24"/>
          <w:szCs w:val="24"/>
        </w:rPr>
        <w:t>Российская Федерация в 1992–2012 гг.</w:t>
      </w:r>
      <w:bookmarkEnd w:id="172"/>
    </w:p>
    <w:p w:rsidR="00CB6881" w:rsidRPr="009918A7" w:rsidRDefault="00CB6881" w:rsidP="00CB6881">
      <w:pPr>
        <w:outlineLvl w:val="0"/>
        <w:rPr>
          <w:rFonts w:ascii="Times New Roman" w:hAnsi="Times New Roman" w:cs="Times New Roman"/>
          <w:b/>
          <w:sz w:val="24"/>
          <w:szCs w:val="24"/>
        </w:rPr>
      </w:pPr>
      <w:bookmarkStart w:id="173" w:name="_Toc63872308"/>
      <w:r w:rsidRPr="009918A7">
        <w:rPr>
          <w:rFonts w:ascii="Times New Roman" w:hAnsi="Times New Roman" w:cs="Times New Roman"/>
          <w:b/>
          <w:sz w:val="24"/>
          <w:szCs w:val="24"/>
        </w:rPr>
        <w:t>Становление новой России (1992–1999)</w:t>
      </w:r>
      <w:bookmarkEnd w:id="173"/>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9918A7">
        <w:rPr>
          <w:rFonts w:ascii="Times New Roman" w:hAnsi="Times New Roman" w:cs="Times New Roman"/>
          <w:i/>
          <w:sz w:val="24"/>
          <w:szCs w:val="24"/>
        </w:rPr>
        <w:t>Предоставление Б.Н. Ельцину дополнительных полномочий для успешного проведения реформ.</w:t>
      </w:r>
      <w:r w:rsidRPr="009918A7">
        <w:rPr>
          <w:rFonts w:ascii="Times New Roman" w:hAnsi="Times New Roman" w:cs="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9918A7">
        <w:rPr>
          <w:rFonts w:ascii="Times New Roman" w:hAnsi="Times New Roman" w:cs="Times New Roman"/>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От сотрудничества к противостоянию исполнительной и законодательной власти в 1992–1993 гг. </w:t>
      </w:r>
      <w:r w:rsidRPr="009918A7">
        <w:rPr>
          <w:rFonts w:ascii="Times New Roman" w:hAnsi="Times New Roman" w:cs="Times New Roman"/>
          <w:i/>
          <w:sz w:val="24"/>
          <w:szCs w:val="24"/>
        </w:rPr>
        <w:t>Решение Конституционного суда РФ по «делу КПСС».</w:t>
      </w:r>
      <w:r w:rsidRPr="009918A7">
        <w:rPr>
          <w:rFonts w:ascii="Times New Roman" w:hAnsi="Times New Roman" w:cs="Times New Roman"/>
          <w:sz w:val="24"/>
          <w:szCs w:val="24"/>
        </w:rPr>
        <w:t xml:space="preserve"> Нарастание политико-конституционного кризиса в условиях ухудшения экономической ситуации. </w:t>
      </w:r>
      <w:r w:rsidRPr="009918A7">
        <w:rPr>
          <w:rFonts w:ascii="Times New Roman" w:hAnsi="Times New Roman" w:cs="Times New Roman"/>
          <w:i/>
          <w:sz w:val="24"/>
          <w:szCs w:val="24"/>
        </w:rPr>
        <w:t>Апрельский референдум 1993 г. – попытка правового разрешения политического кризиса.</w:t>
      </w:r>
      <w:r w:rsidRPr="009918A7">
        <w:rPr>
          <w:rFonts w:ascii="Times New Roman" w:hAnsi="Times New Roman" w:cs="Times New Roman"/>
          <w:sz w:val="24"/>
          <w:szCs w:val="24"/>
        </w:rPr>
        <w:t xml:space="preserve"> Указ Б.Н. Ельцина № 1400 и его оценка Конституционным судом. </w:t>
      </w:r>
      <w:r w:rsidRPr="009918A7">
        <w:rPr>
          <w:rFonts w:ascii="Times New Roman" w:hAnsi="Times New Roman" w:cs="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9918A7">
        <w:rPr>
          <w:rFonts w:ascii="Times New Roman" w:hAnsi="Times New Roman" w:cs="Times New Roman"/>
          <w:sz w:val="24"/>
          <w:szCs w:val="24"/>
        </w:rPr>
        <w:t xml:space="preserve"> Трагические события осени 1993 г. в Москве. </w:t>
      </w:r>
      <w:r w:rsidRPr="009918A7">
        <w:rPr>
          <w:rFonts w:ascii="Times New Roman" w:hAnsi="Times New Roman" w:cs="Times New Roman"/>
          <w:i/>
          <w:sz w:val="24"/>
          <w:szCs w:val="24"/>
        </w:rPr>
        <w:t>Обстрел Белого дома. Последующее решение об амнистии участников октябрьских событий 1993 г.</w:t>
      </w:r>
      <w:r w:rsidRPr="009918A7">
        <w:rPr>
          <w:rFonts w:ascii="Times New Roman" w:hAnsi="Times New Roman" w:cs="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9918A7">
        <w:rPr>
          <w:rFonts w:ascii="Times New Roman" w:hAnsi="Times New Roman" w:cs="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9918A7">
        <w:rPr>
          <w:rFonts w:ascii="Times New Roman" w:hAnsi="Times New Roman" w:cs="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9918A7">
        <w:rPr>
          <w:rFonts w:ascii="Times New Roman" w:hAnsi="Times New Roman" w:cs="Times New Roman"/>
          <w:sz w:val="24"/>
          <w:szCs w:val="24"/>
        </w:rPr>
        <w:t xml:space="preserve"> Взаимоотношения Центра и субъектов Федерации. </w:t>
      </w:r>
      <w:r w:rsidRPr="009918A7">
        <w:rPr>
          <w:rFonts w:ascii="Times New Roman" w:hAnsi="Times New Roman" w:cs="Times New Roman"/>
          <w:i/>
          <w:sz w:val="24"/>
          <w:szCs w:val="24"/>
        </w:rPr>
        <w:t>Опасность исламского фундаментализма.</w:t>
      </w:r>
      <w:r w:rsidRPr="009918A7">
        <w:rPr>
          <w:rFonts w:ascii="Times New Roman" w:hAnsi="Times New Roman" w:cs="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9918A7">
        <w:rPr>
          <w:rFonts w:ascii="Times New Roman" w:hAnsi="Times New Roman" w:cs="Times New Roman"/>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9918A7">
        <w:rPr>
          <w:rFonts w:ascii="Times New Roman" w:hAnsi="Times New Roman" w:cs="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9918A7">
        <w:rPr>
          <w:rFonts w:ascii="Times New Roman" w:hAnsi="Times New Roman" w:cs="Times New Roman"/>
          <w:i/>
          <w:sz w:val="24"/>
          <w:szCs w:val="24"/>
        </w:rPr>
        <w:t>Вывод денежных активов из страны.</w:t>
      </w:r>
      <w:r w:rsidRPr="009918A7">
        <w:rPr>
          <w:rFonts w:ascii="Times New Roman" w:hAnsi="Times New Roman" w:cs="Times New Roman"/>
          <w:sz w:val="24"/>
          <w:szCs w:val="24"/>
        </w:rPr>
        <w:t xml:space="preserve"> Дефолт 1998 г. и его последствия. Повседневная жизнь и общественные настроения россиян в условиях реформ. </w:t>
      </w:r>
      <w:r w:rsidRPr="009918A7">
        <w:rPr>
          <w:rFonts w:ascii="Times New Roman" w:hAnsi="Times New Roman" w:cs="Times New Roman"/>
          <w:i/>
          <w:sz w:val="24"/>
          <w:szCs w:val="24"/>
        </w:rPr>
        <w:t>Общественные настроения в зеркале социологических исследований. Представления о либерализме и демократии.</w:t>
      </w:r>
      <w:r w:rsidRPr="009918A7">
        <w:rPr>
          <w:rFonts w:ascii="Times New Roman" w:hAnsi="Times New Roman" w:cs="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9918A7">
        <w:rPr>
          <w:rFonts w:ascii="Times New Roman" w:hAnsi="Times New Roman" w:cs="Times New Roman"/>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CB6881" w:rsidRPr="009918A7" w:rsidRDefault="00CB6881" w:rsidP="00CB6881">
      <w:pPr>
        <w:rPr>
          <w:rFonts w:ascii="Times New Roman" w:hAnsi="Times New Roman" w:cs="Times New Roman"/>
          <w:i/>
          <w:sz w:val="24"/>
          <w:szCs w:val="24"/>
        </w:rPr>
      </w:pPr>
      <w:r w:rsidRPr="009918A7">
        <w:rPr>
          <w:rFonts w:ascii="Times New Roman"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9918A7">
        <w:rPr>
          <w:rFonts w:ascii="Times New Roman" w:hAnsi="Times New Roman" w:cs="Times New Roman"/>
          <w:i/>
          <w:sz w:val="24"/>
          <w:szCs w:val="24"/>
        </w:rPr>
        <w:t>Основные политические партии и движения 1990-х гг., их лидеры и платформы.</w:t>
      </w:r>
      <w:r w:rsidRPr="009918A7">
        <w:rPr>
          <w:rFonts w:ascii="Times New Roman" w:hAnsi="Times New Roman" w:cs="Times New Roman"/>
          <w:sz w:val="24"/>
          <w:szCs w:val="24"/>
        </w:rPr>
        <w:t xml:space="preserve"> Кризис центральной власти. Президентские выборы 1996 г. </w:t>
      </w:r>
      <w:r w:rsidRPr="009918A7">
        <w:rPr>
          <w:rFonts w:ascii="Times New Roman" w:hAnsi="Times New Roman" w:cs="Times New Roman"/>
          <w:i/>
          <w:sz w:val="24"/>
          <w:szCs w:val="24"/>
        </w:rPr>
        <w:t xml:space="preserve">Политтехнологии.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«Семибанкирщина». «Олигархический» капитализм. </w:t>
      </w:r>
      <w:r w:rsidRPr="009918A7">
        <w:rPr>
          <w:rFonts w:ascii="Times New Roman" w:hAnsi="Times New Roman" w:cs="Times New Roman"/>
          <w:i/>
          <w:sz w:val="24"/>
          <w:szCs w:val="24"/>
        </w:rPr>
        <w:t>Правительства В.С. Черномырдина и Е.М. Примакова.</w:t>
      </w:r>
      <w:r w:rsidRPr="009918A7">
        <w:rPr>
          <w:rFonts w:ascii="Times New Roman" w:hAnsi="Times New Roman" w:cs="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CB6881" w:rsidRPr="009918A7" w:rsidRDefault="00CB6881" w:rsidP="00CB6881">
      <w:pPr>
        <w:rPr>
          <w:rFonts w:ascii="Times New Roman" w:hAnsi="Times New Roman" w:cs="Times New Roman"/>
          <w:sz w:val="24"/>
          <w:szCs w:val="24"/>
          <w:shd w:val="clear" w:color="auto" w:fill="FFFFFF"/>
        </w:rPr>
      </w:pPr>
      <w:r w:rsidRPr="009918A7">
        <w:rPr>
          <w:rFonts w:ascii="Times New Roman" w:hAnsi="Times New Roman" w:cs="Times New Roman"/>
          <w:sz w:val="24"/>
          <w:szCs w:val="24"/>
        </w:rPr>
        <w:t xml:space="preserve">Б.Н. Ельцин </w:t>
      </w:r>
      <w:r w:rsidRPr="009918A7">
        <w:rPr>
          <w:rFonts w:ascii="Times New Roman" w:hAnsi="Times New Roman" w:cs="Times New Roman"/>
          <w:sz w:val="24"/>
          <w:szCs w:val="24"/>
          <w:shd w:val="clear" w:color="auto" w:fill="FFFFFF"/>
        </w:rPr>
        <w:t>в оценках современников и историков.</w:t>
      </w:r>
    </w:p>
    <w:p w:rsidR="00CB6881" w:rsidRPr="009918A7" w:rsidRDefault="00CB6881" w:rsidP="00CB6881">
      <w:pPr>
        <w:rPr>
          <w:rFonts w:ascii="Times New Roman" w:hAnsi="Times New Roman" w:cs="Times New Roman"/>
          <w:i/>
          <w:sz w:val="24"/>
          <w:szCs w:val="24"/>
        </w:rPr>
      </w:pPr>
      <w:r w:rsidRPr="009918A7">
        <w:rPr>
          <w:rFonts w:ascii="Times New Roman" w:hAnsi="Times New Roman" w:cs="Times New Roman"/>
          <w:i/>
          <w:sz w:val="24"/>
          <w:szCs w:val="24"/>
        </w:rPr>
        <w:t>Наш край в 1992–1999 гг.</w:t>
      </w:r>
    </w:p>
    <w:p w:rsidR="00CB6881" w:rsidRPr="009918A7" w:rsidRDefault="00CB6881" w:rsidP="00CB6881">
      <w:pPr>
        <w:outlineLvl w:val="0"/>
        <w:rPr>
          <w:rFonts w:ascii="Times New Roman" w:hAnsi="Times New Roman" w:cs="Times New Roman"/>
          <w:b/>
          <w:sz w:val="24"/>
          <w:szCs w:val="24"/>
        </w:rPr>
      </w:pPr>
      <w:bookmarkStart w:id="174" w:name="_Toc63872309"/>
      <w:r w:rsidRPr="009918A7">
        <w:rPr>
          <w:rFonts w:ascii="Times New Roman" w:hAnsi="Times New Roman" w:cs="Times New Roman"/>
          <w:b/>
          <w:sz w:val="24"/>
          <w:szCs w:val="24"/>
        </w:rPr>
        <w:t>Россия в 2000-е: вызовы времени и задачи модернизации</w:t>
      </w:r>
      <w:bookmarkEnd w:id="174"/>
    </w:p>
    <w:p w:rsidR="00CB6881" w:rsidRPr="009918A7" w:rsidRDefault="00CB6881" w:rsidP="00CB6881">
      <w:pPr>
        <w:rPr>
          <w:rFonts w:ascii="Times New Roman" w:hAnsi="Times New Roman" w:cs="Times New Roman"/>
          <w:spacing w:val="-4"/>
          <w:sz w:val="24"/>
          <w:szCs w:val="24"/>
        </w:rPr>
      </w:pPr>
      <w:r w:rsidRPr="009918A7">
        <w:rPr>
          <w:rFonts w:ascii="Times New Roman" w:hAnsi="Times New Roman" w:cs="Times New Roman"/>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9918A7">
        <w:rPr>
          <w:rFonts w:ascii="Times New Roman" w:hAnsi="Times New Roman" w:cs="Times New Roman"/>
          <w:i/>
          <w:spacing w:val="-4"/>
          <w:sz w:val="24"/>
          <w:szCs w:val="24"/>
        </w:rPr>
        <w:t>Многопартийность. Политические партии и электорат. Федерализм и сепаратизм.</w:t>
      </w:r>
      <w:r w:rsidRPr="009918A7">
        <w:rPr>
          <w:rFonts w:ascii="Times New Roman" w:hAnsi="Times New Roman" w:cs="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9918A7">
        <w:rPr>
          <w:rFonts w:ascii="Times New Roman" w:hAnsi="Times New Roman" w:cs="Times New Roman"/>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9918A7">
        <w:rPr>
          <w:rFonts w:ascii="Times New Roman" w:hAnsi="Times New Roman" w:cs="Times New Roman"/>
          <w:spacing w:val="-4"/>
          <w:sz w:val="24"/>
          <w:szCs w:val="24"/>
        </w:rPr>
        <w:t xml:space="preserve"> </w:t>
      </w:r>
      <w:r w:rsidRPr="009918A7">
        <w:rPr>
          <w:rFonts w:ascii="Times New Roman" w:hAnsi="Times New Roman" w:cs="Times New Roman"/>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9918A7">
        <w:rPr>
          <w:rFonts w:ascii="Times New Roman" w:hAnsi="Times New Roman" w:cs="Times New Roman"/>
          <w:spacing w:val="-4"/>
          <w:sz w:val="24"/>
          <w:szCs w:val="24"/>
        </w:rPr>
        <w:t xml:space="preserve"> </w:t>
      </w:r>
      <w:r w:rsidRPr="009918A7">
        <w:rPr>
          <w:rFonts w:ascii="Times New Roman" w:hAnsi="Times New Roman" w:cs="Times New Roman"/>
          <w:i/>
          <w:spacing w:val="-4"/>
          <w:sz w:val="24"/>
          <w:szCs w:val="24"/>
        </w:rPr>
        <w:t>Разработка семейной политики и меры по поощрению рождаемости. Пропаганда спорта и здорового образа жизни.</w:t>
      </w:r>
      <w:r w:rsidRPr="009918A7">
        <w:rPr>
          <w:rFonts w:ascii="Times New Roman" w:hAnsi="Times New Roman" w:cs="Times New Roman"/>
          <w:spacing w:val="-4"/>
          <w:sz w:val="24"/>
          <w:szCs w:val="24"/>
        </w:rPr>
        <w:t xml:space="preserve"> Олимпийские и паралимпийские зимние игры 2014 г. в Сочи. </w:t>
      </w:r>
      <w:r w:rsidRPr="009918A7">
        <w:rPr>
          <w:rFonts w:ascii="Times New Roman" w:hAnsi="Times New Roman" w:cs="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9918A7">
        <w:rPr>
          <w:rFonts w:ascii="Times New Roman" w:hAnsi="Times New Roman" w:cs="Times New Roman"/>
          <w:spacing w:val="-4"/>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Модернизация бытовой сферы. </w:t>
      </w:r>
      <w:r w:rsidRPr="009918A7">
        <w:rPr>
          <w:rFonts w:ascii="Times New Roman" w:hAnsi="Times New Roman" w:cs="Times New Roman"/>
          <w:i/>
          <w:sz w:val="24"/>
          <w:szCs w:val="24"/>
        </w:rPr>
        <w:t>Досуг. Россиянин в глобальном информационном пространстве: СМИ, компьютеризация, Интернет. Массовая автомобилизация.</w:t>
      </w: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9918A7">
        <w:rPr>
          <w:rFonts w:ascii="Times New Roman" w:hAnsi="Times New Roman" w:cs="Times New Roman"/>
          <w:i/>
          <w:sz w:val="24"/>
          <w:szCs w:val="24"/>
        </w:rPr>
        <w:t>Центробежные и партнерские тенденции в СНГ. СНГ и ЕврАзЭС.</w:t>
      </w:r>
      <w:r w:rsidRPr="009918A7">
        <w:rPr>
          <w:rFonts w:ascii="Times New Roman" w:hAnsi="Times New Roman" w:cs="Times New Roman"/>
          <w:sz w:val="24"/>
          <w:szCs w:val="24"/>
        </w:rPr>
        <w:t xml:space="preserve"> Отношения с США и Евросоюзом. Вступление России в Совет Европы. </w:t>
      </w:r>
      <w:r w:rsidRPr="009918A7">
        <w:rPr>
          <w:rFonts w:ascii="Times New Roman" w:hAnsi="Times New Roman" w:cs="Times New Roman"/>
          <w:i/>
          <w:sz w:val="24"/>
          <w:szCs w:val="24"/>
        </w:rPr>
        <w:t>Деятельность «большой двадцатки». Переговоры о вступлении в ВТО. Дальневосточное и другие направления политики России.</w:t>
      </w: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9918A7">
        <w:rPr>
          <w:rFonts w:ascii="Times New Roman" w:hAnsi="Times New Roman" w:cs="Times New Roman"/>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9918A7">
        <w:rPr>
          <w:rFonts w:ascii="Times New Roman" w:hAnsi="Times New Roman" w:cs="Times New Roman"/>
          <w:sz w:val="24"/>
          <w:szCs w:val="24"/>
        </w:rPr>
        <w:t xml:space="preserve"> Религиозные конфессии и повышение их роли в жизни страны. </w:t>
      </w:r>
      <w:r w:rsidRPr="009918A7">
        <w:rPr>
          <w:rFonts w:ascii="Times New Roman" w:hAnsi="Times New Roman" w:cs="Times New Roman"/>
          <w:i/>
          <w:sz w:val="24"/>
          <w:szCs w:val="24"/>
        </w:rPr>
        <w:t>Предоставление церкви налоговых льгот. Передача государством зданий и предметов культа для религиозных нужд.</w:t>
      </w:r>
      <w:r w:rsidRPr="009918A7">
        <w:rPr>
          <w:rFonts w:ascii="Times New Roman" w:hAnsi="Times New Roman" w:cs="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CB6881" w:rsidRPr="009918A7" w:rsidRDefault="00CB6881" w:rsidP="00CB6881">
      <w:pPr>
        <w:rPr>
          <w:rFonts w:ascii="Times New Roman" w:hAnsi="Times New Roman" w:cs="Times New Roman"/>
          <w:i/>
          <w:sz w:val="24"/>
          <w:szCs w:val="24"/>
        </w:rPr>
      </w:pPr>
      <w:r w:rsidRPr="009918A7">
        <w:rPr>
          <w:rFonts w:ascii="Times New Roman" w:hAnsi="Times New Roman" w:cs="Times New Roman"/>
          <w:i/>
          <w:sz w:val="24"/>
          <w:szCs w:val="24"/>
        </w:rPr>
        <w:t>Наш край в 2000–2012 гг.</w:t>
      </w:r>
    </w:p>
    <w:p w:rsidR="00CB6881" w:rsidRPr="009918A7" w:rsidRDefault="00CB6881" w:rsidP="00CB6881">
      <w:pPr>
        <w:rPr>
          <w:rFonts w:ascii="Times New Roman" w:hAnsi="Times New Roman" w:cs="Times New Roman"/>
          <w:color w:val="000000"/>
          <w:sz w:val="24"/>
          <w:szCs w:val="24"/>
        </w:rPr>
      </w:pPr>
      <w:r w:rsidRPr="009918A7">
        <w:rPr>
          <w:rFonts w:ascii="Times New Roman" w:hAnsi="Times New Roman" w:cs="Times New Roman"/>
          <w:b/>
          <w:bCs/>
          <w:color w:val="000000"/>
          <w:sz w:val="24"/>
          <w:szCs w:val="24"/>
        </w:rPr>
        <w:t>История. Россия до 1914 г.</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От Древней Руси к Российскому государству</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Введение</w:t>
      </w:r>
      <w:r w:rsidRPr="009918A7">
        <w:rPr>
          <w:rFonts w:ascii="Times New Roman" w:hAnsi="Times New Roman" w:cs="Times New Roman"/>
          <w:color w:val="000000"/>
          <w:sz w:val="24"/>
          <w:szCs w:val="24"/>
        </w:rPr>
        <w:b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Народы и государства на территории нашей страны в древности</w:t>
      </w:r>
      <w:r w:rsidRPr="009918A7">
        <w:rPr>
          <w:rFonts w:ascii="Times New Roman" w:hAnsi="Times New Roman" w:cs="Times New Roman"/>
          <w:color w:val="000000"/>
          <w:sz w:val="24"/>
          <w:szCs w:val="24"/>
        </w:rPr>
        <w:b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Восточная Европа в середине I тыс. н.э.</w:t>
      </w:r>
      <w:r w:rsidRPr="009918A7">
        <w:rPr>
          <w:rFonts w:ascii="Times New Roman" w:hAnsi="Times New Roman" w:cs="Times New Roman"/>
          <w:color w:val="000000"/>
          <w:sz w:val="24"/>
          <w:szCs w:val="24"/>
        </w:rPr>
        <w:br/>
        <w:t xml:space="preserve">Великое переселение народов. Взаимодействие кочевого и оседлого мира в эпоху переселения народов. </w:t>
      </w:r>
      <w:r w:rsidRPr="009918A7">
        <w:rPr>
          <w:rFonts w:ascii="Times New Roman" w:hAnsi="Times New Roman" w:cs="Times New Roman"/>
          <w:i/>
          <w:iCs/>
          <w:color w:val="000000"/>
          <w:sz w:val="24"/>
          <w:szCs w:val="24"/>
        </w:rPr>
        <w:t>Дискуссии о славянской прародине и</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 xml:space="preserve">происхождении славян. </w:t>
      </w:r>
      <w:r w:rsidRPr="009918A7">
        <w:rPr>
          <w:rFonts w:ascii="Times New Roman" w:hAnsi="Times New Roman" w:cs="Times New Roman"/>
          <w:color w:val="000000"/>
          <w:sz w:val="24"/>
          <w:szCs w:val="24"/>
        </w:rPr>
        <w:t>Расселение славян, их разделение на три ветви – восточные, западные и южные. Славянские общности Восточной Европы.</w:t>
      </w:r>
      <w:r w:rsidRPr="009918A7">
        <w:rPr>
          <w:rFonts w:ascii="Times New Roman" w:hAnsi="Times New Roman" w:cs="Times New Roman"/>
          <w:color w:val="000000"/>
          <w:sz w:val="24"/>
          <w:szCs w:val="24"/>
        </w:rPr>
        <w:br/>
        <w:t>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Образование государства Русь</w:t>
      </w:r>
      <w:r w:rsidRPr="009918A7">
        <w:rPr>
          <w:rFonts w:ascii="Times New Roman" w:hAnsi="Times New Roman" w:cs="Times New Roman"/>
          <w:color w:val="000000"/>
          <w:sz w:val="24"/>
          <w:szCs w:val="24"/>
        </w:rPr>
        <w:br/>
        <w:t xml:space="preserve">Норманнский фактор в образовании европейских государств. Предпосылки и особенности формирования государства Русь. </w:t>
      </w:r>
      <w:r w:rsidRPr="009918A7">
        <w:rPr>
          <w:rFonts w:ascii="Times New Roman" w:hAnsi="Times New Roman" w:cs="Times New Roman"/>
          <w:i/>
          <w:iCs/>
          <w:color w:val="000000"/>
          <w:sz w:val="24"/>
          <w:szCs w:val="24"/>
        </w:rPr>
        <w:t>Дискуссии о</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 xml:space="preserve">происхождении Древнерусского государства. </w:t>
      </w:r>
      <w:r w:rsidRPr="009918A7">
        <w:rPr>
          <w:rFonts w:ascii="Times New Roman" w:hAnsi="Times New Roman" w:cs="Times New Roman"/>
          <w:color w:val="000000"/>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w:t>
      </w:r>
      <w:r w:rsidRPr="009918A7">
        <w:rPr>
          <w:rFonts w:ascii="Times New Roman" w:hAnsi="Times New Roman" w:cs="Times New Roman"/>
          <w:color w:val="000000"/>
          <w:sz w:val="24"/>
          <w:szCs w:val="24"/>
        </w:rPr>
        <w:br/>
        <w:t>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Русь в конце X – начале XII в.</w:t>
      </w:r>
      <w:r w:rsidRPr="009918A7">
        <w:rPr>
          <w:rFonts w:ascii="Times New Roman" w:hAnsi="Times New Roman" w:cs="Times New Roman"/>
          <w:color w:val="000000"/>
          <w:sz w:val="24"/>
          <w:szCs w:val="24"/>
        </w:rPr>
        <w:b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w:t>
      </w:r>
      <w:r w:rsidRPr="009918A7">
        <w:rPr>
          <w:rFonts w:ascii="Times New Roman" w:hAnsi="Times New Roman" w:cs="Times New Roman"/>
          <w:color w:val="000000"/>
          <w:sz w:val="24"/>
          <w:szCs w:val="24"/>
        </w:rPr>
        <w:br/>
        <w:t>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w:t>
      </w:r>
      <w:r w:rsidRPr="009918A7">
        <w:rPr>
          <w:rFonts w:ascii="Times New Roman" w:hAnsi="Times New Roman" w:cs="Times New Roman"/>
          <w:color w:val="000000"/>
          <w:sz w:val="24"/>
          <w:szCs w:val="24"/>
        </w:rPr>
        <w:br/>
        <w:t>государства, укрепление его международного положения. Развитие культуры.</w:t>
      </w:r>
      <w:r w:rsidRPr="009918A7">
        <w:rPr>
          <w:rFonts w:ascii="Times New Roman" w:hAnsi="Times New Roman" w:cs="Times New Roman"/>
          <w:color w:val="000000"/>
          <w:sz w:val="24"/>
          <w:szCs w:val="24"/>
        </w:rPr>
        <w:br/>
        <w:t>Начало летописания. Нестор. Просвещение. Литература.</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Русь в середине XII – начале XIII в.</w:t>
      </w:r>
      <w:r w:rsidRPr="009918A7">
        <w:rPr>
          <w:rFonts w:ascii="Times New Roman" w:hAnsi="Times New Roman" w:cs="Times New Roman"/>
          <w:color w:val="000000"/>
          <w:sz w:val="24"/>
          <w:szCs w:val="24"/>
        </w:rPr>
        <w:br/>
        <w:t xml:space="preserve">Причины, особенности и последствия политической раздробленности на Руси. Формирование системы </w:t>
      </w:r>
      <w:r w:rsidRPr="009918A7">
        <w:rPr>
          <w:rFonts w:ascii="Times New Roman" w:hAnsi="Times New Roman" w:cs="Times New Roman"/>
          <w:i/>
          <w:iCs/>
          <w:color w:val="000000"/>
          <w:sz w:val="24"/>
          <w:szCs w:val="24"/>
        </w:rPr>
        <w:t xml:space="preserve">земель </w:t>
      </w:r>
      <w:r w:rsidRPr="009918A7">
        <w:rPr>
          <w:rFonts w:ascii="Times New Roman" w:hAnsi="Times New Roman" w:cs="Times New Roman"/>
          <w:color w:val="000000"/>
          <w:sz w:val="24"/>
          <w:szCs w:val="24"/>
        </w:rPr>
        <w:t xml:space="preserve">– самостоятельных государств. </w:t>
      </w:r>
      <w:r w:rsidRPr="009918A7">
        <w:rPr>
          <w:rFonts w:ascii="Times New Roman" w:hAnsi="Times New Roman" w:cs="Times New Roman"/>
          <w:i/>
          <w:iCs/>
          <w:color w:val="000000"/>
          <w:sz w:val="24"/>
          <w:szCs w:val="24"/>
        </w:rPr>
        <w:t>Дискуссии</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 xml:space="preserve">о путях и центрах объединения русских земель. </w:t>
      </w:r>
      <w:r w:rsidRPr="009918A7">
        <w:rPr>
          <w:rFonts w:ascii="Times New Roman" w:hAnsi="Times New Roman" w:cs="Times New Roman"/>
          <w:color w:val="000000"/>
          <w:sz w:val="24"/>
          <w:szCs w:val="24"/>
        </w:rPr>
        <w:t>Изменения в политическом строе. Эволюция общественного строя и права. Территория и население</w:t>
      </w:r>
      <w:r w:rsidRPr="009918A7">
        <w:rPr>
          <w:rFonts w:ascii="Times New Roman" w:hAnsi="Times New Roman" w:cs="Times New Roman"/>
          <w:color w:val="000000"/>
          <w:sz w:val="24"/>
          <w:szCs w:val="24"/>
        </w:rPr>
        <w:br/>
        <w:t>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w:t>
      </w:r>
      <w:r w:rsidRPr="009918A7">
        <w:rPr>
          <w:rFonts w:ascii="Times New Roman" w:hAnsi="Times New Roman" w:cs="Times New Roman"/>
          <w:color w:val="000000"/>
          <w:sz w:val="24"/>
          <w:szCs w:val="24"/>
        </w:rPr>
        <w:br/>
        <w:t>местных художественных школ и складывание общерусского художественного стиля.</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Русские земли в середине XIII – XIV в.</w:t>
      </w:r>
      <w:r w:rsidRPr="009918A7">
        <w:rPr>
          <w:rFonts w:ascii="Times New Roman" w:hAnsi="Times New Roman" w:cs="Times New Roman"/>
          <w:color w:val="000000"/>
          <w:sz w:val="24"/>
          <w:szCs w:val="24"/>
        </w:rPr>
        <w:br/>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w:t>
      </w:r>
      <w:r w:rsidRPr="009918A7">
        <w:rPr>
          <w:rFonts w:ascii="Times New Roman" w:hAnsi="Times New Roman" w:cs="Times New Roman"/>
          <w:color w:val="000000"/>
          <w:sz w:val="24"/>
          <w:szCs w:val="24"/>
        </w:rPr>
        <w:br/>
        <w:t>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Формирование единого Русского государства в XV веке</w:t>
      </w:r>
      <w:r w:rsidRPr="009918A7">
        <w:rPr>
          <w:rFonts w:ascii="Times New Roman" w:hAnsi="Times New Roman" w:cs="Times New Roman"/>
          <w:color w:val="000000"/>
          <w:sz w:val="24"/>
          <w:szCs w:val="24"/>
        </w:rPr>
        <w:b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w:t>
      </w:r>
      <w:r w:rsidRPr="009918A7">
        <w:rPr>
          <w:rFonts w:ascii="Times New Roman" w:hAnsi="Times New Roman" w:cs="Times New Roman"/>
          <w:color w:val="000000"/>
          <w:sz w:val="24"/>
          <w:szCs w:val="24"/>
        </w:rPr>
        <w:br/>
        <w:t>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w:t>
      </w:r>
      <w:r w:rsidRPr="009918A7">
        <w:rPr>
          <w:rFonts w:ascii="Times New Roman" w:hAnsi="Times New Roman" w:cs="Times New Roman"/>
          <w:color w:val="000000"/>
          <w:sz w:val="24"/>
          <w:szCs w:val="24"/>
        </w:rPr>
        <w:br/>
        <w:t>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w:t>
      </w:r>
      <w:r w:rsidRPr="009918A7">
        <w:rPr>
          <w:rFonts w:ascii="Times New Roman" w:hAnsi="Times New Roman" w:cs="Times New Roman"/>
          <w:color w:val="000000"/>
          <w:sz w:val="24"/>
          <w:szCs w:val="24"/>
        </w:rPr>
        <w:br/>
        <w:t>Расширение международных связей Московского государства. Культурное пространство единого Русского государства. Повседневная жизнь.</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Россия в XVI–XVII веках: от Великого княжества к Царству</w:t>
      </w:r>
      <w:r w:rsidRPr="009918A7">
        <w:rPr>
          <w:rFonts w:ascii="Times New Roman" w:hAnsi="Times New Roman" w:cs="Times New Roman"/>
          <w:color w:val="000000"/>
          <w:sz w:val="24"/>
          <w:szCs w:val="24"/>
        </w:rPr>
        <w:t xml:space="preserve"> </w:t>
      </w:r>
      <w:r w:rsidRPr="009918A7">
        <w:rPr>
          <w:rFonts w:ascii="Times New Roman" w:hAnsi="Times New Roman" w:cs="Times New Roman"/>
          <w:b/>
          <w:bCs/>
          <w:color w:val="000000"/>
          <w:sz w:val="24"/>
          <w:szCs w:val="24"/>
        </w:rPr>
        <w:t>Россия в XVI веке</w:t>
      </w:r>
      <w:r w:rsidRPr="009918A7">
        <w:rPr>
          <w:rFonts w:ascii="Times New Roman" w:hAnsi="Times New Roman" w:cs="Times New Roman"/>
          <w:color w:val="000000"/>
          <w:sz w:val="24"/>
          <w:szCs w:val="24"/>
        </w:rPr>
        <w:br/>
        <w:t xml:space="preserve">Социально-экономическое и политическое развитие. Иван IV Грозный. Установление царской власти </w:t>
      </w:r>
      <w:r w:rsidRPr="009918A7">
        <w:rPr>
          <w:rFonts w:ascii="Times New Roman" w:hAnsi="Times New Roman" w:cs="Times New Roman"/>
          <w:i/>
          <w:iCs/>
          <w:color w:val="000000"/>
          <w:sz w:val="24"/>
          <w:szCs w:val="24"/>
        </w:rPr>
        <w:t>и ее сакрализация в общественном сознании</w:t>
      </w:r>
      <w:r w:rsidRPr="009918A7">
        <w:rPr>
          <w:rFonts w:ascii="Times New Roman" w:hAnsi="Times New Roman" w:cs="Times New Roman"/>
          <w:color w:val="000000"/>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9918A7">
        <w:rPr>
          <w:rFonts w:ascii="Times New Roman" w:hAnsi="Times New Roman" w:cs="Times New Roman"/>
          <w:i/>
          <w:iCs/>
          <w:color w:val="000000"/>
          <w:sz w:val="24"/>
          <w:szCs w:val="24"/>
        </w:rPr>
        <w:t>Дискуссия о характере</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опричнины и ее роли в истории России.</w:t>
      </w:r>
      <w:r w:rsidRPr="009918A7">
        <w:rPr>
          <w:rFonts w:ascii="Times New Roman" w:hAnsi="Times New Roman" w:cs="Times New Roman"/>
          <w:color w:val="000000"/>
          <w:sz w:val="24"/>
          <w:szCs w:val="24"/>
        </w:rPr>
        <w:b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r w:rsidRPr="009918A7">
        <w:rPr>
          <w:rFonts w:ascii="Times New Roman" w:hAnsi="Times New Roman" w:cs="Times New Roman"/>
          <w:color w:val="000000"/>
          <w:sz w:val="24"/>
          <w:szCs w:val="24"/>
        </w:rPr>
        <w:br/>
        <w:t xml:space="preserve">Россия в конце XVI в. Царь Федор Иванович. Учреждение патриаршества. Дальнейшее закрепощение крестьян. Культура Московской Руси в XVI в. </w:t>
      </w:r>
      <w:r w:rsidRPr="009918A7">
        <w:rPr>
          <w:rFonts w:ascii="Times New Roman" w:hAnsi="Times New Roman" w:cs="Times New Roman"/>
          <w:i/>
          <w:iCs/>
          <w:color w:val="000000"/>
          <w:sz w:val="24"/>
          <w:szCs w:val="24"/>
        </w:rPr>
        <w:t>Устное народное творчество.</w:t>
      </w:r>
      <w:r w:rsidRPr="009918A7">
        <w:rPr>
          <w:rFonts w:ascii="Times New Roman" w:hAnsi="Times New Roman" w:cs="Times New Roman"/>
          <w:color w:val="000000"/>
          <w:sz w:val="24"/>
          <w:szCs w:val="24"/>
        </w:rPr>
        <w:t xml:space="preserve"> Начало книгопечатания (И. Федоров) и его влияние на общество. Публицистика. </w:t>
      </w:r>
      <w:r w:rsidRPr="009918A7">
        <w:rPr>
          <w:rFonts w:ascii="Times New Roman" w:hAnsi="Times New Roman" w:cs="Times New Roman"/>
          <w:i/>
          <w:iCs/>
          <w:color w:val="000000"/>
          <w:sz w:val="24"/>
          <w:szCs w:val="24"/>
        </w:rPr>
        <w:t xml:space="preserve">Исторические повести. </w:t>
      </w:r>
      <w:r w:rsidRPr="009918A7">
        <w:rPr>
          <w:rFonts w:ascii="Times New Roman" w:hAnsi="Times New Roman" w:cs="Times New Roman"/>
          <w:color w:val="000000"/>
          <w:sz w:val="24"/>
          <w:szCs w:val="24"/>
        </w:rPr>
        <w:t>Зодчество (шатровые храмы). Живопись (Дионисий). «Домострой»: патриархальные традиции в быте и</w:t>
      </w:r>
      <w:r w:rsidRPr="009918A7">
        <w:rPr>
          <w:rFonts w:ascii="Times New Roman" w:hAnsi="Times New Roman" w:cs="Times New Roman"/>
          <w:color w:val="000000"/>
          <w:sz w:val="24"/>
          <w:szCs w:val="24"/>
        </w:rPr>
        <w:br/>
        <w:t>нравах.</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Смута в России</w:t>
      </w:r>
      <w:r w:rsidRPr="009918A7">
        <w:rPr>
          <w:rFonts w:ascii="Times New Roman" w:hAnsi="Times New Roman" w:cs="Times New Roman"/>
          <w:color w:val="000000"/>
          <w:sz w:val="24"/>
          <w:szCs w:val="24"/>
        </w:rPr>
        <w:b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w:t>
      </w:r>
      <w:r w:rsidRPr="009918A7">
        <w:rPr>
          <w:rFonts w:ascii="Times New Roman" w:hAnsi="Times New Roman" w:cs="Times New Roman"/>
          <w:color w:val="000000"/>
          <w:sz w:val="24"/>
          <w:szCs w:val="24"/>
        </w:rPr>
        <w:br/>
        <w:t>Минин и Д.М. Пожарский. Земский собор 1613 г. и его роль в развитии сословно- 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CB6881" w:rsidRPr="009918A7" w:rsidRDefault="00CB6881" w:rsidP="00CB6881">
      <w:pPr>
        <w:rPr>
          <w:rFonts w:ascii="Times New Roman" w:hAnsi="Times New Roman" w:cs="Times New Roman"/>
          <w:color w:val="000000"/>
          <w:sz w:val="24"/>
          <w:szCs w:val="24"/>
        </w:rPr>
      </w:pPr>
      <w:r w:rsidRPr="009918A7">
        <w:rPr>
          <w:rFonts w:ascii="Times New Roman" w:hAnsi="Times New Roman" w:cs="Times New Roman"/>
          <w:b/>
          <w:bCs/>
          <w:color w:val="000000"/>
          <w:sz w:val="24"/>
          <w:szCs w:val="24"/>
        </w:rPr>
        <w:t>Россия в XVII веке</w:t>
      </w:r>
      <w:r w:rsidRPr="009918A7">
        <w:rPr>
          <w:rFonts w:ascii="Times New Roman" w:hAnsi="Times New Roman" w:cs="Times New Roman"/>
          <w:color w:val="000000"/>
          <w:sz w:val="24"/>
          <w:szCs w:val="24"/>
        </w:rPr>
        <w:b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r w:rsidRPr="009918A7">
        <w:rPr>
          <w:rFonts w:ascii="Times New Roman" w:hAnsi="Times New Roman" w:cs="Times New Roman"/>
          <w:color w:val="000000"/>
          <w:sz w:val="24"/>
          <w:szCs w:val="24"/>
        </w:rPr>
        <w:b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w:t>
      </w:r>
      <w:r w:rsidRPr="009918A7">
        <w:rPr>
          <w:rFonts w:ascii="Times New Roman" w:hAnsi="Times New Roman" w:cs="Times New Roman"/>
          <w:color w:val="000000"/>
          <w:sz w:val="24"/>
          <w:szCs w:val="24"/>
        </w:rPr>
        <w:br/>
        <w:t>производства. Мануфактуры. Новоторговый устав. Царь Алексей Михайлович. Начало становления абсолютизма. Соборное Уложение 1649 г. Центральное и местное управление. Приказная система.</w:t>
      </w:r>
      <w:r w:rsidRPr="009918A7">
        <w:rPr>
          <w:rFonts w:ascii="Times New Roman" w:hAnsi="Times New Roman" w:cs="Times New Roman"/>
          <w:color w:val="000000"/>
          <w:sz w:val="24"/>
          <w:szCs w:val="24"/>
        </w:rPr>
        <w:br/>
        <w:t>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Россия в конце XVII в. Федор Алексеевич. Отмена местничества.</w:t>
      </w:r>
    </w:p>
    <w:p w:rsidR="00CB6881" w:rsidRPr="009918A7" w:rsidRDefault="00CB6881" w:rsidP="00CB6881">
      <w:pPr>
        <w:rPr>
          <w:rFonts w:ascii="Times New Roman" w:hAnsi="Times New Roman" w:cs="Times New Roman"/>
          <w:color w:val="000000"/>
          <w:sz w:val="24"/>
          <w:szCs w:val="24"/>
        </w:rPr>
      </w:pPr>
      <w:r w:rsidRPr="009918A7">
        <w:rPr>
          <w:rFonts w:ascii="Times New Roman" w:hAnsi="Times New Roman" w:cs="Times New Roman"/>
          <w:color w:val="000000"/>
          <w:sz w:val="24"/>
          <w:szCs w:val="24"/>
        </w:rPr>
        <w:t>Стрелецкие восстания. Регентство Софьи. Необходимость и предпосылки преобразований. Начало царствования Петра I. Основные направления внешней политики России во второй половине</w:t>
      </w:r>
      <w:r w:rsidRPr="009918A7">
        <w:rPr>
          <w:rFonts w:ascii="Times New Roman" w:hAnsi="Times New Roman" w:cs="Times New Roman"/>
          <w:color w:val="000000"/>
          <w:sz w:val="24"/>
          <w:szCs w:val="24"/>
        </w:rPr>
        <w:br/>
        <w:t>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r w:rsidRPr="009918A7">
        <w:rPr>
          <w:rFonts w:ascii="Times New Roman" w:hAnsi="Times New Roman" w:cs="Times New Roman"/>
          <w:color w:val="000000"/>
          <w:sz w:val="24"/>
          <w:szCs w:val="24"/>
        </w:rPr>
        <w:b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века. Московское барокко. Симон Ушаков. Парсуна.</w:t>
      </w:r>
    </w:p>
    <w:p w:rsidR="00CB6881" w:rsidRPr="009918A7" w:rsidRDefault="00CB6881" w:rsidP="00CB6881">
      <w:pPr>
        <w:rPr>
          <w:rFonts w:ascii="Times New Roman" w:hAnsi="Times New Roman" w:cs="Times New Roman"/>
          <w:color w:val="000000"/>
          <w:sz w:val="24"/>
          <w:szCs w:val="24"/>
        </w:rPr>
      </w:pPr>
      <w:r w:rsidRPr="009918A7">
        <w:rPr>
          <w:rFonts w:ascii="Times New Roman" w:hAnsi="Times New Roman" w:cs="Times New Roman"/>
          <w:b/>
          <w:bCs/>
          <w:color w:val="000000"/>
          <w:sz w:val="24"/>
          <w:szCs w:val="24"/>
        </w:rPr>
        <w:t>Россия в конце XVII – XVIII веке: от Царства к Империи</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Россия в эпоху преобразований Петра I</w:t>
      </w:r>
      <w:r w:rsidRPr="009918A7">
        <w:rPr>
          <w:rFonts w:ascii="Times New Roman" w:hAnsi="Times New Roman" w:cs="Times New Roman"/>
          <w:color w:val="000000"/>
          <w:sz w:val="24"/>
          <w:szCs w:val="24"/>
        </w:rPr>
        <w:b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w:t>
      </w:r>
      <w:r w:rsidRPr="009918A7">
        <w:rPr>
          <w:rFonts w:ascii="Times New Roman" w:hAnsi="Times New Roman" w:cs="Times New Roman"/>
          <w:color w:val="000000"/>
          <w:sz w:val="24"/>
          <w:szCs w:val="24"/>
        </w:rPr>
        <w:br/>
        <w:t>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w:t>
      </w:r>
    </w:p>
    <w:p w:rsidR="00CB6881" w:rsidRPr="009918A7" w:rsidRDefault="00CB6881" w:rsidP="00CB6881">
      <w:pPr>
        <w:rPr>
          <w:rFonts w:ascii="Times New Roman" w:hAnsi="Times New Roman" w:cs="Times New Roman"/>
          <w:color w:val="000000"/>
          <w:sz w:val="24"/>
          <w:szCs w:val="24"/>
        </w:rPr>
      </w:pPr>
      <w:r w:rsidRPr="009918A7">
        <w:rPr>
          <w:rFonts w:ascii="Times New Roman" w:hAnsi="Times New Roman" w:cs="Times New Roman"/>
          <w:color w:val="000000"/>
          <w:sz w:val="24"/>
          <w:szCs w:val="24"/>
        </w:rPr>
        <w:t>Провозглашение России империей. Культура и нравы петровской эпохи. Итоги,</w:t>
      </w:r>
      <w:r w:rsidRPr="009918A7">
        <w:rPr>
          <w:rFonts w:ascii="Times New Roman" w:hAnsi="Times New Roman" w:cs="Times New Roman"/>
          <w:color w:val="000000"/>
          <w:sz w:val="24"/>
          <w:szCs w:val="24"/>
        </w:rPr>
        <w:br/>
        <w:t>последствия и значение петровских преобразований. Образ Петра I в русской истории и культуре.</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После Петра Великого: эпоха «дворцовых переворотов»</w:t>
      </w:r>
      <w:r w:rsidRPr="009918A7">
        <w:rPr>
          <w:rFonts w:ascii="Times New Roman" w:hAnsi="Times New Roman" w:cs="Times New Roman"/>
          <w:color w:val="000000"/>
          <w:sz w:val="24"/>
          <w:szCs w:val="24"/>
        </w:rPr>
        <w:b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w:t>
      </w:r>
      <w:r w:rsidRPr="009918A7">
        <w:rPr>
          <w:rFonts w:ascii="Times New Roman" w:hAnsi="Times New Roman" w:cs="Times New Roman"/>
          <w:color w:val="000000"/>
          <w:sz w:val="24"/>
          <w:szCs w:val="24"/>
        </w:rPr>
        <w:br/>
        <w:t>политика. Национальная и религиозная политика. Внешняя политика в 1725– 1762 гг. Россия в Семилетней войне 1756–1762 гг.</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Россия в 1760–1790-е. Правление Екатерины II</w:t>
      </w:r>
      <w:r w:rsidRPr="009918A7">
        <w:rPr>
          <w:rFonts w:ascii="Times New Roman" w:hAnsi="Times New Roman" w:cs="Times New Roman"/>
          <w:color w:val="000000"/>
          <w:sz w:val="24"/>
          <w:szCs w:val="24"/>
        </w:rPr>
        <w:b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w:t>
      </w:r>
      <w:r w:rsidRPr="009918A7">
        <w:rPr>
          <w:rFonts w:ascii="Times New Roman" w:hAnsi="Times New Roman" w:cs="Times New Roman"/>
          <w:color w:val="000000"/>
          <w:sz w:val="24"/>
          <w:szCs w:val="24"/>
        </w:rPr>
        <w:br/>
        <w:t>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Россия при Павле I</w:t>
      </w:r>
      <w:r w:rsidRPr="009918A7">
        <w:rPr>
          <w:rFonts w:ascii="Times New Roman" w:hAnsi="Times New Roman" w:cs="Times New Roman"/>
          <w:color w:val="000000"/>
          <w:sz w:val="24"/>
          <w:szCs w:val="24"/>
        </w:rPr>
        <w:b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w:t>
      </w:r>
      <w:r w:rsidRPr="009918A7">
        <w:rPr>
          <w:rFonts w:ascii="Times New Roman" w:hAnsi="Times New Roman" w:cs="Times New Roman"/>
          <w:color w:val="000000"/>
          <w:sz w:val="24"/>
          <w:szCs w:val="24"/>
        </w:rPr>
        <w:br/>
        <w:t>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Культурное пространство Российской империи</w:t>
      </w:r>
      <w:r w:rsidRPr="009918A7">
        <w:rPr>
          <w:rFonts w:ascii="Times New Roman" w:hAnsi="Times New Roman" w:cs="Times New Roman"/>
          <w:color w:val="000000"/>
          <w:sz w:val="24"/>
          <w:szCs w:val="24"/>
        </w:rPr>
        <w:b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w:t>
      </w:r>
      <w:r w:rsidRPr="009918A7">
        <w:rPr>
          <w:rFonts w:ascii="Times New Roman" w:hAnsi="Times New Roman" w:cs="Times New Roman"/>
          <w:color w:val="000000"/>
          <w:sz w:val="24"/>
          <w:szCs w:val="24"/>
        </w:rPr>
        <w:br/>
        <w:t>(И.И.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Российская Империя в XIX – начале XX века</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Российская империя в первой половине XIX в.</w:t>
      </w:r>
      <w:r w:rsidRPr="009918A7">
        <w:rPr>
          <w:rFonts w:ascii="Times New Roman" w:hAnsi="Times New Roman" w:cs="Times New Roman"/>
          <w:color w:val="000000"/>
          <w:sz w:val="24"/>
          <w:szCs w:val="24"/>
        </w:rPr>
        <w:br/>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w:t>
      </w:r>
      <w:r w:rsidRPr="009918A7">
        <w:rPr>
          <w:rFonts w:ascii="Times New Roman" w:hAnsi="Times New Roman" w:cs="Times New Roman"/>
          <w:color w:val="000000"/>
          <w:sz w:val="24"/>
          <w:szCs w:val="24"/>
        </w:rPr>
        <w:br/>
        <w:t>Причины свертывания либеральных реформ. Россия в международных отношениях начала XIX в. Основные цели и направления внешней политики. Участие России в антифранцузских коалициях.</w:t>
      </w:r>
      <w:r w:rsidRPr="009918A7">
        <w:rPr>
          <w:rFonts w:ascii="Times New Roman" w:hAnsi="Times New Roman" w:cs="Times New Roman"/>
          <w:color w:val="000000"/>
          <w:sz w:val="24"/>
          <w:szCs w:val="24"/>
        </w:rPr>
        <w:br/>
        <w:t xml:space="preserve">Тильзитский мир 1807 г. и его последствия. Континентальная блокада. Присоединение к России Финляндии. </w:t>
      </w:r>
      <w:r w:rsidRPr="009918A7">
        <w:rPr>
          <w:rFonts w:ascii="Times New Roman" w:hAnsi="Times New Roman" w:cs="Times New Roman"/>
          <w:i/>
          <w:iCs/>
          <w:color w:val="000000"/>
          <w:sz w:val="24"/>
          <w:szCs w:val="24"/>
        </w:rPr>
        <w:t>Бухарестский мир с Турцией.</w:t>
      </w:r>
      <w:r w:rsidRPr="009918A7">
        <w:rPr>
          <w:rFonts w:ascii="Times New Roman" w:hAnsi="Times New Roman" w:cs="Times New Roman"/>
          <w:color w:val="000000"/>
          <w:sz w:val="24"/>
          <w:szCs w:val="24"/>
        </w:rPr>
        <w:t xml:space="preserve"> Отечественная война 1812 г. Причины, планы сторон, основные этапы и сражения войны. Бородинская битва. Патриотический подъем народа. Герои</w:t>
      </w:r>
      <w:r w:rsidRPr="009918A7">
        <w:rPr>
          <w:rFonts w:ascii="Times New Roman" w:hAnsi="Times New Roman" w:cs="Times New Roman"/>
          <w:color w:val="000000"/>
          <w:sz w:val="24"/>
          <w:szCs w:val="24"/>
        </w:rPr>
        <w:br/>
        <w:t>войны (М.И. Кутузов, П.И. Багратион, Н.Н. Раевский, Д.В. Давыдов и др.).</w:t>
      </w:r>
      <w:r w:rsidRPr="009918A7">
        <w:rPr>
          <w:rFonts w:ascii="Times New Roman" w:hAnsi="Times New Roman" w:cs="Times New Roman"/>
          <w:color w:val="000000"/>
          <w:sz w:val="24"/>
          <w:szCs w:val="24"/>
        </w:rPr>
        <w:br/>
        <w:t xml:space="preserve">Причины победы России в Отечественной войне 1812 г. </w:t>
      </w:r>
      <w:r w:rsidRPr="009918A7">
        <w:rPr>
          <w:rFonts w:ascii="Times New Roman" w:hAnsi="Times New Roman" w:cs="Times New Roman"/>
          <w:i/>
          <w:iCs/>
          <w:color w:val="000000"/>
          <w:sz w:val="24"/>
          <w:szCs w:val="24"/>
        </w:rPr>
        <w:t>Влияние</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Отечественной войны 1812 г. на общественную мысль и национальное</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 xml:space="preserve">самосознание. Народная память о войне 1812 г. </w:t>
      </w:r>
      <w:r w:rsidRPr="009918A7">
        <w:rPr>
          <w:rFonts w:ascii="Times New Roman" w:hAnsi="Times New Roman" w:cs="Times New Roman"/>
          <w:color w:val="000000"/>
          <w:sz w:val="24"/>
          <w:szCs w:val="24"/>
        </w:rPr>
        <w:t>Заграничный поход русской армии 1813–1814 гг. Венский конгресс. Священный союз. Роль России в европейской политике в 1813–1825 гг.</w:t>
      </w:r>
      <w:r w:rsidRPr="009918A7">
        <w:rPr>
          <w:rFonts w:ascii="Times New Roman" w:hAnsi="Times New Roman" w:cs="Times New Roman"/>
          <w:color w:val="000000"/>
          <w:sz w:val="24"/>
          <w:szCs w:val="24"/>
        </w:rPr>
        <w:b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r w:rsidRPr="009918A7">
        <w:rPr>
          <w:rFonts w:ascii="Times New Roman" w:hAnsi="Times New Roman" w:cs="Times New Roman"/>
          <w:color w:val="000000"/>
          <w:sz w:val="24"/>
          <w:szCs w:val="24"/>
        </w:rPr>
        <w:b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w:t>
      </w:r>
      <w:r w:rsidRPr="009918A7">
        <w:rPr>
          <w:rFonts w:ascii="Times New Roman" w:hAnsi="Times New Roman" w:cs="Times New Roman"/>
          <w:color w:val="000000"/>
          <w:sz w:val="24"/>
          <w:szCs w:val="24"/>
        </w:rPr>
        <w:br/>
        <w:t>Значение движения декабристов. Правление Николая I. Преобразование и укрепление роли</w:t>
      </w:r>
      <w:r w:rsidRPr="009918A7">
        <w:rPr>
          <w:rFonts w:ascii="Times New Roman" w:hAnsi="Times New Roman" w:cs="Times New Roman"/>
          <w:color w:val="000000"/>
          <w:sz w:val="24"/>
          <w:szCs w:val="24"/>
        </w:rPr>
        <w:br/>
        <w:t>государственного аппарата. III Отделение. Кодификация законов. Политика в области просвещения. Польское восстание 1830–1831 гг.</w:t>
      </w:r>
      <w:r w:rsidRPr="009918A7">
        <w:rPr>
          <w:rFonts w:ascii="Times New Roman" w:hAnsi="Times New Roman" w:cs="Times New Roman"/>
          <w:color w:val="000000"/>
          <w:sz w:val="24"/>
          <w:szCs w:val="24"/>
        </w:rPr>
        <w:b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w:t>
      </w:r>
      <w:r w:rsidRPr="009918A7">
        <w:rPr>
          <w:rFonts w:ascii="Times New Roman" w:hAnsi="Times New Roman" w:cs="Times New Roman"/>
          <w:color w:val="000000"/>
          <w:sz w:val="24"/>
          <w:szCs w:val="24"/>
        </w:rPr>
        <w:br/>
        <w:t>Е.Ф. Канкрина. Общественное движение в 1830–1850-е гг. Охранительное направление.</w:t>
      </w:r>
      <w:r w:rsidRPr="009918A7">
        <w:rPr>
          <w:rFonts w:ascii="Times New Roman" w:hAnsi="Times New Roman" w:cs="Times New Roman"/>
          <w:color w:val="000000"/>
          <w:sz w:val="24"/>
          <w:szCs w:val="24"/>
        </w:rPr>
        <w:br/>
        <w:t>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w:t>
      </w:r>
      <w:r w:rsidRPr="009918A7">
        <w:rPr>
          <w:rFonts w:ascii="Times New Roman" w:hAnsi="Times New Roman" w:cs="Times New Roman"/>
          <w:color w:val="000000"/>
          <w:sz w:val="24"/>
          <w:szCs w:val="24"/>
        </w:rPr>
        <w:br/>
        <w:t>утопический социализм. Общество петрашевцев. Внешняя политика России во второй четверти XIX в.: европейская политика, восточный вопрос. Кавказская война. Имамат; движение Шамиля.</w:t>
      </w:r>
      <w:r w:rsidRPr="009918A7">
        <w:rPr>
          <w:rFonts w:ascii="Times New Roman" w:hAnsi="Times New Roman" w:cs="Times New Roman"/>
          <w:color w:val="000000"/>
          <w:sz w:val="24"/>
          <w:szCs w:val="24"/>
        </w:rPr>
        <w:br/>
        <w:t>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r w:rsidRPr="009918A7">
        <w:rPr>
          <w:rFonts w:ascii="Times New Roman" w:hAnsi="Times New Roman" w:cs="Times New Roman"/>
          <w:color w:val="000000"/>
          <w:sz w:val="24"/>
          <w:szCs w:val="24"/>
        </w:rPr>
        <w:br/>
        <w:t>Культура России в первой половине XIX в. Развитие науки и техники (Н.И. Лобачевский, Н.И. Пирогов, Н.Н. Зинин, Б.С. Якоби и др.).</w:t>
      </w:r>
      <w:r w:rsidRPr="009918A7">
        <w:rPr>
          <w:rFonts w:ascii="Times New Roman" w:hAnsi="Times New Roman" w:cs="Times New Roman"/>
          <w:color w:val="000000"/>
          <w:sz w:val="24"/>
          <w:szCs w:val="24"/>
        </w:rPr>
        <w:br/>
      </w:r>
      <w:r w:rsidRPr="009918A7">
        <w:rPr>
          <w:rFonts w:ascii="Times New Roman" w:hAnsi="Times New Roman" w:cs="Times New Roman"/>
          <w:i/>
          <w:iCs/>
          <w:color w:val="000000"/>
          <w:sz w:val="24"/>
          <w:szCs w:val="24"/>
        </w:rPr>
        <w:t xml:space="preserve">Географические экспедиции, их участники. </w:t>
      </w:r>
      <w:r w:rsidRPr="009918A7">
        <w:rPr>
          <w:rFonts w:ascii="Times New Roman" w:hAnsi="Times New Roman" w:cs="Times New Roman"/>
          <w:color w:val="000000"/>
          <w:sz w:val="24"/>
          <w:szCs w:val="24"/>
        </w:rPr>
        <w:t xml:space="preserve">Открытие Антарктиды русскими мореплавателями. Образование: расширение сети школ и университетов. </w:t>
      </w:r>
      <w:r w:rsidRPr="009918A7">
        <w:rPr>
          <w:rFonts w:ascii="Times New Roman" w:hAnsi="Times New Roman" w:cs="Times New Roman"/>
          <w:i/>
          <w:iCs/>
          <w:color w:val="000000"/>
          <w:sz w:val="24"/>
          <w:szCs w:val="24"/>
        </w:rPr>
        <w:t xml:space="preserve">Национальные корни отечественной культуры и западные влияния. </w:t>
      </w:r>
      <w:r w:rsidRPr="009918A7">
        <w:rPr>
          <w:rFonts w:ascii="Times New Roman" w:hAnsi="Times New Roman" w:cs="Times New Roman"/>
          <w:color w:val="000000"/>
          <w:sz w:val="24"/>
          <w:szCs w:val="24"/>
        </w:rPr>
        <w:t>Основные стили в художественной культуре (сентиментализм, романтизм, ампир,</w:t>
      </w:r>
      <w:r w:rsidRPr="009918A7">
        <w:rPr>
          <w:rFonts w:ascii="Times New Roman" w:hAnsi="Times New Roman" w:cs="Times New Roman"/>
          <w:color w:val="000000"/>
          <w:sz w:val="24"/>
          <w:szCs w:val="24"/>
        </w:rPr>
        <w:br/>
        <w:t>реализм). Золотой век русской литературы: писатели и их произведения (В.А. Жуковский, А.С. Пушкин, М.Ю. Лермонтов, Н.В. Гоголь и др.).</w:t>
      </w:r>
      <w:r w:rsidRPr="009918A7">
        <w:rPr>
          <w:rFonts w:ascii="Times New Roman" w:hAnsi="Times New Roman" w:cs="Times New Roman"/>
          <w:color w:val="000000"/>
          <w:sz w:val="24"/>
          <w:szCs w:val="24"/>
        </w:rPr>
        <w:br/>
        <w:t>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w:t>
      </w:r>
      <w:r w:rsidRPr="009918A7">
        <w:rPr>
          <w:rFonts w:ascii="Times New Roman" w:hAnsi="Times New Roman" w:cs="Times New Roman"/>
          <w:color w:val="000000"/>
          <w:sz w:val="24"/>
          <w:szCs w:val="24"/>
        </w:rPr>
        <w:br/>
        <w:t xml:space="preserve">произведения. </w:t>
      </w:r>
      <w:r w:rsidRPr="009918A7">
        <w:rPr>
          <w:rFonts w:ascii="Times New Roman" w:hAnsi="Times New Roman" w:cs="Times New Roman"/>
          <w:i/>
          <w:iCs/>
          <w:color w:val="000000"/>
          <w:sz w:val="24"/>
          <w:szCs w:val="24"/>
        </w:rPr>
        <w:t>Вклад российской культуры первой половины XIX в. в мировую</w:t>
      </w:r>
      <w:r w:rsidRPr="009918A7">
        <w:rPr>
          <w:rFonts w:ascii="Times New Roman" w:hAnsi="Times New Roman" w:cs="Times New Roman"/>
          <w:color w:val="000000"/>
          <w:sz w:val="24"/>
          <w:szCs w:val="24"/>
        </w:rPr>
        <w:br/>
      </w:r>
      <w:r w:rsidRPr="009918A7">
        <w:rPr>
          <w:rFonts w:ascii="Times New Roman" w:hAnsi="Times New Roman" w:cs="Times New Roman"/>
          <w:i/>
          <w:iCs/>
          <w:color w:val="000000"/>
          <w:sz w:val="24"/>
          <w:szCs w:val="24"/>
        </w:rPr>
        <w:t xml:space="preserve">культуру. </w:t>
      </w:r>
      <w:r w:rsidRPr="009918A7">
        <w:rPr>
          <w:rFonts w:ascii="Times New Roman" w:hAnsi="Times New Roman" w:cs="Times New Roman"/>
          <w:b/>
          <w:bCs/>
          <w:color w:val="000000"/>
          <w:sz w:val="24"/>
          <w:szCs w:val="24"/>
        </w:rPr>
        <w:t>Российская империя во второй половине XIX в.</w:t>
      </w:r>
      <w:r w:rsidRPr="009918A7">
        <w:rPr>
          <w:rFonts w:ascii="Times New Roman" w:hAnsi="Times New Roman" w:cs="Times New Roman"/>
          <w:color w:val="000000"/>
          <w:sz w:val="24"/>
          <w:szCs w:val="24"/>
        </w:rPr>
        <w:b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w:t>
      </w:r>
      <w:r w:rsidRPr="009918A7">
        <w:rPr>
          <w:rFonts w:ascii="Times New Roman" w:hAnsi="Times New Roman" w:cs="Times New Roman"/>
          <w:color w:val="000000"/>
          <w:sz w:val="24"/>
          <w:szCs w:val="24"/>
        </w:rPr>
        <w:br/>
        <w:t>образования. Военные реформы. Итоги и следствия реформ 1860–1870-х гг. 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w:t>
      </w:r>
      <w:r w:rsidRPr="009918A7">
        <w:rPr>
          <w:rFonts w:ascii="Times New Roman" w:hAnsi="Times New Roman" w:cs="Times New Roman"/>
          <w:color w:val="000000"/>
          <w:sz w:val="24"/>
          <w:szCs w:val="24"/>
        </w:rPr>
        <w:br/>
        <w:t>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r w:rsidRPr="009918A7">
        <w:rPr>
          <w:rFonts w:ascii="Times New Roman" w:hAnsi="Times New Roman" w:cs="Times New Roman"/>
          <w:color w:val="000000"/>
          <w:sz w:val="24"/>
          <w:szCs w:val="24"/>
        </w:rPr>
        <w:br/>
        <w:t>Общественные движения второй половины XIX в. Подъем общественного 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w:t>
      </w:r>
      <w:r w:rsidRPr="009918A7">
        <w:rPr>
          <w:rFonts w:ascii="Times New Roman" w:hAnsi="Times New Roman" w:cs="Times New Roman"/>
          <w:color w:val="000000"/>
          <w:sz w:val="24"/>
          <w:szCs w:val="24"/>
        </w:rPr>
        <w:br/>
        <w:t xml:space="preserve">«Хождение в народ». Кризис революционного народничества. </w:t>
      </w:r>
      <w:r w:rsidRPr="009918A7">
        <w:rPr>
          <w:rFonts w:ascii="Times New Roman" w:hAnsi="Times New Roman" w:cs="Times New Roman"/>
          <w:i/>
          <w:iCs/>
          <w:color w:val="000000"/>
          <w:sz w:val="24"/>
          <w:szCs w:val="24"/>
        </w:rPr>
        <w:t>Начало рабочего</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 xml:space="preserve">движения. </w:t>
      </w:r>
      <w:r w:rsidRPr="009918A7">
        <w:rPr>
          <w:rFonts w:ascii="Times New Roman" w:hAnsi="Times New Roman" w:cs="Times New Roman"/>
          <w:color w:val="000000"/>
          <w:sz w:val="24"/>
          <w:szCs w:val="24"/>
        </w:rPr>
        <w:t>«Освобождение труда». Распространение идей марксизма. Зарождение российской социал-демократии.</w:t>
      </w:r>
      <w:r w:rsidRPr="009918A7">
        <w:rPr>
          <w:rFonts w:ascii="Times New Roman" w:hAnsi="Times New Roman" w:cs="Times New Roman"/>
          <w:color w:val="000000"/>
          <w:sz w:val="24"/>
          <w:szCs w:val="24"/>
        </w:rPr>
        <w:b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r w:rsidRPr="009918A7">
        <w:rPr>
          <w:rFonts w:ascii="Times New Roman" w:hAnsi="Times New Roman" w:cs="Times New Roman"/>
          <w:color w:val="000000"/>
          <w:sz w:val="24"/>
          <w:szCs w:val="24"/>
        </w:rPr>
        <w:br/>
        <w:t>Внешняя политика России во второй половине XIX в. Европейская политика. Борьба за ликвидацию последствий Крымской войны. Русско- турецкая война 1877–1878 гг.; роль России в освобождении балканских народов. Присоединение Средней Азии. Политика России на Дальнем Востоке.</w:t>
      </w:r>
      <w:r w:rsidRPr="009918A7">
        <w:rPr>
          <w:rFonts w:ascii="Times New Roman" w:hAnsi="Times New Roman" w:cs="Times New Roman"/>
          <w:color w:val="000000"/>
          <w:sz w:val="24"/>
          <w:szCs w:val="24"/>
        </w:rPr>
        <w:br/>
        <w:t xml:space="preserve">«Союз трех императоров». </w:t>
      </w:r>
      <w:r w:rsidRPr="009918A7">
        <w:rPr>
          <w:rFonts w:ascii="Times New Roman" w:hAnsi="Times New Roman" w:cs="Times New Roman"/>
          <w:i/>
          <w:iCs/>
          <w:color w:val="000000"/>
          <w:sz w:val="24"/>
          <w:szCs w:val="24"/>
        </w:rPr>
        <w:t>Россия в международных отношениях конца XIX в.</w:t>
      </w:r>
      <w:r w:rsidRPr="009918A7">
        <w:rPr>
          <w:rFonts w:ascii="Times New Roman" w:hAnsi="Times New Roman" w:cs="Times New Roman"/>
          <w:color w:val="000000"/>
          <w:sz w:val="24"/>
          <w:szCs w:val="24"/>
        </w:rPr>
        <w:t xml:space="preserve"> Сближение России и Франции в 1890-х гг. 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9918A7">
        <w:rPr>
          <w:rFonts w:ascii="Times New Roman" w:hAnsi="Times New Roman" w:cs="Times New Roman"/>
          <w:i/>
          <w:iCs/>
          <w:color w:val="000000"/>
          <w:sz w:val="24"/>
          <w:szCs w:val="24"/>
        </w:rPr>
        <w:t>Расширение издательского дела.</w:t>
      </w:r>
      <w:r w:rsidRPr="009918A7">
        <w:rPr>
          <w:rFonts w:ascii="Times New Roman" w:hAnsi="Times New Roman" w:cs="Times New Roman"/>
          <w:color w:val="000000"/>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w:t>
      </w:r>
      <w:r w:rsidRPr="009918A7">
        <w:rPr>
          <w:rFonts w:ascii="Times New Roman" w:hAnsi="Times New Roman" w:cs="Times New Roman"/>
          <w:color w:val="000000"/>
          <w:sz w:val="24"/>
          <w:szCs w:val="24"/>
        </w:rPr>
        <w:br/>
        <w:t xml:space="preserve">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9918A7">
        <w:rPr>
          <w:rFonts w:ascii="Times New Roman" w:hAnsi="Times New Roman" w:cs="Times New Roman"/>
          <w:i/>
          <w:iCs/>
          <w:color w:val="000000"/>
          <w:sz w:val="24"/>
          <w:szCs w:val="24"/>
        </w:rPr>
        <w:t>Место российской культуры в мировой</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культуре XIX в.</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Российская империя в начале XX в.</w:t>
      </w:r>
      <w:r w:rsidRPr="009918A7">
        <w:rPr>
          <w:rFonts w:ascii="Times New Roman" w:hAnsi="Times New Roman" w:cs="Times New Roman"/>
          <w:color w:val="000000"/>
          <w:sz w:val="24"/>
          <w:szCs w:val="24"/>
        </w:rPr>
        <w:br/>
        <w:t xml:space="preserve">Особенности промышленного и аграрного развития России на рубеже XIX–XX вв. </w:t>
      </w:r>
      <w:r w:rsidRPr="009918A7">
        <w:rPr>
          <w:rFonts w:ascii="Times New Roman" w:hAnsi="Times New Roman" w:cs="Times New Roman"/>
          <w:i/>
          <w:iCs/>
          <w:color w:val="000000"/>
          <w:sz w:val="24"/>
          <w:szCs w:val="24"/>
        </w:rPr>
        <w:t xml:space="preserve">Политика модернизации «сверху». </w:t>
      </w:r>
      <w:r w:rsidRPr="009918A7">
        <w:rPr>
          <w:rFonts w:ascii="Times New Roman" w:hAnsi="Times New Roman" w:cs="Times New Roman"/>
          <w:color w:val="000000"/>
          <w:sz w:val="24"/>
          <w:szCs w:val="24"/>
        </w:rPr>
        <w:t xml:space="preserve">С.Ю. Витте. Государственный капитализм. Формирование монополий. Иностранный капитал в России. </w:t>
      </w:r>
      <w:r w:rsidRPr="009918A7">
        <w:rPr>
          <w:rFonts w:ascii="Times New Roman" w:hAnsi="Times New Roman" w:cs="Times New Roman"/>
          <w:i/>
          <w:iCs/>
          <w:color w:val="000000"/>
          <w:sz w:val="24"/>
          <w:szCs w:val="24"/>
        </w:rPr>
        <w:t xml:space="preserve">Дискуссия о месте России в мировой экономике начала ХХ в. </w:t>
      </w:r>
      <w:r w:rsidRPr="009918A7">
        <w:rPr>
          <w:rFonts w:ascii="Times New Roman" w:hAnsi="Times New Roman" w:cs="Times New Roman"/>
          <w:color w:val="000000"/>
          <w:sz w:val="24"/>
          <w:szCs w:val="24"/>
        </w:rPr>
        <w:t>Аграрный вопрос. Российское общество в начале XX в.: социальная структура, положение основных групп населения. 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r w:rsidRPr="009918A7">
        <w:rPr>
          <w:rFonts w:ascii="Times New Roman" w:hAnsi="Times New Roman" w:cs="Times New Roman"/>
          <w:color w:val="000000"/>
          <w:sz w:val="24"/>
          <w:szCs w:val="24"/>
        </w:rPr>
        <w:br/>
        <w:t>Русско-японская война 1904–1905 : планы сторон, основные сражения. Портсмутский мир. Воздействие войны на общественную и политическую жизнь страны.</w:t>
      </w:r>
      <w:r w:rsidRPr="009918A7">
        <w:rPr>
          <w:rFonts w:ascii="Times New Roman" w:hAnsi="Times New Roman" w:cs="Times New Roman"/>
          <w:color w:val="000000"/>
          <w:sz w:val="24"/>
          <w:szCs w:val="24"/>
        </w:rPr>
        <w:br/>
        <w:t>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w:t>
      </w:r>
      <w:r w:rsidRPr="009918A7">
        <w:rPr>
          <w:rFonts w:ascii="Times New Roman" w:hAnsi="Times New Roman" w:cs="Times New Roman"/>
          <w:color w:val="000000"/>
          <w:sz w:val="24"/>
          <w:szCs w:val="24"/>
        </w:rPr>
        <w:br/>
      </w:r>
      <w:r w:rsidRPr="009918A7">
        <w:rPr>
          <w:rFonts w:ascii="Times New Roman" w:hAnsi="Times New Roman" w:cs="Times New Roman"/>
          <w:i/>
          <w:iCs/>
          <w:color w:val="000000"/>
          <w:sz w:val="24"/>
          <w:szCs w:val="24"/>
        </w:rPr>
        <w:t xml:space="preserve">Рабочее движение. </w:t>
      </w:r>
      <w:r w:rsidRPr="009918A7">
        <w:rPr>
          <w:rFonts w:ascii="Times New Roman" w:hAnsi="Times New Roman" w:cs="Times New Roman"/>
          <w:color w:val="000000"/>
          <w:sz w:val="24"/>
          <w:szCs w:val="24"/>
        </w:rPr>
        <w:t>«Полицейский социализм».</w:t>
      </w:r>
      <w:r w:rsidRPr="009918A7">
        <w:rPr>
          <w:rFonts w:ascii="Times New Roman" w:hAnsi="Times New Roman" w:cs="Times New Roman"/>
          <w:color w:val="000000"/>
          <w:sz w:val="24"/>
          <w:szCs w:val="24"/>
        </w:rPr>
        <w:b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w:t>
      </w:r>
      <w:r w:rsidRPr="009918A7">
        <w:rPr>
          <w:rFonts w:ascii="Times New Roman" w:hAnsi="Times New Roman" w:cs="Times New Roman"/>
          <w:color w:val="000000"/>
          <w:sz w:val="24"/>
          <w:szCs w:val="24"/>
        </w:rPr>
        <w:br/>
        <w:t>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r w:rsidRPr="009918A7">
        <w:rPr>
          <w:rFonts w:ascii="Times New Roman" w:hAnsi="Times New Roman" w:cs="Times New Roman"/>
          <w:color w:val="000000"/>
          <w:sz w:val="24"/>
          <w:szCs w:val="24"/>
        </w:rPr>
        <w:b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r w:rsidRPr="009918A7">
        <w:rPr>
          <w:rFonts w:ascii="Times New Roman" w:hAnsi="Times New Roman" w:cs="Times New Roman"/>
          <w:color w:val="000000"/>
          <w:sz w:val="24"/>
          <w:szCs w:val="24"/>
        </w:rPr>
        <w:br/>
        <w:t xml:space="preserve">Культура России в начале XX в. Открытия российских ученых в науке и технике. </w:t>
      </w:r>
      <w:r w:rsidRPr="009918A7">
        <w:rPr>
          <w:rFonts w:ascii="Times New Roman" w:hAnsi="Times New Roman" w:cs="Times New Roman"/>
          <w:i/>
          <w:iCs/>
          <w:color w:val="000000"/>
          <w:sz w:val="24"/>
          <w:szCs w:val="24"/>
        </w:rPr>
        <w:t xml:space="preserve">Русская философия: поиски общественного идеала. </w:t>
      </w:r>
      <w:r w:rsidRPr="009918A7">
        <w:rPr>
          <w:rFonts w:ascii="Times New Roman" w:hAnsi="Times New Roman" w:cs="Times New Roman"/>
          <w:color w:val="000000"/>
          <w:sz w:val="24"/>
          <w:szCs w:val="24"/>
        </w:rPr>
        <w:t xml:space="preserve">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9918A7">
        <w:rPr>
          <w:rFonts w:ascii="Times New Roman" w:hAnsi="Times New Roman" w:cs="Times New Roman"/>
          <w:i/>
          <w:iCs/>
          <w:color w:val="000000"/>
          <w:sz w:val="24"/>
          <w:szCs w:val="24"/>
        </w:rPr>
        <w:t>Российская культура начала XX в. — составная</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часть мировой культуры.</w:t>
      </w:r>
    </w:p>
    <w:p w:rsidR="00CB6881" w:rsidRPr="009918A7" w:rsidRDefault="00CB6881" w:rsidP="00CB6881">
      <w:pPr>
        <w:rPr>
          <w:rFonts w:ascii="Times New Roman" w:hAnsi="Times New Roman" w:cs="Times New Roman"/>
          <w:sz w:val="24"/>
          <w:szCs w:val="24"/>
        </w:rPr>
      </w:pPr>
    </w:p>
    <w:p w:rsidR="00CB6881" w:rsidRPr="009918A7" w:rsidRDefault="00CB6881" w:rsidP="00CB6881">
      <w:pPr>
        <w:pStyle w:val="3"/>
        <w:spacing w:after="0" w:line="240" w:lineRule="auto"/>
        <w:ind w:hanging="1450"/>
        <w:rPr>
          <w:b/>
          <w:sz w:val="24"/>
          <w:szCs w:val="24"/>
        </w:rPr>
      </w:pPr>
      <w:bookmarkStart w:id="175" w:name="_Toc63872324"/>
      <w:r w:rsidRPr="009918A7">
        <w:rPr>
          <w:b/>
          <w:sz w:val="24"/>
          <w:szCs w:val="24"/>
        </w:rPr>
        <w:t>Обществознание</w:t>
      </w:r>
      <w:bookmarkEnd w:id="175"/>
    </w:p>
    <w:p w:rsidR="00CB6881" w:rsidRPr="009918A7" w:rsidRDefault="00CB6881" w:rsidP="00CB6881">
      <w:pPr>
        <w:rPr>
          <w:rFonts w:ascii="Times New Roman" w:hAnsi="Times New Roman" w:cs="Times New Roman"/>
          <w:sz w:val="24"/>
          <w:szCs w:val="24"/>
        </w:rPr>
      </w:pPr>
      <w:bookmarkStart w:id="176" w:name="_Toc34582778"/>
      <w:bookmarkStart w:id="177" w:name="_Toc34585877"/>
      <w:bookmarkStart w:id="178" w:name="_Toc34587017"/>
      <w:bookmarkStart w:id="179" w:name="_Toc34587622"/>
      <w:bookmarkStart w:id="180" w:name="_Toc34743540"/>
      <w:bookmarkStart w:id="181" w:name="_Toc63871454"/>
      <w:bookmarkStart w:id="182" w:name="_Toc435412710"/>
      <w:bookmarkStart w:id="183" w:name="_Toc34582777"/>
      <w:bookmarkStart w:id="184" w:name="_Toc34585876"/>
      <w:bookmarkStart w:id="185" w:name="_Toc34587016"/>
      <w:bookmarkStart w:id="186" w:name="_Toc34587621"/>
      <w:bookmarkStart w:id="187" w:name="_Toc34743539"/>
      <w:bookmarkStart w:id="188" w:name="_Toc63871453"/>
      <w:bookmarkEnd w:id="118"/>
      <w:r w:rsidRPr="009918A7">
        <w:rPr>
          <w:rFonts w:ascii="Times New Roman" w:hAnsi="Times New Roman" w:cs="Times New Roman"/>
          <w:sz w:val="24"/>
          <w:szCs w:val="24"/>
        </w:rPr>
        <w:t>Обществознание</w:t>
      </w:r>
      <w:bookmarkEnd w:id="176"/>
      <w:bookmarkEnd w:id="177"/>
      <w:bookmarkEnd w:id="178"/>
      <w:bookmarkEnd w:id="179"/>
      <w:bookmarkEnd w:id="180"/>
      <w:bookmarkEnd w:id="181"/>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Задачами реализации программы учебного предмета «Обществознания» на уровне среднего общего образования являются: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базовым понятийным аппаратом социальных наук;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представлений о методах познания социальных явлений и процессов;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Человек. Человек в системе общественных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Общество как сложная динамическая система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Экономика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Социальные отношения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Политика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Правовое регулирование общественных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Рабочая программа по учебному предмету «Обществознание» для 10-11 классов (базовый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Содержание учебного предмета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Человек. Человек в системе общественных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Общество как сложная динамическая система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Правовое регулирование общественных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Экономика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Социальные отношения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Политика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Право</w:t>
      </w:r>
      <w:bookmarkEnd w:id="182"/>
      <w:bookmarkEnd w:id="183"/>
      <w:bookmarkEnd w:id="184"/>
      <w:bookmarkEnd w:id="185"/>
      <w:bookmarkEnd w:id="186"/>
      <w:bookmarkEnd w:id="187"/>
      <w:bookmarkEnd w:id="188"/>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Углубленный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Теория государства и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Теории происхождения государства и права. Признаки государства. Теории сущности государства.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Виды и способы толкования права. Субъекты и объекты правоотношения. Правоспособность, дееспособность и деликтоспособность. Юридические факты. Гарантии законности и правопорядка. Правосознание. Правовая культура. Правовой нигилизм.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Конституционное право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Принципы и виды правотворчества.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 самоуправления.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Международное право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принципы и источники международного права. Субъекты 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Международный Комитет Красного Креста. 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отрасли российского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 потребителей. Непреодолимая сила.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Усыновление. Опека и попечительство. Приемная семья.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 и обязанности вкладчиков. Источники 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российского судопроизводства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Особенности профессиональной деятельности юриста.</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Рабочая программа по учебному предмету «Право» (углубленный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Содержание учебного курса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Теория государства и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Теории происхождения государства и права. Признаки государства. Теории сущности государства.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Виды и способы толкования права. Субъекты и объекты правоотношения. Правоспособность, дееспособность и деликтоспособность. Юридические факты. Гарантии законности и правопорядка. Правосознание. Правовая культура. Правовой нигилизм.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Конституционное право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Принципы и виды правотворчества.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 самоуправления.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Международное право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принципы и источники международного права. Субъекты 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Международный Комитет Красного Креста. 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отрасли российского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 потребителей. Непреодолимая сила.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Усыновление. Опека и попечительство. Приемная семья.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 и обязанности вкладчиков. Источники 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российского судопроизводства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Особенности профессиональной деятельности юриста.</w:t>
      </w:r>
    </w:p>
    <w:p w:rsidR="00CB6881" w:rsidRPr="009918A7" w:rsidRDefault="00CB6881" w:rsidP="00CB6881">
      <w:pPr>
        <w:rPr>
          <w:rFonts w:ascii="Times New Roman" w:hAnsi="Times New Roman" w:cs="Times New Roman"/>
          <w:sz w:val="24"/>
          <w:szCs w:val="24"/>
        </w:rPr>
      </w:pPr>
    </w:p>
    <w:p w:rsidR="00FA5DB3" w:rsidRPr="009918A7" w:rsidRDefault="00FA5DB3" w:rsidP="00CB6881">
      <w:pPr>
        <w:rPr>
          <w:rFonts w:ascii="Times New Roman" w:hAnsi="Times New Roman" w:cs="Times New Roman"/>
          <w:b/>
          <w:sz w:val="24"/>
          <w:szCs w:val="24"/>
        </w:rPr>
      </w:pPr>
      <w:bookmarkStart w:id="189" w:name="_Toc435412712"/>
      <w:bookmarkStart w:id="190" w:name="_Toc34582780"/>
      <w:bookmarkStart w:id="191" w:name="_Toc34585879"/>
      <w:bookmarkStart w:id="192" w:name="_Toc34587019"/>
      <w:bookmarkStart w:id="193" w:name="_Toc34587624"/>
      <w:bookmarkStart w:id="194" w:name="_Toc34743542"/>
      <w:bookmarkStart w:id="195" w:name="_Toc63871456"/>
    </w:p>
    <w:p w:rsidR="00FA5DB3" w:rsidRPr="009918A7" w:rsidRDefault="00FA5DB3" w:rsidP="00CB6881">
      <w:pPr>
        <w:rPr>
          <w:rFonts w:ascii="Times New Roman" w:hAnsi="Times New Roman" w:cs="Times New Roman"/>
          <w:b/>
          <w:sz w:val="24"/>
          <w:szCs w:val="24"/>
        </w:rPr>
      </w:pPr>
    </w:p>
    <w:p w:rsidR="00FA5DB3" w:rsidRPr="009918A7" w:rsidRDefault="00FA5DB3" w:rsidP="00CB6881">
      <w:pPr>
        <w:rPr>
          <w:rFonts w:ascii="Times New Roman" w:hAnsi="Times New Roman" w:cs="Times New Roman"/>
          <w:b/>
          <w:sz w:val="24"/>
          <w:szCs w:val="24"/>
        </w:rPr>
      </w:pPr>
    </w:p>
    <w:p w:rsidR="00FA5DB3" w:rsidRPr="009918A7" w:rsidRDefault="00FA5DB3" w:rsidP="00CB6881">
      <w:pPr>
        <w:rPr>
          <w:rFonts w:ascii="Times New Roman" w:hAnsi="Times New Roman" w:cs="Times New Roman"/>
          <w:b/>
          <w:sz w:val="24"/>
          <w:szCs w:val="24"/>
        </w:rPr>
      </w:pPr>
    </w:p>
    <w:p w:rsidR="00FA5DB3" w:rsidRPr="009918A7" w:rsidRDefault="00FA5DB3" w:rsidP="00CB6881">
      <w:pPr>
        <w:rPr>
          <w:rFonts w:ascii="Times New Roman" w:hAnsi="Times New Roman" w:cs="Times New Roman"/>
          <w:b/>
          <w:sz w:val="24"/>
          <w:szCs w:val="24"/>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Математика</w:t>
      </w:r>
      <w:bookmarkEnd w:id="189"/>
      <w:r w:rsidRPr="009918A7">
        <w:rPr>
          <w:rFonts w:ascii="Times New Roman" w:hAnsi="Times New Roman" w:cs="Times New Roman"/>
          <w:b/>
          <w:sz w:val="24"/>
          <w:szCs w:val="24"/>
        </w:rPr>
        <w:t>: алгебра и начала математического анализа, геометрия</w:t>
      </w:r>
      <w:bookmarkEnd w:id="190"/>
      <w:bookmarkEnd w:id="191"/>
      <w:bookmarkEnd w:id="192"/>
      <w:bookmarkEnd w:id="193"/>
      <w:bookmarkEnd w:id="194"/>
      <w:bookmarkEnd w:id="195"/>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Соответственно, выделяются три направления требований к результатам математического образования: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практико-ориентированное математическое образование (математика для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математика для использования в профессии;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 базовом уровне: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 углубленном уровне: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научится в 10–11-м классах: для успешного продолжения образования по специальностям, связанным с прикладным использованием математики.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Компенсирующая базовая программа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Алгебра и начала математического анализа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Целые числа. Модуль числа и его свойства.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Алгебраические выражения. Значение алгебраического выражения.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Квадратный корень. Изображение числа на числовой прямой. Приближенное значение иррациональных чисел.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Понятие многочлена. Разложение многочлена на множители, Уравнение, корень уравнения. Линейные, квадратные уравнения и системы линейных уравнений.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Квадратичная функция. График и свойства квадратичной функции. график функции </w:t>
      </w:r>
      <w:r w:rsidR="00F36582" w:rsidRPr="009918A7">
        <w:rPr>
          <w:rFonts w:ascii="Times New Roman" w:hAnsi="Times New Roman" w:cs="Times New Roman"/>
          <w:noProof/>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5pt;height:20.4pt;mso-width-percent:0;mso-height-percent:0;mso-width-percent:0;mso-height-percent:0" o:ole="">
            <v:imagedata r:id="rId14" o:title=""/>
          </v:shape>
          <o:OLEObject Type="Embed" ProgID="Equation.DSMT4" ShapeID="_x0000_i1025" DrawAspect="Content" ObjectID="_1674985982" r:id="rId15"/>
        </w:object>
      </w:r>
      <w:r w:rsidRPr="009918A7">
        <w:rPr>
          <w:rFonts w:ascii="Times New Roman" w:hAnsi="Times New Roman" w:cs="Times New Roman"/>
          <w:sz w:val="24"/>
          <w:szCs w:val="24"/>
        </w:rPr>
        <w:t xml:space="preserve">. График функции </w:t>
      </w:r>
      <w:r w:rsidR="00F36582" w:rsidRPr="009918A7">
        <w:rPr>
          <w:rFonts w:ascii="Times New Roman" w:hAnsi="Times New Roman" w:cs="Times New Roman"/>
          <w:noProof/>
          <w:sz w:val="24"/>
          <w:szCs w:val="24"/>
        </w:rPr>
        <w:object w:dxaOrig="620" w:dyaOrig="620">
          <v:shape id="_x0000_i1026" type="#_x0000_t75" alt="" style="width:31.25pt;height:31.25pt;mso-width-percent:0;mso-height-percent:0;mso-width-percent:0;mso-height-percent:0" o:ole="">
            <v:imagedata r:id="rId16" o:title=""/>
          </v:shape>
          <o:OLEObject Type="Embed" ProgID="Equation.DSMT4" ShapeID="_x0000_i1026" DrawAspect="Content" ObjectID="_1674985983" r:id="rId17"/>
        </w:object>
      </w: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9918A7">
        <w:rPr>
          <w:rFonts w:ascii="Times New Roman" w:hAnsi="Times New Roman" w:cs="Times New Roman"/>
          <w:sz w:val="24"/>
          <w:szCs w:val="24"/>
        </w:rPr>
        <w:sym w:font="Symbol" w:char="F0B0"/>
      </w:r>
      <w:r w:rsidRPr="009918A7">
        <w:rPr>
          <w:rFonts w:ascii="Times New Roman" w:hAnsi="Times New Roman" w:cs="Times New Roman"/>
          <w:sz w:val="24"/>
          <w:szCs w:val="24"/>
        </w:rPr>
        <w:t>, 30</w:t>
      </w:r>
      <w:r w:rsidRPr="009918A7">
        <w:rPr>
          <w:rFonts w:ascii="Times New Roman" w:hAnsi="Times New Roman" w:cs="Times New Roman"/>
          <w:sz w:val="24"/>
          <w:szCs w:val="24"/>
        </w:rPr>
        <w:sym w:font="Symbol" w:char="F0B0"/>
      </w:r>
      <w:r w:rsidRPr="009918A7">
        <w:rPr>
          <w:rFonts w:ascii="Times New Roman" w:hAnsi="Times New Roman" w:cs="Times New Roman"/>
          <w:sz w:val="24"/>
          <w:szCs w:val="24"/>
        </w:rPr>
        <w:t>, 45</w:t>
      </w:r>
      <w:r w:rsidRPr="009918A7">
        <w:rPr>
          <w:rFonts w:ascii="Times New Roman" w:hAnsi="Times New Roman" w:cs="Times New Roman"/>
          <w:sz w:val="24"/>
          <w:szCs w:val="24"/>
        </w:rPr>
        <w:sym w:font="Symbol" w:char="F0B0"/>
      </w:r>
      <w:r w:rsidRPr="009918A7">
        <w:rPr>
          <w:rFonts w:ascii="Times New Roman" w:hAnsi="Times New Roman" w:cs="Times New Roman"/>
          <w:sz w:val="24"/>
          <w:szCs w:val="24"/>
        </w:rPr>
        <w:t>, 60</w:t>
      </w:r>
      <w:r w:rsidRPr="009918A7">
        <w:rPr>
          <w:rFonts w:ascii="Times New Roman" w:hAnsi="Times New Roman" w:cs="Times New Roman"/>
          <w:sz w:val="24"/>
          <w:szCs w:val="24"/>
        </w:rPr>
        <w:sym w:font="Symbol" w:char="F0B0"/>
      </w:r>
      <w:r w:rsidRPr="009918A7">
        <w:rPr>
          <w:rFonts w:ascii="Times New Roman" w:hAnsi="Times New Roman" w:cs="Times New Roman"/>
          <w:sz w:val="24"/>
          <w:szCs w:val="24"/>
        </w:rPr>
        <w:t>, 90</w:t>
      </w:r>
      <w:r w:rsidRPr="009918A7">
        <w:rPr>
          <w:rFonts w:ascii="Times New Roman" w:hAnsi="Times New Roman" w:cs="Times New Roman"/>
          <w:sz w:val="24"/>
          <w:szCs w:val="24"/>
        </w:rPr>
        <w:sym w:font="Symbol" w:char="F0B0"/>
      </w:r>
      <w:r w:rsidRPr="009918A7">
        <w:rPr>
          <w:rFonts w:ascii="Times New Roman" w:hAnsi="Times New Roman" w:cs="Times New Roman"/>
          <w:sz w:val="24"/>
          <w:szCs w:val="24"/>
        </w:rPr>
        <w:t>, 180</w:t>
      </w:r>
      <w:r w:rsidRPr="009918A7">
        <w:rPr>
          <w:rFonts w:ascii="Times New Roman" w:hAnsi="Times New Roman" w:cs="Times New Roman"/>
          <w:sz w:val="24"/>
          <w:szCs w:val="24"/>
        </w:rPr>
        <w:sym w:font="Symbol" w:char="F0B0"/>
      </w:r>
      <w:r w:rsidRPr="009918A7">
        <w:rPr>
          <w:rFonts w:ascii="Times New Roman" w:hAnsi="Times New Roman" w:cs="Times New Roman"/>
          <w:sz w:val="24"/>
          <w:szCs w:val="24"/>
        </w:rPr>
        <w:t>, 270</w:t>
      </w:r>
      <w:r w:rsidRPr="009918A7">
        <w:rPr>
          <w:rFonts w:ascii="Times New Roman" w:hAnsi="Times New Roman" w:cs="Times New Roman"/>
          <w:sz w:val="24"/>
          <w:szCs w:val="24"/>
        </w:rPr>
        <w:sym w:font="Symbol" w:char="F0B0"/>
      </w:r>
      <w:r w:rsidRPr="009918A7">
        <w:rPr>
          <w:rFonts w:ascii="Times New Roman" w:hAnsi="Times New Roman" w:cs="Times New Roman"/>
          <w:sz w:val="24"/>
          <w:szCs w:val="24"/>
        </w:rPr>
        <w:t>.</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Графики тригонометрических функций </w:t>
      </w:r>
      <w:r w:rsidR="00F36582" w:rsidRPr="009918A7">
        <w:rPr>
          <w:rFonts w:ascii="Times New Roman" w:hAnsi="Times New Roman" w:cs="Times New Roman"/>
          <w:noProof/>
          <w:sz w:val="24"/>
          <w:szCs w:val="24"/>
        </w:rPr>
        <w:object w:dxaOrig="2600" w:dyaOrig="320">
          <v:shape id="_x0000_i1027" type="#_x0000_t75" alt="" style="width:131.75pt;height:16.3pt;mso-width-percent:0;mso-height-percent:0;mso-width-percent:0;mso-height-percent:0" o:ole="">
            <v:imagedata r:id="rId18" o:title=""/>
          </v:shape>
          <o:OLEObject Type="Embed" ProgID="Equation.DSMT4" ShapeID="_x0000_i1027" DrawAspect="Content" ObjectID="_1674985984" r:id="rId19"/>
        </w:object>
      </w:r>
      <w:r w:rsidRPr="009918A7">
        <w:rPr>
          <w:rFonts w:ascii="Times New Roman" w:hAnsi="Times New Roman" w:cs="Times New Roman"/>
          <w:sz w:val="24"/>
          <w:szCs w:val="24"/>
        </w:rPr>
        <w:t>.</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Решение простейших тригонометрических уравнений с помощью тригонометрической окружности.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Понятие степени с действительным показателем. Простейшие показательные уравнения и неравенства. Показательная функция и ее график.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Понятие степенной функции и ее график. Простейшие иррациональные уравнения.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с помощью производной. Наглядная интерпретация.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Понятие первообразной функции. Физический смысл первообразной. Понятие об интеграле как площади под графиком функции.</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Геометрия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Фигуры на плоскости и в пространстве. Длина и площадь. Периметры и площади фигур.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Параллельность и перпендикулярность прямых и плоскостей.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Биссектриса, медиана и высота треугольника. Равенство треугольников.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Решение задач на клетчатой бумаге.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Равнобедренный треугольник, равносторонний треугольник. Свойства равнобедренного треугольника.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Выпуклые и невыпуклые фигуры. Периметр многоугольника. Правильный многоугольник.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Углы на плоскости и в пространстве. Вертикальные и смежные углы.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Сумма внутренних углов треугольника и четырехугольника.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Соотношения в квадрате и равностороннем треугольнике.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Диагонали многоугольника.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Подобные треугольники в простейших случаях.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Формулы площади прямоугольника, треугольника, ромба, трапеции.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Окружность и круг. Радиус и диаметр. Длина окружности и площадь круга. Число </w:t>
      </w:r>
      <w:r w:rsidRPr="009918A7">
        <w:rPr>
          <w:rFonts w:ascii="Times New Roman" w:hAnsi="Times New Roman" w:cs="Times New Roman"/>
          <w:sz w:val="24"/>
          <w:szCs w:val="24"/>
        </w:rPr>
        <w:sym w:font="Symbol" w:char="F070"/>
      </w:r>
      <w:r w:rsidRPr="009918A7">
        <w:rPr>
          <w:rFonts w:ascii="Times New Roman" w:hAnsi="Times New Roman" w:cs="Times New Roman"/>
          <w:sz w:val="24"/>
          <w:szCs w:val="24"/>
        </w:rPr>
        <w:t xml:space="preserve">. Вписанный угол, в частности угол, опирающийся на диаметр. Касательная к окружности и ее свойство.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Куб. Соотношения в кубе.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Тетраэдр, правильный тетраэдр.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Правильная пирамида и призма. Прямая призма.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Изображение некоторых многогранников на плоскости.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Прямоугольный параллелепипед. Теорема Пифагора в пространстве.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Задачи на вычисление расстояний в пространстве с помощью теоремы Пифагора.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Развертка прямоугольного параллелепипеда.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Конус, цилиндр, шар и сфера.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Проекции фигур на плоскость. Изображение цилиндра, конуса и сферы на плоскости.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Понятие об объемах тел. Использование для решения задач на нахождение геометрических величин формул объема призмы, цилиндра, пирамиды, конуса, шара.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Понятие о подобии на плоскости и в пространстве. Отношение площадей и объемов подобных фигур.</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Вероятность и статистика. Логика и комбинаторика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Логика. Верные и неверные утверждения. Следствие. Контрпример.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Множество. Перебор вариантов.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Таблицы. Столбчатые и круговые диаграммы.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Числовые наборы. Среднее арифметическое, медиана, наибольшее и наименьшее значения. Примеры изменчивых величин.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Независимые события. Формула сложения вероятностей.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Основная базовая программа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Алгебра и начала анализа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Решение задач с использованием градусной меры угла. Модуль числа и его свойства.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F36582" w:rsidRPr="009918A7">
        <w:rPr>
          <w:rFonts w:ascii="Times New Roman" w:hAnsi="Times New Roman" w:cs="Times New Roman"/>
          <w:noProof/>
          <w:sz w:val="24"/>
          <w:szCs w:val="24"/>
        </w:rPr>
        <w:object w:dxaOrig="760" w:dyaOrig="380">
          <v:shape id="_x0000_i1028" type="#_x0000_t75" alt="" style="width:38.05pt;height:20.4pt;mso-width-percent:0;mso-height-percent:0;mso-width-percent:0;mso-height-percent:0" o:ole="">
            <v:imagedata r:id="rId20" o:title=""/>
          </v:shape>
          <o:OLEObject Type="Embed" ProgID="Equation.DSMT4" ShapeID="_x0000_i1028" DrawAspect="Content" ObjectID="_1674985985" r:id="rId21"/>
        </w:object>
      </w:r>
      <w:r w:rsidRPr="009918A7">
        <w:rPr>
          <w:rFonts w:ascii="Times New Roman" w:hAnsi="Times New Roman" w:cs="Times New Roman"/>
          <w:sz w:val="24"/>
          <w:szCs w:val="24"/>
        </w:rPr>
        <w:t>. Графическое решение уравнений и неравенств.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w:t>
      </w:r>
      <w:r w:rsidRPr="009918A7">
        <w:rPr>
          <w:rFonts w:ascii="Times New Roman" w:hAnsi="Times New Roman" w:cs="Times New Roman"/>
          <w:sz w:val="24"/>
          <w:szCs w:val="24"/>
        </w:rPr>
        <w:sym w:font="Symbol" w:char="F0B0"/>
      </w:r>
      <w:r w:rsidRPr="009918A7">
        <w:rPr>
          <w:rFonts w:ascii="Times New Roman" w:hAnsi="Times New Roman" w:cs="Times New Roman"/>
          <w:sz w:val="24"/>
          <w:szCs w:val="24"/>
        </w:rPr>
        <w:t>, 30</w:t>
      </w:r>
      <w:r w:rsidRPr="009918A7">
        <w:rPr>
          <w:rFonts w:ascii="Times New Roman" w:hAnsi="Times New Roman" w:cs="Times New Roman"/>
          <w:sz w:val="24"/>
          <w:szCs w:val="24"/>
        </w:rPr>
        <w:sym w:font="Symbol" w:char="F0B0"/>
      </w:r>
      <w:r w:rsidRPr="009918A7">
        <w:rPr>
          <w:rFonts w:ascii="Times New Roman" w:hAnsi="Times New Roman" w:cs="Times New Roman"/>
          <w:sz w:val="24"/>
          <w:szCs w:val="24"/>
        </w:rPr>
        <w:t>, 45</w:t>
      </w:r>
      <w:r w:rsidRPr="009918A7">
        <w:rPr>
          <w:rFonts w:ascii="Times New Roman" w:hAnsi="Times New Roman" w:cs="Times New Roman"/>
          <w:sz w:val="24"/>
          <w:szCs w:val="24"/>
        </w:rPr>
        <w:sym w:font="Symbol" w:char="F0B0"/>
      </w:r>
      <w:r w:rsidRPr="009918A7">
        <w:rPr>
          <w:rFonts w:ascii="Times New Roman" w:hAnsi="Times New Roman" w:cs="Times New Roman"/>
          <w:sz w:val="24"/>
          <w:szCs w:val="24"/>
        </w:rPr>
        <w:t>, 60</w:t>
      </w:r>
      <w:r w:rsidRPr="009918A7">
        <w:rPr>
          <w:rFonts w:ascii="Times New Roman" w:hAnsi="Times New Roman" w:cs="Times New Roman"/>
          <w:sz w:val="24"/>
          <w:szCs w:val="24"/>
        </w:rPr>
        <w:sym w:font="Symbol" w:char="F0B0"/>
      </w:r>
      <w:r w:rsidRPr="009918A7">
        <w:rPr>
          <w:rFonts w:ascii="Times New Roman" w:hAnsi="Times New Roman" w:cs="Times New Roman"/>
          <w:sz w:val="24"/>
          <w:szCs w:val="24"/>
        </w:rPr>
        <w:t>, 90</w:t>
      </w:r>
      <w:r w:rsidRPr="009918A7">
        <w:rPr>
          <w:rFonts w:ascii="Times New Roman" w:hAnsi="Times New Roman" w:cs="Times New Roman"/>
          <w:sz w:val="24"/>
          <w:szCs w:val="24"/>
        </w:rPr>
        <w:sym w:font="Symbol" w:char="F0B0"/>
      </w:r>
      <w:r w:rsidRPr="009918A7">
        <w:rPr>
          <w:rFonts w:ascii="Times New Roman" w:hAnsi="Times New Roman" w:cs="Times New Roman"/>
          <w:sz w:val="24"/>
          <w:szCs w:val="24"/>
        </w:rPr>
        <w:t>, 180</w:t>
      </w:r>
      <w:r w:rsidRPr="009918A7">
        <w:rPr>
          <w:rFonts w:ascii="Times New Roman" w:hAnsi="Times New Roman" w:cs="Times New Roman"/>
          <w:sz w:val="24"/>
          <w:szCs w:val="24"/>
        </w:rPr>
        <w:sym w:font="Symbol" w:char="F0B0"/>
      </w:r>
      <w:r w:rsidRPr="009918A7">
        <w:rPr>
          <w:rFonts w:ascii="Times New Roman" w:hAnsi="Times New Roman" w:cs="Times New Roman"/>
          <w:sz w:val="24"/>
          <w:szCs w:val="24"/>
        </w:rPr>
        <w:t>, 270</w:t>
      </w:r>
      <w:r w:rsidRPr="009918A7">
        <w:rPr>
          <w:rFonts w:ascii="Times New Roman" w:hAnsi="Times New Roman" w:cs="Times New Roman"/>
          <w:sz w:val="24"/>
          <w:szCs w:val="24"/>
        </w:rPr>
        <w:sym w:font="Symbol" w:char="F0B0"/>
      </w:r>
      <w:r w:rsidRPr="009918A7">
        <w:rPr>
          <w:rFonts w:ascii="Times New Roman" w:hAnsi="Times New Roman" w:cs="Times New Roman"/>
          <w:sz w:val="24"/>
          <w:szCs w:val="24"/>
        </w:rPr>
        <w:t>. (</w:t>
      </w:r>
      <w:r w:rsidR="00F36582" w:rsidRPr="009918A7">
        <w:rPr>
          <w:rFonts w:ascii="Times New Roman" w:hAnsi="Times New Roman" w:cs="Times New Roman"/>
          <w:noProof/>
          <w:sz w:val="24"/>
          <w:szCs w:val="24"/>
        </w:rPr>
        <w:object w:dxaOrig="1460" w:dyaOrig="720">
          <v:shape id="_x0000_i1029" type="#_x0000_t75" alt="" style="width:73.35pt;height:36.7pt;mso-width-percent:0;mso-height-percent:0;mso-width-percent:0;mso-height-percent:0" o:ole="">
            <v:imagedata r:id="rId22" o:title=""/>
          </v:shape>
          <o:OLEObject Type="Embed" ProgID="Equation.DSMT4" ShapeID="_x0000_i1029" DrawAspect="Content" ObjectID="_1674985986" r:id="rId23"/>
        </w:object>
      </w:r>
      <w:r w:rsidRPr="009918A7">
        <w:rPr>
          <w:rFonts w:ascii="Times New Roman" w:hAnsi="Times New Roman" w:cs="Times New Roman"/>
          <w:sz w:val="24"/>
          <w:szCs w:val="24"/>
        </w:rPr>
        <w:t xml:space="preserve"> рад). Формулы сложения тригонометрических функций, формулы приведения, формулы двойного аргумента..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Тригонометрические функции </w:t>
      </w:r>
      <w:r w:rsidR="00F36582" w:rsidRPr="009918A7">
        <w:rPr>
          <w:rFonts w:ascii="Times New Roman" w:hAnsi="Times New Roman" w:cs="Times New Roman"/>
          <w:noProof/>
          <w:sz w:val="24"/>
          <w:szCs w:val="24"/>
        </w:rPr>
        <w:object w:dxaOrig="2600" w:dyaOrig="320">
          <v:shape id="_x0000_i1030" type="#_x0000_t75" alt="" style="width:131.75pt;height:16.3pt;mso-width-percent:0;mso-height-percent:0;mso-width-percent:0;mso-height-percent:0" o:ole="">
            <v:imagedata r:id="rId18" o:title=""/>
          </v:shape>
          <o:OLEObject Type="Embed" ProgID="Equation.DSMT4" ShapeID="_x0000_i1030" DrawAspect="Content" ObjectID="_1674985987" r:id="rId24"/>
        </w:object>
      </w:r>
      <w:r w:rsidRPr="009918A7">
        <w:rPr>
          <w:rFonts w:ascii="Times New Roman" w:hAnsi="Times New Roman" w:cs="Times New Roman"/>
          <w:sz w:val="24"/>
          <w:szCs w:val="24"/>
        </w:rPr>
        <w:t xml:space="preserve">. Функция </w:t>
      </w:r>
      <w:r w:rsidR="00F36582" w:rsidRPr="009918A7">
        <w:rPr>
          <w:rFonts w:ascii="Times New Roman" w:hAnsi="Times New Roman" w:cs="Times New Roman"/>
          <w:noProof/>
          <w:sz w:val="24"/>
          <w:szCs w:val="24"/>
        </w:rPr>
        <w:object w:dxaOrig="859" w:dyaOrig="300">
          <v:shape id="_x0000_i1031" type="#_x0000_t75" alt="" style="width:42.1pt;height:14.95pt;mso-width-percent:0;mso-height-percent:0;mso-width-percent:0;mso-height-percent:0" o:ole="">
            <v:imagedata r:id="rId25" o:title=""/>
          </v:shape>
          <o:OLEObject Type="Embed" ProgID="Equation.DSMT4" ShapeID="_x0000_i1031" DrawAspect="Content" ObjectID="_1674985988" r:id="rId26"/>
        </w:object>
      </w:r>
      <w:r w:rsidRPr="009918A7">
        <w:rPr>
          <w:rFonts w:ascii="Times New Roman" w:hAnsi="Times New Roman" w:cs="Times New Roman"/>
          <w:sz w:val="24"/>
          <w:szCs w:val="24"/>
        </w:rPr>
        <w:t>. Свойства и графики тригонометрических функций.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Обратные тригонометрические функции, их свойства и графики. Решение простейших тригонометрических неравенств.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Степенная функция и ее свойства и график. Иррациональные уравнения.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Метод интервалов для решения неравенств.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Взаимно обратные функции. Графики взаимно обратных функций.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Уравнения, системы уравнений с параметром.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Вторая производная, ее геометрический и физический смысл.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Геометрия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Расстояния между фигурами в пространстве.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Углы в пространстве. Перпендикулярность прямых и плоскостей.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Понятие об объеме. Объем пирамиды и конуса, призмы и цилиндра. Объем шара.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Подобные тела в пространстве. Соотношения между площадями поверхностей и объемами подобных тел.</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Вероятность и статистика. Работа с данными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Условная вероятность. Правило умножения вероятностей. Формула полной вероятности.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Непрерывные случайные величины. Понятие о плотности вероятности. Равномерное распределение.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Показательное распределение, его параметры.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Ковариация двух случайных величин. Понятие о коэффициенте корреляции. Совместные наблюдения двух случайных величин. Выборочный коэффициент корреляции. </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Углубленный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Алгебра и начала анализа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F36582" w:rsidRPr="009918A7">
        <w:rPr>
          <w:rFonts w:ascii="Times New Roman" w:hAnsi="Times New Roman" w:cs="Times New Roman"/>
          <w:noProof/>
          <w:sz w:val="24"/>
          <w:szCs w:val="24"/>
        </w:rPr>
        <w:object w:dxaOrig="760" w:dyaOrig="380">
          <v:shape id="_x0000_i1032" type="#_x0000_t75" alt="" style="width:38.05pt;height:20.4pt;mso-width-percent:0;mso-height-percent:0;mso-width-percent:0;mso-height-percent:0" o:ole="">
            <v:imagedata r:id="rId20" o:title=""/>
          </v:shape>
          <o:OLEObject Type="Embed" ProgID="Equation.DSMT4" ShapeID="_x0000_i1032" DrawAspect="Content" ObjectID="_1674985989" r:id="rId27"/>
        </w:object>
      </w:r>
      <w:r w:rsidRPr="009918A7">
        <w:rPr>
          <w:rFonts w:ascii="Times New Roman" w:hAnsi="Times New Roman" w:cs="Times New Roman"/>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Законы логики. Основные логические правила. Решение логических задач с использованием кругов Эйлера, основных логических правил.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bookmarkStart w:id="196" w:name="MTBlankEqn"/>
      <w:r w:rsidR="00F36582" w:rsidRPr="009918A7">
        <w:rPr>
          <w:rFonts w:ascii="Times New Roman" w:hAnsi="Times New Roman" w:cs="Times New Roman"/>
          <w:noProof/>
          <w:sz w:val="24"/>
          <w:szCs w:val="24"/>
        </w:rPr>
        <w:object w:dxaOrig="760" w:dyaOrig="400">
          <v:shape id="_x0000_i1033" type="#_x0000_t75" alt="" style="width:38.05pt;height:23.1pt;mso-width-percent:0;mso-height-percent:0;mso-width-percent:0;mso-height-percent:0" o:ole="">
            <v:imagedata r:id="rId28" o:title=""/>
          </v:shape>
          <o:OLEObject Type="Embed" ProgID="Equation.DSMT4" ShapeID="_x0000_i1033" DrawAspect="Content" ObjectID="_1674985990" r:id="rId29"/>
        </w:object>
      </w:r>
      <w:bookmarkEnd w:id="196"/>
      <w:r w:rsidRPr="009918A7">
        <w:rPr>
          <w:rFonts w:ascii="Times New Roman" w:hAnsi="Times New Roman" w:cs="Times New Roman"/>
          <w:sz w:val="24"/>
          <w:szCs w:val="24"/>
        </w:rPr>
        <w:t xml:space="preserve">  и «целая часть числа» </w:t>
      </w:r>
      <w:r w:rsidR="00F36582" w:rsidRPr="009918A7">
        <w:rPr>
          <w:rFonts w:ascii="Times New Roman" w:hAnsi="Times New Roman" w:cs="Times New Roman"/>
          <w:noProof/>
          <w:sz w:val="24"/>
          <w:szCs w:val="24"/>
        </w:rPr>
        <w:object w:dxaOrig="740" w:dyaOrig="400">
          <v:shape id="_x0000_i1034" type="#_x0000_t75" alt="" style="width:36.7pt;height:23.1pt;mso-width-percent:0;mso-height-percent:0;mso-width-percent:0;mso-height-percent:0" o:ole="">
            <v:imagedata r:id="rId30" o:title=""/>
          </v:shape>
          <o:OLEObject Type="Embed" ProgID="Equation.DSMT4" ShapeID="_x0000_i1034" DrawAspect="Content" ObjectID="_1674985991" r:id="rId31"/>
        </w:object>
      </w:r>
      <w:r w:rsidRPr="009918A7">
        <w:rPr>
          <w:rFonts w:ascii="Times New Roman" w:hAnsi="Times New Roman" w:cs="Times New Roman"/>
          <w:sz w:val="24"/>
          <w:szCs w:val="24"/>
        </w:rPr>
        <w:t>.</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Тригонометрические функции числового аргумента </w:t>
      </w:r>
      <w:r w:rsidR="00F36582" w:rsidRPr="009918A7">
        <w:rPr>
          <w:rFonts w:ascii="Times New Roman" w:hAnsi="Times New Roman" w:cs="Times New Roman"/>
          <w:noProof/>
          <w:sz w:val="24"/>
          <w:szCs w:val="24"/>
        </w:rPr>
        <w:object w:dxaOrig="920" w:dyaOrig="260">
          <v:shape id="_x0000_i1035" type="#_x0000_t75" alt="" style="width:47.55pt;height:12.25pt;mso-width-percent:0;mso-height-percent:0;mso-width-percent:0;mso-height-percent:0" o:ole="">
            <v:imagedata r:id="rId32" o:title=""/>
          </v:shape>
          <o:OLEObject Type="Embed" ProgID="Equation.DSMT4" ShapeID="_x0000_i1035" DrawAspect="Content" ObjectID="_1674985992" r:id="rId33"/>
        </w:object>
      </w:r>
      <w:r w:rsidRPr="009918A7">
        <w:rPr>
          <w:rFonts w:ascii="Times New Roman" w:hAnsi="Times New Roman" w:cs="Times New Roman"/>
          <w:sz w:val="24"/>
          <w:szCs w:val="24"/>
        </w:rPr>
        <w:t xml:space="preserve">, </w:t>
      </w:r>
      <w:r w:rsidR="00F36582" w:rsidRPr="009918A7">
        <w:rPr>
          <w:rFonts w:ascii="Times New Roman" w:hAnsi="Times New Roman" w:cs="Times New Roman"/>
          <w:noProof/>
          <w:sz w:val="24"/>
          <w:szCs w:val="24"/>
        </w:rPr>
        <w:object w:dxaOrig="900" w:dyaOrig="320">
          <v:shape id="_x0000_i1036" type="#_x0000_t75" alt="" style="width:46.2pt;height:16.3pt;mso-width-percent:0;mso-height-percent:0;mso-width-percent:0;mso-height-percent:0" o:ole="">
            <v:imagedata r:id="rId34" o:title=""/>
          </v:shape>
          <o:OLEObject Type="Embed" ProgID="Equation.DSMT4" ShapeID="_x0000_i1036" DrawAspect="Content" ObjectID="_1674985993" r:id="rId35"/>
        </w:object>
      </w:r>
      <w:r w:rsidRPr="009918A7">
        <w:rPr>
          <w:rFonts w:ascii="Times New Roman" w:hAnsi="Times New Roman" w:cs="Times New Roman"/>
          <w:sz w:val="24"/>
          <w:szCs w:val="24"/>
        </w:rPr>
        <w:t xml:space="preserve">, </w:t>
      </w:r>
      <w:r w:rsidR="00F36582" w:rsidRPr="009918A7">
        <w:rPr>
          <w:rFonts w:ascii="Times New Roman" w:hAnsi="Times New Roman" w:cs="Times New Roman"/>
          <w:noProof/>
          <w:sz w:val="24"/>
          <w:szCs w:val="24"/>
        </w:rPr>
        <w:object w:dxaOrig="800" w:dyaOrig="300">
          <v:shape id="_x0000_i1037" type="#_x0000_t75" alt="" style="width:40.75pt;height:14.95pt;mso-width-percent:0;mso-height-percent:0;mso-width-percent:0;mso-height-percent:0" o:ole="">
            <v:imagedata r:id="rId36" o:title=""/>
          </v:shape>
          <o:OLEObject Type="Embed" ProgID="Equation.DSMT4" ShapeID="_x0000_i1037" DrawAspect="Content" ObjectID="_1674985994" r:id="rId37"/>
        </w:object>
      </w:r>
      <w:r w:rsidRPr="009918A7">
        <w:rPr>
          <w:rFonts w:ascii="Times New Roman" w:hAnsi="Times New Roman" w:cs="Times New Roman"/>
          <w:sz w:val="24"/>
          <w:szCs w:val="24"/>
        </w:rPr>
        <w:t xml:space="preserve">, </w:t>
      </w:r>
      <w:r w:rsidR="00F36582" w:rsidRPr="009918A7">
        <w:rPr>
          <w:rFonts w:ascii="Times New Roman" w:hAnsi="Times New Roman" w:cs="Times New Roman"/>
          <w:noProof/>
          <w:sz w:val="24"/>
          <w:szCs w:val="24"/>
        </w:rPr>
        <w:object w:dxaOrig="900" w:dyaOrig="300">
          <v:shape id="_x0000_i1038" type="#_x0000_t75" alt="" style="width:46.2pt;height:14.95pt;mso-width-percent:0;mso-height-percent:0;mso-width-percent:0;mso-height-percent:0" o:ole="">
            <v:imagedata r:id="rId38" o:title=""/>
          </v:shape>
          <o:OLEObject Type="Embed" ProgID="Equation.DSMT4" ShapeID="_x0000_i1038" DrawAspect="Content" ObjectID="_1674985995" r:id="rId39"/>
        </w:object>
      </w:r>
      <w:r w:rsidRPr="009918A7">
        <w:rPr>
          <w:rFonts w:ascii="Times New Roman" w:hAnsi="Times New Roman" w:cs="Times New Roman"/>
          <w:sz w:val="24"/>
          <w:szCs w:val="24"/>
        </w:rPr>
        <w:t>. Свойства и графики тригонометрических функций.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00F36582" w:rsidRPr="009918A7">
        <w:rPr>
          <w:rFonts w:ascii="Times New Roman" w:hAnsi="Times New Roman" w:cs="Times New Roman"/>
          <w:noProof/>
          <w:sz w:val="24"/>
          <w:szCs w:val="24"/>
        </w:rPr>
        <w:object w:dxaOrig="180" w:dyaOrig="220">
          <v:shape id="_x0000_i1039" type="#_x0000_t75" alt="" style="width:6.8pt;height:12.25pt;mso-width-percent:0;mso-height-percent:0;mso-width-percent:0;mso-height-percent:0" o:ole="">
            <v:imagedata r:id="rId40" o:title=""/>
          </v:shape>
          <o:OLEObject Type="Embed" ProgID="Equation.DSMT4" ShapeID="_x0000_i1039" DrawAspect="Content" ObjectID="_1674985996" r:id="rId41"/>
        </w:object>
      </w:r>
      <w:r w:rsidRPr="009918A7">
        <w:rPr>
          <w:rFonts w:ascii="Times New Roman" w:hAnsi="Times New Roman" w:cs="Times New Roman"/>
          <w:sz w:val="24"/>
          <w:szCs w:val="24"/>
        </w:rPr>
        <w:t xml:space="preserve"> и функция </w:t>
      </w:r>
      <w:r w:rsidR="00F36582" w:rsidRPr="009918A7">
        <w:rPr>
          <w:rFonts w:ascii="Times New Roman" w:hAnsi="Times New Roman" w:cs="Times New Roman"/>
          <w:noProof/>
          <w:sz w:val="24"/>
          <w:szCs w:val="24"/>
        </w:rPr>
        <w:object w:dxaOrig="639" w:dyaOrig="360">
          <v:shape id="_x0000_i1040" type="#_x0000_t75" alt="" style="width:32.6pt;height:17.65pt;mso-width-percent:0;mso-height-percent:0;mso-width-percent:0;mso-height-percent:0" o:ole="">
            <v:imagedata r:id="rId42" o:title=""/>
          </v:shape>
          <o:OLEObject Type="Embed" ProgID="Equation.DSMT4" ShapeID="_x0000_i1040" DrawAspect="Content" ObjectID="_1674985997" r:id="rId43"/>
        </w:object>
      </w: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Степенная функция и ее свойства и график. Иррациональные уравнения.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Взаимно обратные функции. Графики взаимно обратных функций.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Уравнения, системы уравнений с параметром.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Диофантовы уравнения. Цепные дроби. Теорема Ферма о сумме квадратов.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Суммы и ряды, методы суммирования и признаки сходимости.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Теоремы о приближении действительных чисел рациональными.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Множества на координатной плоскости.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Неравенство Коши–Буняковского, неравенство Йенсена, неравенства о средних.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Вторая производная, ее геометрический и физический смысл.</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Методы решения функциональных уравнений и неравенств.</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Геометрия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Наглядная стереометрия. Призма, параллелепипед, пирамида, тетраэдр.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Основные понятия геометрии в пространстве. Аксиомы стереометрии и следствия из них. Понятие об аксиоматическом методе.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Скрещивающиеся прямые в пространстве. Угол между ними. Методы нахождения расстояний между скрещивающимися прямыми.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Достраивание тетраэдра до параллелепипеда.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Расстояния между фигурами в пространстве. Общий перпендикуляр двух скрещивающихся прямых.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Виды многогранников. Развертки многогранника. Кратчайшие пути на поверхности многогранника.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Теорема Эйлера. Правильные многогранники. Двойственность правильных многогранников.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Призма. Параллелепипед. Свойства параллелепипеда. Прямоугольный параллелепипед. Наклонные призмы.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Площади поверхностей многогранников.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Усеченная пирамида и усеченный конус.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Элементы сферической геометрии. Конические сечения.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Касательные прямые и плоскости. Вписанные и описанные сферы. Касающиеся сферы. Комбинации тел вращения.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Решение задач и доказательство теорем с помощью векторов и методом координат. Элементы геометрии масс.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Площадь сферы.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Развертка цилиндра и конуса. Площадь поверхности цилиндра и конуса.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Комбинации многогранников и тел вращения.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Подобие в пространстве. Отношение объемов и площадей поверхностей подобных фигур.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Преобразование подобия, гомотетия. Решение задач на плоскости с использованием стереометрических методов.</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Вероятность и статистика, логика, теория графов и комбинаторика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Вероятностное пространство. Аксиомы теории вероятностей.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Условная вероятность. Правило умножения вероятностей. Формула полной вероятности. Формула Байеса.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Непрерывные случайные величины. Плотность вероятности. Функция распределения. Равномерное распределение.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Показательное распределение, его параметры.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Построение соответствий. Инъективные и сюръективные соответствия. Биекции. Дискретная непрерывность. Принцип Дирихле.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Кодирование. Двоичная запись.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Рабочая программа по учебному предмету «Математика» в 10-11 классах (базовый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1. Планируемые результаты освоения учебного предмета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Личностные результаты освоения основной образовательной программы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готовность к служению Отечеству, его защите;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8) нравственное сознание и поведение на основе усвоения общечеловеческих ценностей;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эстетическое отношение к миру, включая эстетику быта, научного и технического творчества, спорта, общественных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15) ответственное отношение к созданию семьи на основе осознанного принятия ценностей семейной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Метапредметные результаты освоения основной образовательной программы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умение определять назначение и функции различных социальных институтов;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Требования к предметным результатам освоения базового курса математики должны отражать: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сформированность представлений об основных понятиях, идеях и методах математического анализа;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8) владение навыками использования готовых компьютерных программ при решении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«Математика" (включая алгебру и начала математического анализа, геометрию)»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Выпускник на базовом уровне научится:</w:t>
      </w:r>
    </w:p>
    <w:p w:rsidR="00CB6881" w:rsidRPr="009918A7" w:rsidRDefault="00CB6881" w:rsidP="00CB6881">
      <w:pPr>
        <w:rPr>
          <w:rFonts w:ascii="Times New Roman" w:hAnsi="Times New Roman" w:cs="Times New Roman"/>
          <w:sz w:val="24"/>
          <w:szCs w:val="24"/>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6"/>
        <w:gridCol w:w="6"/>
        <w:gridCol w:w="3861"/>
        <w:gridCol w:w="4677"/>
      </w:tblGrid>
      <w:tr w:rsidR="00CB6881" w:rsidRPr="009918A7" w:rsidTr="00957BC5">
        <w:tc>
          <w:tcPr>
            <w:tcW w:w="1952" w:type="dxa"/>
            <w:gridSpan w:val="2"/>
            <w:tcBorders>
              <w:top w:val="single" w:sz="4" w:space="0" w:color="auto"/>
              <w:left w:val="single" w:sz="4" w:space="0" w:color="auto"/>
              <w:bottom w:val="single" w:sz="4" w:space="0" w:color="auto"/>
              <w:right w:val="single" w:sz="4" w:space="0" w:color="auto"/>
            </w:tcBorders>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Раздел</w:t>
            </w:r>
          </w:p>
        </w:tc>
        <w:tc>
          <w:tcPr>
            <w:tcW w:w="8538" w:type="dxa"/>
            <w:gridSpan w:val="2"/>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Базовый уровень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«Проблемно-функциональные результаты»</w:t>
            </w:r>
          </w:p>
        </w:tc>
      </w:tr>
      <w:tr w:rsidR="00CB6881" w:rsidRPr="009918A7" w:rsidTr="00957BC5">
        <w:tc>
          <w:tcPr>
            <w:tcW w:w="1952" w:type="dxa"/>
            <w:gridSpan w:val="2"/>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p>
        </w:tc>
        <w:tc>
          <w:tcPr>
            <w:tcW w:w="3861"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Выпускник научится</w:t>
            </w:r>
          </w:p>
        </w:tc>
        <w:tc>
          <w:tcPr>
            <w:tcW w:w="4677"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Выпускник получит возможность научиться</w:t>
            </w:r>
          </w:p>
        </w:tc>
      </w:tr>
      <w:tr w:rsidR="00CB6881" w:rsidRPr="009918A7" w:rsidTr="00957BC5">
        <w:tc>
          <w:tcPr>
            <w:tcW w:w="1952" w:type="dxa"/>
            <w:gridSpan w:val="2"/>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Цели освоения предмета</w:t>
            </w:r>
          </w:p>
        </w:tc>
        <w:tc>
          <w:tcPr>
            <w:tcW w:w="3861"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tc>
        <w:tc>
          <w:tcPr>
            <w:tcW w:w="4677"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tc>
      </w:tr>
      <w:tr w:rsidR="00CB6881" w:rsidRPr="009918A7" w:rsidTr="00957BC5">
        <w:tc>
          <w:tcPr>
            <w:tcW w:w="1952" w:type="dxa"/>
            <w:gridSpan w:val="2"/>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p>
        </w:tc>
        <w:tc>
          <w:tcPr>
            <w:tcW w:w="8538" w:type="dxa"/>
            <w:gridSpan w:val="2"/>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Требования к результатам</w:t>
            </w:r>
          </w:p>
        </w:tc>
      </w:tr>
      <w:tr w:rsidR="00CB6881" w:rsidRPr="009918A7" w:rsidTr="00957BC5">
        <w:tc>
          <w:tcPr>
            <w:tcW w:w="1952" w:type="dxa"/>
            <w:gridSpan w:val="2"/>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Элементы теории множеств и математической логики</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10класс</w:t>
            </w:r>
          </w:p>
        </w:tc>
        <w:tc>
          <w:tcPr>
            <w:tcW w:w="3861"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на базовом уровне</w:t>
            </w:r>
            <w:r w:rsidRPr="009918A7">
              <w:rPr>
                <w:rFonts w:ascii="Times New Roman" w:hAnsi="Times New Roman" w:cs="Times New Roman"/>
                <w:sz w:val="24"/>
                <w:szCs w:val="24"/>
              </w:rPr>
              <w:footnoteReference w:id="12"/>
            </w:r>
            <w:r w:rsidRPr="009918A7">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находить пересечение и объединение двух множеств, представленных графически на числовой прямой;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на числовой прямой подмножество числового множества, заданное простейшими условиями;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распознавать ложные утверждения, ошибки в рассуждениях,          в том числе с использованием контрпримеров.</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числовые множества на координатной прямой для описания реальных процессов и явлений;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проводить логические рассуждения в ситуациях повседневной жизни</w:t>
            </w:r>
          </w:p>
        </w:tc>
        <w:tc>
          <w:tcPr>
            <w:tcW w:w="4677"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w:t>
            </w:r>
            <w:r w:rsidRPr="009918A7">
              <w:rPr>
                <w:rFonts w:ascii="Times New Roman" w:hAnsi="Times New Roman" w:cs="Times New Roman"/>
                <w:sz w:val="24"/>
                <w:szCs w:val="24"/>
              </w:rPr>
              <w:footnoteReference w:id="13"/>
            </w:r>
            <w:r w:rsidRPr="009918A7">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проверять принадлежность элемента множеству;</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проводить доказательные рассуждения для обоснования истинности утверждений.</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r>
      <w:tr w:rsidR="00CB6881" w:rsidRPr="009918A7" w:rsidTr="00957BC5">
        <w:tc>
          <w:tcPr>
            <w:tcW w:w="1952" w:type="dxa"/>
            <w:gridSpan w:val="2"/>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Числа и выражения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10класс</w:t>
            </w:r>
          </w:p>
        </w:tc>
        <w:tc>
          <w:tcPr>
            <w:tcW w:w="3861"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выполнять арифметические действия с целыми и рациональными числами; изображать точками на числовой прямой целые и рациональные числа;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несложные преобразования целых и дробно-рациональных буквенных выражений; выражать в простейших случаях из равенства одну переменную через другие;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вычислять в простых случаях значения числовых и буквенных выражений, осуществляя необходимые подстановки и преобразования;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изображать схематически угол, величина которого выражена в градусах;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оценивать знаки синуса, косинуса, тангенса, котангенса конкретных углов. </w:t>
            </w:r>
          </w:p>
        </w:tc>
        <w:tc>
          <w:tcPr>
            <w:tcW w:w="4677"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приводить примеры чисел с заданными свойствами делимости;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проводить по известным формулам и правилам преобразования буквенных выражений, включающих тригонометрические функции;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находить значения числовых и буквенных выражений, осуществляя необходимые подстановки и преобразования;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изображать схематически угол, величина которого выражена в градусах или радианах;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при решении задач табличные значения тригонометрических функций углов;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перевод величины угла из радианной меры в градусную и обратно.</w:t>
            </w:r>
          </w:p>
          <w:p w:rsidR="00CB6881" w:rsidRPr="009918A7" w:rsidRDefault="00CB6881" w:rsidP="00957BC5">
            <w:pPr>
              <w:rPr>
                <w:rFonts w:ascii="Times New Roman" w:hAnsi="Times New Roman" w:cs="Times New Roman"/>
                <w:sz w:val="24"/>
                <w:szCs w:val="24"/>
              </w:rPr>
            </w:pPr>
          </w:p>
        </w:tc>
      </w:tr>
      <w:tr w:rsidR="00CB6881" w:rsidRPr="009918A7" w:rsidTr="00957BC5">
        <w:tc>
          <w:tcPr>
            <w:tcW w:w="1952" w:type="dxa"/>
            <w:gridSpan w:val="2"/>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Числа и выражения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класс</w:t>
            </w:r>
          </w:p>
        </w:tc>
        <w:tc>
          <w:tcPr>
            <w:tcW w:w="3861"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Оперировать  на базовом уровне понятиями: логарифм числа,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несложные преобразования числовых выражений, содержащих степени чисел, либо корни из чисел, либо логарифмы чисел;</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сравнивать рациональные числа между собой;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изображать точками на числовой прямой целые степени чисел, корни натуральной степени из чисел, логарифмы чисел в простых случаях;</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выполнять вычисления при решении задач практического характера;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практические расчеты с использованием при необходимости справочных материалов и вычислительных устройств;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соотносить реальные величины, характеристики объектов окружающего мира с их конкретными числовыми значениями;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методы округления, приближения и прикидки при решении практических задач повседневной жизни</w:t>
            </w:r>
          </w:p>
        </w:tc>
        <w:tc>
          <w:tcPr>
            <w:tcW w:w="4677"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оперировать понятиями: логарифм числа, - выполнять арифметические действия, сочетая устные и письменные приемы, применяя при необходимости вычислительные устройства;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пользоваться оценкой и прикидкой при практических расчетах;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проводить по известным формулам и правилам преобразования буквенных выражений, включающих степени, корни, логарифмы </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CB6881" w:rsidRPr="009918A7" w:rsidRDefault="00CB6881" w:rsidP="00957BC5">
            <w:pPr>
              <w:rPr>
                <w:rFonts w:ascii="Times New Roman" w:hAnsi="Times New Roman" w:cs="Times New Roman"/>
                <w:sz w:val="24"/>
                <w:szCs w:val="24"/>
              </w:rPr>
            </w:pPr>
          </w:p>
        </w:tc>
      </w:tr>
      <w:tr w:rsidR="00CB6881" w:rsidRPr="009918A7" w:rsidTr="00957BC5">
        <w:tc>
          <w:tcPr>
            <w:tcW w:w="1952" w:type="dxa"/>
            <w:gridSpan w:val="2"/>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Уравнения и неравенства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957BC5">
            <w:pPr>
              <w:rPr>
                <w:rFonts w:ascii="Times New Roman" w:hAnsi="Times New Roman" w:cs="Times New Roman"/>
                <w:sz w:val="24"/>
                <w:szCs w:val="24"/>
              </w:rPr>
            </w:pPr>
          </w:p>
        </w:tc>
        <w:tc>
          <w:tcPr>
            <w:tcW w:w="3861"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линейные уравнения и неравенства, квадратные уравнения;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приводить несколько примеров корней простейшего тригонометрического уравнения вида: sinx = a, cos x = a, tgx = a,ctgx = a, где a – табличное значение соответствующей тригонометрической функции.</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4677"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рациональные,, простейшие иррациональные и тригонометрические уравнения, неравенства и их системы;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использовать методы решения уравнений: приведение к виду «произведение равно нулю» или «частное равно нулю», замена переменных;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использовать метод интервалов для решения неравенств;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графический метод для приближенного решения уравнений;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изображать на тригонометрической окружности множество решений простейших тригонометрических уравнений и неравенств;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составлять и решать уравнения, системы уравнений и неравенства при решении задач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tc>
      </w:tr>
      <w:tr w:rsidR="00CB6881" w:rsidRPr="009918A7" w:rsidTr="00957BC5">
        <w:tc>
          <w:tcPr>
            <w:tcW w:w="1952" w:type="dxa"/>
            <w:gridSpan w:val="2"/>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Уравнения и неравенства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класс</w:t>
            </w:r>
          </w:p>
          <w:p w:rsidR="00CB6881" w:rsidRPr="009918A7" w:rsidRDefault="00CB6881" w:rsidP="00957BC5">
            <w:pPr>
              <w:rPr>
                <w:rFonts w:ascii="Times New Roman" w:hAnsi="Times New Roman" w:cs="Times New Roman"/>
                <w:sz w:val="24"/>
                <w:szCs w:val="24"/>
              </w:rPr>
            </w:pPr>
          </w:p>
        </w:tc>
        <w:tc>
          <w:tcPr>
            <w:tcW w:w="3861"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логарифмические уравнения вида loga (bx + c) = d и простейшие неравенства вида logax&lt;d;</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показательные уравнения, вида abx+c= d  (где d можно представить в виде степени с основанием a) и простейшие неравенства вида ax&lt;d    (где d можно представить в виде степени с основанием a);.</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p w:rsidR="00CB6881" w:rsidRPr="009918A7" w:rsidRDefault="00CB6881" w:rsidP="00957BC5">
            <w:pPr>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показательные и логарифмические уравнения и неравенства, и их системы;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использовать методы решения уравнений: приведение к виду «произведение равно нулю» или «частное равно нулю», замена переменных;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использовать метод интервалов для решения неравенств;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графический метод для приближенного решения уравнений и неравенств;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изображать на тригонометрической окружности множество решений простейших тригонометрических уравнений и неравенств;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отбор корней уравнений или решений неравенств в соответствии с дополнительными условиями и ограничениями.</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CB6881" w:rsidRPr="009918A7" w:rsidTr="00957BC5">
        <w:tc>
          <w:tcPr>
            <w:tcW w:w="1952" w:type="dxa"/>
            <w:gridSpan w:val="2"/>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Функции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tc>
        <w:tc>
          <w:tcPr>
            <w:tcW w:w="3861"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на базовом уровне понятиями: прямая и обратная пропорциональность линейная, квадратичная, тригонометрические функции; распознавать графики элементарных функций: прямой и обратной пропорциональности, тригонометрических функций; соотносить графики элементарных функций: прямой и обратной пропорциональности, линейной, квадратичной, , тригонометрических функций с формулами, которыми они заданы;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по графику приближённо значения функции в заданных точках;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tc>
        <w:tc>
          <w:tcPr>
            <w:tcW w:w="4677"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оперировать понятиями: прямая и обратная пропорциональность, линейная, квадратичная, тригонометрические функции;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графики изученных функций;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решать уравнения, простейшие системы уравнений, используя свойства функций и их графиков.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CB6881" w:rsidRPr="009918A7" w:rsidRDefault="00CB6881" w:rsidP="00957BC5">
            <w:pPr>
              <w:rPr>
                <w:rFonts w:ascii="Times New Roman" w:hAnsi="Times New Roman" w:cs="Times New Roman"/>
                <w:sz w:val="24"/>
                <w:szCs w:val="24"/>
              </w:rPr>
            </w:pPr>
          </w:p>
        </w:tc>
      </w:tr>
      <w:tr w:rsidR="00CB6881" w:rsidRPr="009918A7" w:rsidTr="00957BC5">
        <w:tc>
          <w:tcPr>
            <w:tcW w:w="194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Функции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w:t>
            </w:r>
          </w:p>
        </w:tc>
        <w:tc>
          <w:tcPr>
            <w:tcW w:w="3867" w:type="dxa"/>
            <w:gridSpan w:val="2"/>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на базовом уровне понятиями:     логарифмическая и показательная функции, распознавать графики элементарных функций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линейной, квадратичной, логарифмической и показательной функций, соотносить графики элементарных функций, логарифмической и показательной функций, с формулами, которыми они заданы;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по графику приближённо значения функции в заданных точках;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интерпретировать свойства в контексте конкретной практической ситуации.</w:t>
            </w:r>
          </w:p>
        </w:tc>
        <w:tc>
          <w:tcPr>
            <w:tcW w:w="4677"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оперировать понятиями: логарифмическая и показательная функции, определять значение функции по значению аргумента при различных способах задания функции;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графики изученных функций;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решать уравнения, простейшие системы уравнений, используя свойства функций и их графиков.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интерпретировать свойства в контексте конкретной практической ситуации;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rsidR="00CB6881" w:rsidRPr="009918A7" w:rsidTr="00957BC5">
        <w:tc>
          <w:tcPr>
            <w:tcW w:w="194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Элементы математического анализа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tc>
        <w:tc>
          <w:tcPr>
            <w:tcW w:w="3867" w:type="dxa"/>
            <w:gridSpan w:val="2"/>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на базовом уровне понятиями: производная функции в точке, касательная к графику функции, производная функции;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определять значение производной функции в точке по изображению касательной к графику, проведенной в этой точке;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4677"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понятиями: производная функции в точке, касательная к графику функции, производная функции;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вычислять производную одночлена, многочлена, квадратного корня, производную суммы функций;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вычислять производные элементарных функций и их комбинаций, используя справочные материалы;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интерпретировать полученные результаты</w:t>
            </w:r>
          </w:p>
        </w:tc>
      </w:tr>
      <w:tr w:rsidR="00CB6881" w:rsidRPr="009918A7" w:rsidTr="00957BC5">
        <w:tc>
          <w:tcPr>
            <w:tcW w:w="194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Элементы математического анализа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класс</w:t>
            </w:r>
          </w:p>
        </w:tc>
        <w:tc>
          <w:tcPr>
            <w:tcW w:w="3867" w:type="dxa"/>
            <w:gridSpan w:val="2"/>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определять значение производной функции в точке по изображению касательной к графику, проведенной в этой точке;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CB6881" w:rsidRPr="009918A7" w:rsidRDefault="00CB6881" w:rsidP="00957BC5">
            <w:pPr>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tc>
      </w:tr>
      <w:tr w:rsidR="00CB6881" w:rsidRPr="009918A7" w:rsidTr="00957BC5">
        <w:tc>
          <w:tcPr>
            <w:tcW w:w="1946"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Статистика и теория вероятностей, логика и комбинаторика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класс</w:t>
            </w:r>
          </w:p>
          <w:p w:rsidR="00CB6881" w:rsidRPr="009918A7" w:rsidRDefault="00CB6881" w:rsidP="00957BC5">
            <w:pPr>
              <w:rPr>
                <w:rFonts w:ascii="Times New Roman" w:hAnsi="Times New Roman" w:cs="Times New Roman"/>
                <w:sz w:val="24"/>
                <w:szCs w:val="24"/>
              </w:rPr>
            </w:pPr>
          </w:p>
        </w:tc>
        <w:tc>
          <w:tcPr>
            <w:tcW w:w="3867" w:type="dxa"/>
            <w:gridSpan w:val="2"/>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вычислять вероятности событий на основе подсчета числа исходов. </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оценивать и сравнивать в простых случаях вероятности событий в реальной жизни;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4677"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Иметь представление о дискретных и непрерывных случайных величинах и распределениях, о независимости случайных величин;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математическом ожидании и дисперсии случайных величин;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понимать суть закона больших чисел и выборочного метода измерения вероятностей;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иметь представление об условной вероятности и о полной вероятности, применять их в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иметь представление о важных частных видах распределений и применять их в решении задач;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корреляции случайных величин, о линейной регрессии.</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вычислять или оценивать вероятности событий в реальной жизни;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выбирать подходящие методы представления и обработки данных;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CB6881" w:rsidRPr="009918A7" w:rsidTr="00957BC5">
        <w:tc>
          <w:tcPr>
            <w:tcW w:w="194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Текстовые задачи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tc>
        <w:tc>
          <w:tcPr>
            <w:tcW w:w="3867" w:type="dxa"/>
            <w:gridSpan w:val="2"/>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несложные текстовые задачи разных типов;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анализировать условие задачи, при необходимости строить для ее решения математическую модель;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действовать по алгоритму, содержащемуся в условии задачи;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логические рассуждения при решении задачи;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задачи на расчет стоимости покупок, услуг, поездок и т.п.;</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несложные задачи, связанные с долевым участием во владении фирмой, предприятием, недвижимостью;</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tc>
        <w:tc>
          <w:tcPr>
            <w:tcW w:w="4677"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задачи разных типов, в том числе задачи повышенной трудности;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выбирать оптимальный метод решения задачи, рассматривая различные методы;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модель решения задачи, проводить доказательные рассуждения;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анализировать и интерпретировать результаты в контексте условия задачи, выбирать решения, не противоречащие контексту;</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практические задачи и задачи из других предметов</w:t>
            </w:r>
          </w:p>
        </w:tc>
      </w:tr>
      <w:tr w:rsidR="00CB6881" w:rsidRPr="009918A7" w:rsidTr="00957BC5">
        <w:tc>
          <w:tcPr>
            <w:tcW w:w="194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Текстовые задачи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11класс</w:t>
            </w:r>
          </w:p>
        </w:tc>
        <w:tc>
          <w:tcPr>
            <w:tcW w:w="3867" w:type="dxa"/>
            <w:gridSpan w:val="2"/>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4677"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задачи разных типов, в том числе задачи повышенной трудности;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выбирать оптимальный метод решения задачи, рассматривая различные методы;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модель решения задачи, проводить доказательные рассуждения;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анализировать и интерпретировать результаты в контексте условия задачи, выбирать решения, не противоречащие контексту;</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практические задачи и задачи из других предметов</w:t>
            </w:r>
          </w:p>
        </w:tc>
      </w:tr>
      <w:tr w:rsidR="00CB6881" w:rsidRPr="009918A7" w:rsidTr="00957BC5">
        <w:tc>
          <w:tcPr>
            <w:tcW w:w="194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Геометрия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tc>
        <w:tc>
          <w:tcPr>
            <w:tcW w:w="3867" w:type="dxa"/>
            <w:gridSpan w:val="2"/>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Оперировать на базовом уровне понятиями: точка, прямая в пространстве, плоскость в пространстве, параллельность прямых и плоскостей, перпендикулярность прямых и плоскостей;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распознавать основные виды многогранников (призма, пирамида, прямоугольный параллелепипед, куб);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изображать изучаемые фигуры от руки и с применением простых чертежных инструментов;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делать (выносные) плоские чертежи из рисунков простых объемных фигур: вид сверху, сбоку, снизу;</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находить площади поверхностей простейших многогранников с применением формул;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извлекать информацию о пространственных геометрических фигурах, представленную на чертежах и рисунках;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теорему Пифагора при вычислении элементов стереометрических фигур; В повседневной жизни и при изучении других предметов: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свойства многогранников для решения типовых задач практического содержания;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соотносить площади поверхностей многогранников одинаковой формы различного размера;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известные методы при решении стандартных математических задач;</w:t>
            </w:r>
          </w:p>
          <w:p w:rsidR="00CB6881" w:rsidRPr="009918A7" w:rsidRDefault="00CB6881" w:rsidP="00957BC5">
            <w:pPr>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Оперировать понятиями: точка, прямая, плоскость в пространстве, параллельность и перпендикулярность прямых и плоскостей;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описывать взаимное расположение прямых, плоскостей, прямых и плоскостей в пространстве;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формулировать свойства и признаки изученных многогранников;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доказывать геометрические утверждения;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владеть стандартной классификацией многогранников (пирамиды, призмы, параллелепипеды);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для решения задач геометрические факты, если условия применения заданы в явной форме;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извлекать, интерпретировать и преобразовывать информацию о геометрических фигурах, представленную на чертежах;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находить площади поверхностей многогранников с применением формул;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вычислять расстояния и углы в пространстве.</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 повседневной жизни и при изучении других предметов: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использовать свойства многогранников для решения задач практического характера и задач из других областей знаний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основные методы решения математических задач;</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учебного предмета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F36582" w:rsidRPr="009918A7">
        <w:rPr>
          <w:rFonts w:ascii="Times New Roman" w:hAnsi="Times New Roman" w:cs="Times New Roman"/>
          <w:noProof/>
          <w:sz w:val="24"/>
          <w:szCs w:val="24"/>
        </w:rPr>
        <w:object w:dxaOrig="760" w:dyaOrig="380">
          <v:shape id="_x0000_i1041" type="#_x0000_t75" alt="" style="width:38.05pt;height:20.4pt;mso-width-percent:0;mso-height-percent:0;mso-width-percent:0;mso-height-percent:0" o:ole="">
            <v:imagedata r:id="rId20" o:title=""/>
          </v:shape>
          <o:OLEObject Type="Embed" ProgID="Equation.DSMT4" ShapeID="_x0000_i1041" DrawAspect="Content" ObjectID="_1674985998" r:id="rId44"/>
        </w:object>
      </w:r>
      <w:r w:rsidRPr="009918A7">
        <w:rPr>
          <w:rFonts w:ascii="Times New Roman" w:hAnsi="Times New Roman" w:cs="Times New Roman"/>
          <w:sz w:val="24"/>
          <w:szCs w:val="24"/>
        </w:rPr>
        <w:t>. Графическое решение уравнений и неравенств.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w:t>
      </w:r>
      <w:r w:rsidRPr="009918A7">
        <w:rPr>
          <w:rFonts w:ascii="Times New Roman" w:hAnsi="Times New Roman" w:cs="Times New Roman"/>
          <w:sz w:val="24"/>
          <w:szCs w:val="24"/>
        </w:rPr>
        <w:sym w:font="Symbol" w:char="00B0"/>
      </w:r>
      <w:r w:rsidRPr="009918A7">
        <w:rPr>
          <w:rFonts w:ascii="Times New Roman" w:hAnsi="Times New Roman" w:cs="Times New Roman"/>
          <w:sz w:val="24"/>
          <w:szCs w:val="24"/>
        </w:rPr>
        <w:t>, 30</w:t>
      </w:r>
      <w:r w:rsidRPr="009918A7">
        <w:rPr>
          <w:rFonts w:ascii="Times New Roman" w:hAnsi="Times New Roman" w:cs="Times New Roman"/>
          <w:sz w:val="24"/>
          <w:szCs w:val="24"/>
        </w:rPr>
        <w:sym w:font="Symbol" w:char="00B0"/>
      </w:r>
      <w:r w:rsidRPr="009918A7">
        <w:rPr>
          <w:rFonts w:ascii="Times New Roman" w:hAnsi="Times New Roman" w:cs="Times New Roman"/>
          <w:sz w:val="24"/>
          <w:szCs w:val="24"/>
        </w:rPr>
        <w:t>, 45</w:t>
      </w:r>
      <w:r w:rsidRPr="009918A7">
        <w:rPr>
          <w:rFonts w:ascii="Times New Roman" w:hAnsi="Times New Roman" w:cs="Times New Roman"/>
          <w:sz w:val="24"/>
          <w:szCs w:val="24"/>
        </w:rPr>
        <w:sym w:font="Symbol" w:char="00B0"/>
      </w:r>
      <w:r w:rsidRPr="009918A7">
        <w:rPr>
          <w:rFonts w:ascii="Times New Roman" w:hAnsi="Times New Roman" w:cs="Times New Roman"/>
          <w:sz w:val="24"/>
          <w:szCs w:val="24"/>
        </w:rPr>
        <w:t>, 60</w:t>
      </w:r>
      <w:r w:rsidRPr="009918A7">
        <w:rPr>
          <w:rFonts w:ascii="Times New Roman" w:hAnsi="Times New Roman" w:cs="Times New Roman"/>
          <w:sz w:val="24"/>
          <w:szCs w:val="24"/>
        </w:rPr>
        <w:sym w:font="Symbol" w:char="00B0"/>
      </w:r>
      <w:r w:rsidRPr="009918A7">
        <w:rPr>
          <w:rFonts w:ascii="Times New Roman" w:hAnsi="Times New Roman" w:cs="Times New Roman"/>
          <w:sz w:val="24"/>
          <w:szCs w:val="24"/>
        </w:rPr>
        <w:t>, 90</w:t>
      </w:r>
      <w:r w:rsidRPr="009918A7">
        <w:rPr>
          <w:rFonts w:ascii="Times New Roman" w:hAnsi="Times New Roman" w:cs="Times New Roman"/>
          <w:sz w:val="24"/>
          <w:szCs w:val="24"/>
        </w:rPr>
        <w:sym w:font="Symbol" w:char="00B0"/>
      </w:r>
      <w:r w:rsidRPr="009918A7">
        <w:rPr>
          <w:rFonts w:ascii="Times New Roman" w:hAnsi="Times New Roman" w:cs="Times New Roman"/>
          <w:sz w:val="24"/>
          <w:szCs w:val="24"/>
        </w:rPr>
        <w:t>, 180</w:t>
      </w:r>
      <w:r w:rsidRPr="009918A7">
        <w:rPr>
          <w:rFonts w:ascii="Times New Roman" w:hAnsi="Times New Roman" w:cs="Times New Roman"/>
          <w:sz w:val="24"/>
          <w:szCs w:val="24"/>
        </w:rPr>
        <w:sym w:font="Symbol" w:char="00B0"/>
      </w:r>
      <w:r w:rsidRPr="009918A7">
        <w:rPr>
          <w:rFonts w:ascii="Times New Roman" w:hAnsi="Times New Roman" w:cs="Times New Roman"/>
          <w:sz w:val="24"/>
          <w:szCs w:val="24"/>
        </w:rPr>
        <w:t>, 270</w:t>
      </w:r>
      <w:r w:rsidRPr="009918A7">
        <w:rPr>
          <w:rFonts w:ascii="Times New Roman" w:hAnsi="Times New Roman" w:cs="Times New Roman"/>
          <w:sz w:val="24"/>
          <w:szCs w:val="24"/>
        </w:rPr>
        <w:sym w:font="Symbol" w:char="00B0"/>
      </w:r>
      <w:r w:rsidRPr="009918A7">
        <w:rPr>
          <w:rFonts w:ascii="Times New Roman" w:hAnsi="Times New Roman" w:cs="Times New Roman"/>
          <w:sz w:val="24"/>
          <w:szCs w:val="24"/>
        </w:rPr>
        <w:t>. (</w:t>
      </w:r>
      <w:r w:rsidR="00F36582" w:rsidRPr="009918A7">
        <w:rPr>
          <w:rFonts w:ascii="Times New Roman" w:hAnsi="Times New Roman" w:cs="Times New Roman"/>
          <w:noProof/>
          <w:sz w:val="24"/>
          <w:szCs w:val="24"/>
        </w:rPr>
        <w:object w:dxaOrig="1460" w:dyaOrig="720">
          <v:shape id="_x0000_i1042" type="#_x0000_t75" alt="" style="width:73.35pt;height:36.7pt;mso-width-percent:0;mso-height-percent:0;mso-width-percent:0;mso-height-percent:0" o:ole="">
            <v:imagedata r:id="rId22" o:title=""/>
          </v:shape>
          <o:OLEObject Type="Embed" ProgID="Equation.DSMT4" ShapeID="_x0000_i1042" DrawAspect="Content" ObjectID="_1674985999" r:id="rId45"/>
        </w:object>
      </w:r>
      <w:r w:rsidRPr="009918A7">
        <w:rPr>
          <w:rFonts w:ascii="Times New Roman" w:hAnsi="Times New Roman" w:cs="Times New Roman"/>
          <w:sz w:val="24"/>
          <w:szCs w:val="24"/>
        </w:rPr>
        <w:t xml:space="preserve"> рад). Формулы сложения тригонометрических функций, формулы приведения, формулы двойного аргумента..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функций.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Тригонометрические функции </w:t>
      </w:r>
      <w:r w:rsidR="00F36582" w:rsidRPr="009918A7">
        <w:rPr>
          <w:rFonts w:ascii="Times New Roman" w:hAnsi="Times New Roman" w:cs="Times New Roman"/>
          <w:noProof/>
          <w:sz w:val="24"/>
          <w:szCs w:val="24"/>
        </w:rPr>
        <w:object w:dxaOrig="2600" w:dyaOrig="320">
          <v:shape id="_x0000_i1043" type="#_x0000_t75" alt="" style="width:131.75pt;height:16.3pt;mso-width-percent:0;mso-height-percent:0;mso-width-percent:0;mso-height-percent:0" o:ole="">
            <v:imagedata r:id="rId18" o:title=""/>
          </v:shape>
          <o:OLEObject Type="Embed" ProgID="Equation.DSMT4" ShapeID="_x0000_i1043" DrawAspect="Content" ObjectID="_1674986000" r:id="rId46"/>
        </w:object>
      </w:r>
      <w:r w:rsidRPr="009918A7">
        <w:rPr>
          <w:rFonts w:ascii="Times New Roman" w:hAnsi="Times New Roman" w:cs="Times New Roman"/>
          <w:sz w:val="24"/>
          <w:szCs w:val="24"/>
        </w:rPr>
        <w:t>. Функция</w:t>
      </w:r>
      <w:r w:rsidR="00F36582" w:rsidRPr="009918A7">
        <w:rPr>
          <w:rFonts w:ascii="Times New Roman" w:hAnsi="Times New Roman" w:cs="Times New Roman"/>
          <w:noProof/>
          <w:sz w:val="24"/>
          <w:szCs w:val="24"/>
        </w:rPr>
        <w:object w:dxaOrig="860" w:dyaOrig="300">
          <v:shape id="_x0000_i1044" type="#_x0000_t75" alt="" style="width:42.1pt;height:14.95pt;mso-width-percent:0;mso-height-percent:0;mso-width-percent:0;mso-height-percent:0" o:ole="">
            <v:imagedata r:id="rId25" o:title=""/>
          </v:shape>
          <o:OLEObject Type="Embed" ProgID="Equation.DSMT4" ShapeID="_x0000_i1044" DrawAspect="Content" ObjectID="_1674986001" r:id="rId47"/>
        </w:object>
      </w:r>
      <w:r w:rsidRPr="009918A7">
        <w:rPr>
          <w:rFonts w:ascii="Times New Roman" w:hAnsi="Times New Roman" w:cs="Times New Roman"/>
          <w:sz w:val="24"/>
          <w:szCs w:val="24"/>
        </w:rPr>
        <w:t>. Свойства и графики тригонометрических функций.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Обратные тригонометрические функции, их свойства и графики. Решение простейших тригонометрических неравенств.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Преобразования графиков функций: сдвиг вдоль координатных осей, растяжение и сжатие, отражение относительно координатных осей. Взаимно обратные функции. Графики взаимно обратных функций.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Вторая производная, ее геометрический и физический смысл. 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Некоторые сведения из планиметрии, повторение.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Введение  Предмет стереометрии. Аксиомы стереометрии. Некоторые следствия из аксиом.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Раздел 1. Параллельность прямых и плоскостей.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Параллельность прямых, прямой и плоскости. Взаимное расположение двух прямых  в пространстве. Угол между двумя прямыми. Параллельность плоскостей. Тетраэдр и параллелепипед.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Раздел 2. Перпендикулярность прямых и плоскостей.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Перпендикулярность прямой и плоскости. Перпендикуляр и наклонные. Угол между прямой и плоскостью. Двугранный угол. Перпендикулярность плоскостей.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Раздел 3. Многогранники.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Понятие многогранника. Призма. Пирамида. Правильные многогранники.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Итоговое повторение  курса геометрии 10 класса.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Аксиомы стереометрии и их следствия. Параллельность прямых и плоскостей. Перпендикулярность прямых и плоскостей. Многогранники. </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Решение задач с использованием градусной меры угла. Модуль числа и его свойства. 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Сложные функции. 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Степенная функция и ее свойства и график. Иррациональные уравнения. Метод интервалов для решения неравенств. Графические методы решения уравнений и неравенств. Решение уравнений и неравенств, содержащих переменную под знаком модуля.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Уравнения, системы уравнений с параметром.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Первообразная. Первообразные элементарных функций. Площадь криволинейной трапеции. Формула Ньютона-Лейбница.Определенный интеграл. Вычисление площадей плоских фигур и объемов тел вращения с помощью интеграла.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Вероятность и статистика. Работа с данными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Геометрия 11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Раздел . Векторы в пространстве.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Понятие вектора в пространстве. Сложение и вычитание векторов. Умножение вектора на число. Компланарные векторы.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Раздел. Метод координат в пространстве. Движения.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Координаты точки и координаты вектора. Скалярное произведение векторов. Движения.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Раздел . Цилиндр, конус, шар.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Цилиндр. Конус. Сфера.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Раздел . Объемы тел.</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Объем прямоугольного параллелепипеда. Объем прямой призмы и цилиндра. Объем наклонной призмы, пирамиды и конуса. Объем шара.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Итоговое повторение курса геометрии 10-11 класса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Многогранники. Векторы в пространстве. Метод координат в пространстве. Движения. Цилиндр, конус, шар. Объемы тел.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Тематическое планирование  с указанием количества часов на освоение каждой темы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 (алгебра)</w:t>
      </w:r>
    </w:p>
    <w:tbl>
      <w:tblPr>
        <w:tblW w:w="1061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5273"/>
        <w:gridCol w:w="1846"/>
        <w:gridCol w:w="2536"/>
      </w:tblGrid>
      <w:tr w:rsidR="00CB6881" w:rsidRPr="009918A7" w:rsidTr="00957BC5">
        <w:tc>
          <w:tcPr>
            <w:tcW w:w="964"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c>
          <w:tcPr>
            <w:tcW w:w="5273"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Раздел </w:t>
            </w:r>
          </w:p>
        </w:tc>
        <w:tc>
          <w:tcPr>
            <w:tcW w:w="1846"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Кол-во часов </w:t>
            </w:r>
          </w:p>
        </w:tc>
        <w:tc>
          <w:tcPr>
            <w:tcW w:w="2536"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Кол-во контрольных работ </w:t>
            </w:r>
          </w:p>
        </w:tc>
      </w:tr>
      <w:tr w:rsidR="00CB6881" w:rsidRPr="009918A7" w:rsidTr="00957BC5">
        <w:tc>
          <w:tcPr>
            <w:tcW w:w="964"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5273"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Числовые функции</w:t>
            </w:r>
          </w:p>
        </w:tc>
        <w:tc>
          <w:tcPr>
            <w:tcW w:w="1846"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9</w:t>
            </w:r>
          </w:p>
        </w:tc>
        <w:tc>
          <w:tcPr>
            <w:tcW w:w="2536"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964"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5273"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Тригонометрические функции</w:t>
            </w:r>
          </w:p>
        </w:tc>
        <w:tc>
          <w:tcPr>
            <w:tcW w:w="1846"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26</w:t>
            </w:r>
          </w:p>
        </w:tc>
        <w:tc>
          <w:tcPr>
            <w:tcW w:w="2536"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964"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5273"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Тригонометрические уравнения.</w:t>
            </w:r>
          </w:p>
        </w:tc>
        <w:tc>
          <w:tcPr>
            <w:tcW w:w="1846"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w:t>
            </w:r>
          </w:p>
        </w:tc>
        <w:tc>
          <w:tcPr>
            <w:tcW w:w="2536"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964"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5273"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Преобразование тригонометрических выражений</w:t>
            </w:r>
          </w:p>
        </w:tc>
        <w:tc>
          <w:tcPr>
            <w:tcW w:w="1846"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15</w:t>
            </w:r>
          </w:p>
        </w:tc>
        <w:tc>
          <w:tcPr>
            <w:tcW w:w="2536"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964"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5 </w:t>
            </w:r>
          </w:p>
        </w:tc>
        <w:tc>
          <w:tcPr>
            <w:tcW w:w="5273"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Производная </w:t>
            </w:r>
          </w:p>
        </w:tc>
        <w:tc>
          <w:tcPr>
            <w:tcW w:w="1846"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31</w:t>
            </w:r>
          </w:p>
        </w:tc>
        <w:tc>
          <w:tcPr>
            <w:tcW w:w="2536"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964"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5273"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Обобщающее повторение .</w:t>
            </w:r>
          </w:p>
        </w:tc>
        <w:tc>
          <w:tcPr>
            <w:tcW w:w="1846"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w:t>
            </w:r>
          </w:p>
        </w:tc>
        <w:tc>
          <w:tcPr>
            <w:tcW w:w="2536"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964" w:type="dxa"/>
            <w:tcBorders>
              <w:top w:val="single" w:sz="4" w:space="0" w:color="000000"/>
              <w:left w:val="single" w:sz="4" w:space="0" w:color="000000"/>
              <w:bottom w:val="single" w:sz="4" w:space="0" w:color="000000"/>
              <w:right w:val="single" w:sz="4" w:space="0" w:color="000000"/>
            </w:tcBorders>
          </w:tcPr>
          <w:p w:rsidR="00CB6881" w:rsidRPr="009918A7" w:rsidRDefault="00CB6881" w:rsidP="00957BC5">
            <w:pPr>
              <w:rPr>
                <w:rFonts w:ascii="Times New Roman" w:hAnsi="Times New Roman" w:cs="Times New Roman"/>
                <w:sz w:val="24"/>
                <w:szCs w:val="24"/>
              </w:rPr>
            </w:pPr>
          </w:p>
        </w:tc>
        <w:tc>
          <w:tcPr>
            <w:tcW w:w="5273"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Итого </w:t>
            </w:r>
          </w:p>
        </w:tc>
        <w:tc>
          <w:tcPr>
            <w:tcW w:w="1846"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2536" w:type="dxa"/>
            <w:tcBorders>
              <w:top w:val="single" w:sz="4" w:space="0" w:color="000000"/>
              <w:left w:val="single" w:sz="4" w:space="0" w:color="000000"/>
              <w:bottom w:val="single" w:sz="4" w:space="0" w:color="000000"/>
              <w:right w:val="single" w:sz="4" w:space="0" w:color="000000"/>
            </w:tcBorders>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10 класс (геометрия) </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5840"/>
        <w:gridCol w:w="1844"/>
        <w:gridCol w:w="2125"/>
      </w:tblGrid>
      <w:tr w:rsidR="00CB6881" w:rsidRPr="009918A7" w:rsidTr="00957BC5">
        <w:tc>
          <w:tcPr>
            <w:tcW w:w="822"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c>
          <w:tcPr>
            <w:tcW w:w="5840"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Раздел </w:t>
            </w:r>
          </w:p>
        </w:tc>
        <w:tc>
          <w:tcPr>
            <w:tcW w:w="1844"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Кол-во часов </w:t>
            </w:r>
          </w:p>
        </w:tc>
        <w:tc>
          <w:tcPr>
            <w:tcW w:w="2125"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Кол-во контрольных работ </w:t>
            </w:r>
          </w:p>
        </w:tc>
      </w:tr>
      <w:tr w:rsidR="00CB6881" w:rsidRPr="009918A7" w:rsidTr="00957BC5">
        <w:tc>
          <w:tcPr>
            <w:tcW w:w="822"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5840"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Параллельность прямых и плоскостей.</w:t>
            </w:r>
          </w:p>
        </w:tc>
        <w:tc>
          <w:tcPr>
            <w:tcW w:w="1844"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w:t>
            </w:r>
          </w:p>
        </w:tc>
        <w:tc>
          <w:tcPr>
            <w:tcW w:w="2125"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822"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5840"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Перпендикулярность прямых и плоскостей.</w:t>
            </w:r>
          </w:p>
        </w:tc>
        <w:tc>
          <w:tcPr>
            <w:tcW w:w="1844"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w:t>
            </w:r>
          </w:p>
        </w:tc>
        <w:tc>
          <w:tcPr>
            <w:tcW w:w="2125"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822"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5840"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Многогранники.</w:t>
            </w:r>
          </w:p>
        </w:tc>
        <w:tc>
          <w:tcPr>
            <w:tcW w:w="1844"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2125"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822"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5840"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Векторы в пространстве.</w:t>
            </w:r>
          </w:p>
        </w:tc>
        <w:tc>
          <w:tcPr>
            <w:tcW w:w="1844"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2125"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r>
      <w:tr w:rsidR="00CB6881" w:rsidRPr="009918A7" w:rsidTr="00957BC5">
        <w:tc>
          <w:tcPr>
            <w:tcW w:w="822"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5 </w:t>
            </w:r>
          </w:p>
        </w:tc>
        <w:tc>
          <w:tcPr>
            <w:tcW w:w="5840"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Обобщающее повторение курса геометрии за 10 класс</w:t>
            </w:r>
          </w:p>
        </w:tc>
        <w:tc>
          <w:tcPr>
            <w:tcW w:w="1844"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125"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822"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5840" w:type="dxa"/>
            <w:tcBorders>
              <w:top w:val="single" w:sz="4" w:space="0" w:color="000000"/>
              <w:left w:val="single" w:sz="4" w:space="0" w:color="000000"/>
              <w:bottom w:val="single" w:sz="4" w:space="0" w:color="000000"/>
              <w:right w:val="single" w:sz="4" w:space="0" w:color="000000"/>
            </w:tcBorders>
          </w:tcPr>
          <w:p w:rsidR="00CB6881" w:rsidRPr="009918A7" w:rsidRDefault="00CB6881" w:rsidP="00957BC5">
            <w:pPr>
              <w:rPr>
                <w:rFonts w:ascii="Times New Roman" w:hAnsi="Times New Roman" w:cs="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31</w:t>
            </w:r>
          </w:p>
        </w:tc>
        <w:tc>
          <w:tcPr>
            <w:tcW w:w="2125"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r>
      <w:tr w:rsidR="00CB6881" w:rsidRPr="009918A7" w:rsidTr="00957BC5">
        <w:tc>
          <w:tcPr>
            <w:tcW w:w="822" w:type="dxa"/>
            <w:tcBorders>
              <w:top w:val="single" w:sz="4" w:space="0" w:color="000000"/>
              <w:left w:val="single" w:sz="4" w:space="0" w:color="000000"/>
              <w:bottom w:val="single" w:sz="4" w:space="0" w:color="000000"/>
              <w:right w:val="single" w:sz="4" w:space="0" w:color="000000"/>
            </w:tcBorders>
          </w:tcPr>
          <w:p w:rsidR="00CB6881" w:rsidRPr="009918A7" w:rsidRDefault="00CB6881" w:rsidP="00957BC5">
            <w:pPr>
              <w:rPr>
                <w:rFonts w:ascii="Times New Roman" w:hAnsi="Times New Roman" w:cs="Times New Roman"/>
                <w:sz w:val="24"/>
                <w:szCs w:val="24"/>
              </w:rPr>
            </w:pPr>
          </w:p>
        </w:tc>
        <w:tc>
          <w:tcPr>
            <w:tcW w:w="5840"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w:t>
            </w:r>
          </w:p>
        </w:tc>
        <w:tc>
          <w:tcPr>
            <w:tcW w:w="1844"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35</w:t>
            </w:r>
          </w:p>
        </w:tc>
        <w:tc>
          <w:tcPr>
            <w:tcW w:w="2125"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класс (алгебра)</w:t>
      </w:r>
    </w:p>
    <w:tbl>
      <w:tblPr>
        <w:tblW w:w="105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28"/>
        <w:gridCol w:w="1893"/>
        <w:gridCol w:w="2580"/>
      </w:tblGrid>
      <w:tr w:rsidR="00CB6881" w:rsidRPr="009918A7" w:rsidTr="00957BC5">
        <w:tc>
          <w:tcPr>
            <w:tcW w:w="567"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c>
          <w:tcPr>
            <w:tcW w:w="5528"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Раздел </w:t>
            </w:r>
          </w:p>
        </w:tc>
        <w:tc>
          <w:tcPr>
            <w:tcW w:w="1893"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Кол-во часов </w:t>
            </w:r>
          </w:p>
        </w:tc>
        <w:tc>
          <w:tcPr>
            <w:tcW w:w="2580"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Кол-во контрольных работ </w:t>
            </w:r>
          </w:p>
        </w:tc>
      </w:tr>
      <w:tr w:rsidR="00CB6881" w:rsidRPr="009918A7" w:rsidTr="00957BC5">
        <w:tc>
          <w:tcPr>
            <w:tcW w:w="567"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5528"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Степени и корни. Степенные  функции.</w:t>
            </w:r>
          </w:p>
        </w:tc>
        <w:tc>
          <w:tcPr>
            <w:tcW w:w="1893"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18</w:t>
            </w:r>
          </w:p>
        </w:tc>
        <w:tc>
          <w:tcPr>
            <w:tcW w:w="2580"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567"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5528"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Показательная и логарифмическая функции</w:t>
            </w:r>
          </w:p>
        </w:tc>
        <w:tc>
          <w:tcPr>
            <w:tcW w:w="1893"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29</w:t>
            </w:r>
          </w:p>
        </w:tc>
        <w:tc>
          <w:tcPr>
            <w:tcW w:w="2580"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r>
      <w:tr w:rsidR="00CB6881" w:rsidRPr="009918A7" w:rsidTr="00957BC5">
        <w:tc>
          <w:tcPr>
            <w:tcW w:w="567"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5528"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Первообразная и интеграл </w:t>
            </w:r>
          </w:p>
        </w:tc>
        <w:tc>
          <w:tcPr>
            <w:tcW w:w="1893"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8</w:t>
            </w:r>
          </w:p>
        </w:tc>
        <w:tc>
          <w:tcPr>
            <w:tcW w:w="2580" w:type="dxa"/>
            <w:tcBorders>
              <w:top w:val="single" w:sz="4" w:space="0" w:color="000000"/>
              <w:left w:val="single" w:sz="4" w:space="0" w:color="000000"/>
              <w:bottom w:val="single" w:sz="4" w:space="0" w:color="000000"/>
              <w:right w:val="single" w:sz="4" w:space="0" w:color="000000"/>
            </w:tcBorders>
          </w:tcPr>
          <w:p w:rsidR="00CB6881" w:rsidRPr="009918A7" w:rsidRDefault="00CB6881" w:rsidP="00957BC5">
            <w:pPr>
              <w:rPr>
                <w:rFonts w:ascii="Times New Roman" w:hAnsi="Times New Roman" w:cs="Times New Roman"/>
                <w:sz w:val="24"/>
                <w:szCs w:val="24"/>
              </w:rPr>
            </w:pPr>
          </w:p>
        </w:tc>
      </w:tr>
      <w:tr w:rsidR="00CB6881" w:rsidRPr="009918A7" w:rsidTr="00957BC5">
        <w:tc>
          <w:tcPr>
            <w:tcW w:w="567"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5528"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Элементы теории вероятностей и математической статистики</w:t>
            </w:r>
          </w:p>
        </w:tc>
        <w:tc>
          <w:tcPr>
            <w:tcW w:w="1893"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15</w:t>
            </w:r>
          </w:p>
        </w:tc>
        <w:tc>
          <w:tcPr>
            <w:tcW w:w="2580" w:type="dxa"/>
            <w:tcBorders>
              <w:top w:val="single" w:sz="4" w:space="0" w:color="000000"/>
              <w:left w:val="single" w:sz="4" w:space="0" w:color="000000"/>
              <w:bottom w:val="single" w:sz="4" w:space="0" w:color="000000"/>
              <w:right w:val="single" w:sz="4" w:space="0" w:color="000000"/>
            </w:tcBorders>
          </w:tcPr>
          <w:p w:rsidR="00CB6881" w:rsidRPr="009918A7" w:rsidRDefault="00CB6881" w:rsidP="00957BC5">
            <w:pPr>
              <w:rPr>
                <w:rFonts w:ascii="Times New Roman" w:hAnsi="Times New Roman" w:cs="Times New Roman"/>
                <w:sz w:val="24"/>
                <w:szCs w:val="24"/>
              </w:rPr>
            </w:pPr>
          </w:p>
        </w:tc>
      </w:tr>
      <w:tr w:rsidR="00CB6881" w:rsidRPr="009918A7" w:rsidTr="00957BC5">
        <w:tc>
          <w:tcPr>
            <w:tcW w:w="567"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5528"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Уравнения и неравенства. Системы  уравнений и неравенств.</w:t>
            </w:r>
          </w:p>
        </w:tc>
        <w:tc>
          <w:tcPr>
            <w:tcW w:w="1893"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w:t>
            </w:r>
          </w:p>
        </w:tc>
        <w:tc>
          <w:tcPr>
            <w:tcW w:w="2580"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r>
      <w:tr w:rsidR="00CB6881" w:rsidRPr="009918A7" w:rsidTr="00957BC5">
        <w:tc>
          <w:tcPr>
            <w:tcW w:w="567"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5528"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Обобщающее повторение</w:t>
            </w:r>
          </w:p>
        </w:tc>
        <w:tc>
          <w:tcPr>
            <w:tcW w:w="1893"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w:t>
            </w:r>
          </w:p>
        </w:tc>
        <w:tc>
          <w:tcPr>
            <w:tcW w:w="2580"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567" w:type="dxa"/>
            <w:tcBorders>
              <w:top w:val="single" w:sz="4" w:space="0" w:color="000000"/>
              <w:left w:val="single" w:sz="4" w:space="0" w:color="000000"/>
              <w:bottom w:val="single" w:sz="4" w:space="0" w:color="000000"/>
              <w:right w:val="single" w:sz="4" w:space="0" w:color="000000"/>
            </w:tcBorders>
          </w:tcPr>
          <w:p w:rsidR="00CB6881" w:rsidRPr="009918A7" w:rsidRDefault="00CB6881" w:rsidP="00957BC5">
            <w:pPr>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Итого </w:t>
            </w:r>
          </w:p>
        </w:tc>
        <w:tc>
          <w:tcPr>
            <w:tcW w:w="1893" w:type="dxa"/>
            <w:tcBorders>
              <w:top w:val="single" w:sz="4" w:space="0" w:color="000000"/>
              <w:left w:val="single" w:sz="4" w:space="0" w:color="000000"/>
              <w:bottom w:val="single" w:sz="4" w:space="0" w:color="000000"/>
              <w:right w:val="single" w:sz="4" w:space="0" w:color="000000"/>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2580" w:type="dxa"/>
            <w:tcBorders>
              <w:top w:val="single" w:sz="4" w:space="0" w:color="000000"/>
              <w:left w:val="single" w:sz="4" w:space="0" w:color="000000"/>
              <w:bottom w:val="single" w:sz="4" w:space="0" w:color="000000"/>
              <w:right w:val="single" w:sz="4" w:space="0" w:color="000000"/>
            </w:tcBorders>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класс (геометрия)</w:t>
      </w:r>
    </w:p>
    <w:tbl>
      <w:tblPr>
        <w:tblW w:w="105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5563"/>
        <w:gridCol w:w="2126"/>
        <w:gridCol w:w="2160"/>
      </w:tblGrid>
      <w:tr w:rsidR="00CB6881" w:rsidRPr="009918A7" w:rsidTr="00957BC5">
        <w:tc>
          <w:tcPr>
            <w:tcW w:w="674"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p>
        </w:tc>
        <w:tc>
          <w:tcPr>
            <w:tcW w:w="5563"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Раздел</w:t>
            </w:r>
          </w:p>
        </w:tc>
        <w:tc>
          <w:tcPr>
            <w:tcW w:w="212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часов</w:t>
            </w:r>
          </w:p>
        </w:tc>
        <w:tc>
          <w:tcPr>
            <w:tcW w:w="2160"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контрольных работ</w:t>
            </w:r>
          </w:p>
        </w:tc>
      </w:tr>
      <w:tr w:rsidR="00CB6881" w:rsidRPr="009918A7" w:rsidTr="00957BC5">
        <w:tc>
          <w:tcPr>
            <w:tcW w:w="674"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5563"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Метод координат в пространстве</w:t>
            </w:r>
          </w:p>
        </w:tc>
        <w:tc>
          <w:tcPr>
            <w:tcW w:w="212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8</w:t>
            </w:r>
          </w:p>
        </w:tc>
        <w:tc>
          <w:tcPr>
            <w:tcW w:w="2160"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674"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5563"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Цилиндр, конус и шар.</w:t>
            </w:r>
          </w:p>
        </w:tc>
        <w:tc>
          <w:tcPr>
            <w:tcW w:w="212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w:t>
            </w:r>
          </w:p>
        </w:tc>
        <w:tc>
          <w:tcPr>
            <w:tcW w:w="2160"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674"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5563"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Объёмы тел.</w:t>
            </w:r>
          </w:p>
        </w:tc>
        <w:tc>
          <w:tcPr>
            <w:tcW w:w="212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w:t>
            </w:r>
          </w:p>
        </w:tc>
        <w:tc>
          <w:tcPr>
            <w:tcW w:w="2160"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674"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5563"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Повторение за курс 10-11 классов</w:t>
            </w:r>
          </w:p>
        </w:tc>
        <w:tc>
          <w:tcPr>
            <w:tcW w:w="212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2160"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0</w:t>
            </w:r>
          </w:p>
        </w:tc>
      </w:tr>
      <w:tr w:rsidR="00CB6881" w:rsidRPr="009918A7" w:rsidTr="00957BC5">
        <w:tc>
          <w:tcPr>
            <w:tcW w:w="674"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5563"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w:t>
            </w:r>
          </w:p>
        </w:tc>
        <w:tc>
          <w:tcPr>
            <w:tcW w:w="212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2160"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Рабочая программа по учебному предмету "Математика" (включая алгебру и начала математического анализа, геометрию)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(углубленный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учебного предмета «Математика: алгебра и начала математического анализа, геометрия» на уровне среднего общего образования выпускник на углубленном уровне научится:</w:t>
      </w:r>
    </w:p>
    <w:p w:rsidR="00CB6881" w:rsidRPr="009918A7" w:rsidRDefault="00CB6881" w:rsidP="00CB6881">
      <w:pPr>
        <w:rPr>
          <w:rFonts w:ascii="Times New Roman" w:hAnsi="Times New Roman" w:cs="Times New Roman"/>
          <w:sz w:val="24"/>
          <w:szCs w:val="24"/>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4"/>
        <w:gridCol w:w="3260"/>
        <w:gridCol w:w="1276"/>
        <w:gridCol w:w="4110"/>
      </w:tblGrid>
      <w:tr w:rsidR="00CB6881" w:rsidRPr="009918A7" w:rsidTr="00957BC5">
        <w:tc>
          <w:tcPr>
            <w:tcW w:w="1844" w:type="dxa"/>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Раздел</w:t>
            </w:r>
          </w:p>
        </w:tc>
        <w:tc>
          <w:tcPr>
            <w:tcW w:w="8646" w:type="dxa"/>
            <w:gridSpan w:val="3"/>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Углубленный уровень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«Системно-теоретические результаты»</w:t>
            </w:r>
          </w:p>
        </w:tc>
      </w:tr>
      <w:tr w:rsidR="00CB6881" w:rsidRPr="009918A7" w:rsidTr="00957BC5">
        <w:tc>
          <w:tcPr>
            <w:tcW w:w="1844" w:type="dxa"/>
          </w:tcPr>
          <w:p w:rsidR="00CB6881" w:rsidRPr="009918A7" w:rsidRDefault="00CB6881" w:rsidP="00957BC5">
            <w:pPr>
              <w:rPr>
                <w:rFonts w:ascii="Times New Roman" w:hAnsi="Times New Roman" w:cs="Times New Roman"/>
                <w:sz w:val="24"/>
                <w:szCs w:val="24"/>
              </w:rPr>
            </w:pPr>
          </w:p>
        </w:tc>
        <w:tc>
          <w:tcPr>
            <w:tcW w:w="326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Выпускник научится</w:t>
            </w:r>
          </w:p>
        </w:tc>
        <w:tc>
          <w:tcPr>
            <w:tcW w:w="538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Выпускник получит возможность научиться</w:t>
            </w:r>
          </w:p>
        </w:tc>
      </w:tr>
      <w:tr w:rsidR="00CB6881" w:rsidRPr="009918A7" w:rsidTr="00957BC5">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Цели освоения предмета</w:t>
            </w:r>
          </w:p>
        </w:tc>
        <w:tc>
          <w:tcPr>
            <w:tcW w:w="326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Для успешного продолжения образования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 специальностям, связанным с прикладным использованием математики</w:t>
            </w:r>
          </w:p>
        </w:tc>
        <w:tc>
          <w:tcPr>
            <w:tcW w:w="538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CB6881" w:rsidRPr="009918A7" w:rsidTr="00957BC5">
        <w:tc>
          <w:tcPr>
            <w:tcW w:w="1844" w:type="dxa"/>
            <w:vAlign w:val="bottom"/>
          </w:tcPr>
          <w:p w:rsidR="00CB6881" w:rsidRPr="009918A7" w:rsidRDefault="00CB6881" w:rsidP="00957BC5">
            <w:pPr>
              <w:rPr>
                <w:rFonts w:ascii="Times New Roman" w:hAnsi="Times New Roman" w:cs="Times New Roman"/>
                <w:sz w:val="24"/>
                <w:szCs w:val="24"/>
              </w:rPr>
            </w:pPr>
          </w:p>
        </w:tc>
        <w:tc>
          <w:tcPr>
            <w:tcW w:w="8646" w:type="dxa"/>
            <w:gridSpan w:val="3"/>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Требования к результатам</w:t>
            </w:r>
          </w:p>
        </w:tc>
      </w:tr>
      <w:tr w:rsidR="00CB6881" w:rsidRPr="009918A7" w:rsidTr="00957BC5">
        <w:trPr>
          <w:trHeight w:val="3678"/>
        </w:trPr>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Элементы теории множеств и математической логики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tc>
        <w:tc>
          <w:tcPr>
            <w:tcW w:w="453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оперировать</w:t>
            </w:r>
            <w:r w:rsidRPr="009918A7">
              <w:rPr>
                <w:rFonts w:ascii="Times New Roman" w:hAnsi="Times New Roman" w:cs="Times New Roman"/>
                <w:sz w:val="24"/>
                <w:szCs w:val="24"/>
              </w:rPr>
              <w:footnoteReference w:id="14"/>
            </w:r>
            <w:r w:rsidRPr="009918A7">
              <w:rPr>
                <w:rFonts w:ascii="Times New Roman" w:hAnsi="Times New Roman" w:cs="Times New Roman"/>
                <w:sz w:val="24"/>
                <w:szCs w:val="24"/>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задавать множества перечислением и характеристическим свойством;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проверять принадлежность элемента множеству;</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проводить доказательные рассуждения для обоснования истинности утверждений.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41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оперировать понятием определения, основными видами определений, основными видами теорем;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суть косвенного доказательства;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понятиями счетного и несчетного множества;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метод математической индукции для проведения рассуждений и доказательств и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CB6881" w:rsidRPr="009918A7" w:rsidTr="00957BC5">
        <w:trPr>
          <w:trHeight w:val="3678"/>
        </w:trPr>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Числа и выражения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tc>
        <w:tc>
          <w:tcPr>
            <w:tcW w:w="453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доказывать и использовать признаки делимости суммы и произведения при выполнении вычислений 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округление рациональных и иррациональных чисел с заданной точностью;</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НОД и НОК разными способами и использовать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стандартные тождественные преобразования тригонометрических,  иррациональных выражений.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41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оперировать числовыми множествами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причины и основные идеи расширения числовых множеств;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основными понятиями теории делимости при решении стандартных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базовые представления о множестве комплексных чисел;</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формулой бинома Ньютона;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теорему о линейном представлении НОД;</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формулой бинома Ньютона;</w:t>
            </w:r>
          </w:p>
          <w:p w:rsidR="00CB6881" w:rsidRPr="009918A7" w:rsidRDefault="00CB6881" w:rsidP="00957BC5">
            <w:pPr>
              <w:rPr>
                <w:rFonts w:ascii="Times New Roman" w:hAnsi="Times New Roman" w:cs="Times New Roman"/>
                <w:sz w:val="24"/>
                <w:szCs w:val="24"/>
              </w:rPr>
            </w:pPr>
          </w:p>
        </w:tc>
      </w:tr>
      <w:tr w:rsidR="00CB6881" w:rsidRPr="009918A7" w:rsidTr="00957BC5">
        <w:trPr>
          <w:trHeight w:hRule="exact" w:val="8650"/>
        </w:trPr>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Числа и выражения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класс</w:t>
            </w:r>
          </w:p>
        </w:tc>
        <w:tc>
          <w:tcPr>
            <w:tcW w:w="453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Переводить числа из одной системы записи (системы счисления) в другую;</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сравнивать действительные числа разными способами;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CB6881" w:rsidRPr="009918A7" w:rsidRDefault="00CB6881" w:rsidP="00957BC5">
            <w:pPr>
              <w:rPr>
                <w:rFonts w:ascii="Times New Roman" w:hAnsi="Times New Roman" w:cs="Times New Roman"/>
                <w:sz w:val="24"/>
                <w:szCs w:val="24"/>
              </w:rPr>
            </w:pPr>
          </w:p>
        </w:tc>
        <w:tc>
          <w:tcPr>
            <w:tcW w:w="41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выполнять тождественные преобразования тригонометрических, логарифмических, степенных выражений;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Китайскую теорему об остатках;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при решении задач Малую теорему Ферма;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уметь выполнять запись числа в позиционной системе счисления;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теоретико-числовые функции: число и сумма делителей, функцию Эйлера;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цепные дроби;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задачмногочлены с действительными и целыми коэффициентами;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владеть понятиями приводимый и неприводимый многочлен и применять их при решении задач;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при решении задач Основную теорему алгебры;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простейшие функции комплексной переменной как геометрические преобразования</w:t>
            </w:r>
          </w:p>
        </w:tc>
      </w:tr>
      <w:tr w:rsidR="00CB6881" w:rsidRPr="009918A7" w:rsidTr="00957BC5">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Уравнения и неравенства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957BC5">
            <w:pPr>
              <w:rPr>
                <w:rFonts w:ascii="Times New Roman" w:hAnsi="Times New Roman" w:cs="Times New Roman"/>
                <w:sz w:val="24"/>
                <w:szCs w:val="24"/>
              </w:rPr>
            </w:pPr>
          </w:p>
        </w:tc>
        <w:tc>
          <w:tcPr>
            <w:tcW w:w="453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методами решения уравнений, неравенств и их систем, уметь выбирать метод решения и обосновывать свой выбор;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разными методами доказательства неравенств;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уравнения в целых числах;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использовать тождественные преобразования при решении уравнений и систем уравнений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tc>
        <w:tc>
          <w:tcPr>
            <w:tcW w:w="41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определять тип и выбирать метод решения тригонометрических уравнений и неравенств, их систем;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свободно решать системы линейных уравнений; </w:t>
            </w:r>
          </w:p>
          <w:p w:rsidR="00CB6881" w:rsidRPr="009918A7" w:rsidRDefault="00CB6881" w:rsidP="00957BC5">
            <w:pPr>
              <w:rPr>
                <w:rFonts w:ascii="Times New Roman" w:hAnsi="Times New Roman" w:cs="Times New Roman"/>
                <w:sz w:val="24"/>
                <w:szCs w:val="24"/>
              </w:rPr>
            </w:pPr>
          </w:p>
        </w:tc>
      </w:tr>
      <w:tr w:rsidR="00CB6881" w:rsidRPr="009918A7" w:rsidTr="00957BC5">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Уравнения и неравенства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класс</w:t>
            </w:r>
          </w:p>
          <w:p w:rsidR="00CB6881" w:rsidRPr="009918A7" w:rsidRDefault="00CB6881" w:rsidP="00957BC5">
            <w:pPr>
              <w:rPr>
                <w:rFonts w:ascii="Times New Roman" w:hAnsi="Times New Roman" w:cs="Times New Roman"/>
                <w:sz w:val="24"/>
                <w:szCs w:val="24"/>
              </w:rPr>
            </w:pPr>
          </w:p>
        </w:tc>
        <w:tc>
          <w:tcPr>
            <w:tcW w:w="453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теорему Безу к решению уравнений;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теорему Виета для решения некоторых уравнений степени выше второй;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использовать программные средства при решении отдельных классов уравнений и неравенств</w:t>
            </w:r>
          </w:p>
        </w:tc>
        <w:tc>
          <w:tcPr>
            <w:tcW w:w="41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их систем;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основные типы уравнений и неравенств с параметрами;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неравенства Коши — Буняковского, Бернулли;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неравенствах между средними степенными</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tc>
      </w:tr>
      <w:tr w:rsidR="00CB6881" w:rsidRPr="009918A7" w:rsidTr="00957BC5">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Функции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tc>
        <w:tc>
          <w:tcPr>
            <w:tcW w:w="453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обратная функция; применять это понятие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свойства функций: четность, периодичность, ограниченность;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преобразования графиков функций;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числовая последовательность, арифметическая и геометрическая прогрессия;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при решении задач свойства и признаки арифметической и геометрической прогрессий.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интерпретировать свойства в контексте конкретной практической ситуации;.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41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асимптоты и уметь его применять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методы решения простейших дифференциальных уравнений первого и второго порядков</w:t>
            </w:r>
          </w:p>
          <w:p w:rsidR="00CB6881" w:rsidRPr="009918A7" w:rsidRDefault="00CB6881" w:rsidP="00957BC5">
            <w:pPr>
              <w:rPr>
                <w:rFonts w:ascii="Times New Roman" w:hAnsi="Times New Roman" w:cs="Times New Roman"/>
                <w:sz w:val="24"/>
                <w:szCs w:val="24"/>
              </w:rPr>
            </w:pPr>
          </w:p>
        </w:tc>
      </w:tr>
      <w:tr w:rsidR="00CB6881" w:rsidRPr="009918A7" w:rsidTr="00957BC5">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Функции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класс</w:t>
            </w:r>
          </w:p>
        </w:tc>
        <w:tc>
          <w:tcPr>
            <w:tcW w:w="453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степенная функция; строить ее график и уметь применять свойства степенной функции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преобразования графиков функций;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интерпретировать свойства в контексте конкретной практической ситуации;.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41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методы решения простейших дифференциальных уравнений первого и второго порядков</w:t>
            </w:r>
          </w:p>
          <w:p w:rsidR="00CB6881" w:rsidRPr="009918A7" w:rsidRDefault="00CB6881" w:rsidP="00957BC5">
            <w:pPr>
              <w:rPr>
                <w:rFonts w:ascii="Times New Roman" w:hAnsi="Times New Roman" w:cs="Times New Roman"/>
                <w:sz w:val="24"/>
                <w:szCs w:val="24"/>
              </w:rPr>
            </w:pPr>
          </w:p>
        </w:tc>
      </w:tr>
      <w:tr w:rsidR="00CB6881" w:rsidRPr="009918A7" w:rsidTr="00957BC5">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Элементы математического анализа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tc>
        <w:tc>
          <w:tcPr>
            <w:tcW w:w="453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бесконечно убывающая геометрическая прогрессия и уметь применять его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для решения задач теорию пределов;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производная функции в точке, производная функции;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вычислять производные элементарных функций и их комбинаций;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исследовать функции на монотонность и экстремумы;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графики и применять к решению задач, в том числе с параметром;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касательная к графику функции и уметь применять его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интерпретировать полученные результаты</w:t>
            </w:r>
          </w:p>
        </w:tc>
        <w:tc>
          <w:tcPr>
            <w:tcW w:w="41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свободно владеть стандартным аппаратом математического анализа для вычисления производных функции одной переменной;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применять при решении задач свойства непрерывных функций;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уметь применять при решении задач теоремы Вейерштрасса;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вторая производная, выпуклость графика функции и уметь исследовать функцию на выпуклость</w:t>
            </w:r>
          </w:p>
        </w:tc>
      </w:tr>
      <w:tr w:rsidR="00CB6881" w:rsidRPr="009918A7" w:rsidTr="00957BC5">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Элементы математического анализа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класс</w:t>
            </w:r>
          </w:p>
        </w:tc>
        <w:tc>
          <w:tcPr>
            <w:tcW w:w="453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вычислять производные элементарных функций и их комбинаций;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исследовать функции на монотонность и экстремумы;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строить графики и применять к решению задач, в том числе с параметром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владеть понятиями первообразная функция, определенный интеграл;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применять теорему Ньютона–Лейбница и ее следствия для решения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учебных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интерпретировать полученные результаты</w:t>
            </w:r>
          </w:p>
        </w:tc>
        <w:tc>
          <w:tcPr>
            <w:tcW w:w="41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свободно применять аппарат математического анализа для исследования функций и построения графиков, в том числе исследования на выпуклость;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понятием первообразной функции для решения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-овладеть основными сведениями об интеграле Ньютона–Лейбница и его простейших применениях;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оперировать в стандартных ситуациях производными высших порядков;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выполнять приближенные вычисления (методы решения уравнений, вычисления определенного интеграла);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применять приложение производной и определенного интеграла к решению задач естествознания</w:t>
            </w:r>
          </w:p>
        </w:tc>
      </w:tr>
      <w:tr w:rsidR="00CB6881" w:rsidRPr="009918A7" w:rsidTr="00957BC5">
        <w:trPr>
          <w:trHeight w:val="1543"/>
        </w:trPr>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Статистика и теория вероятностей, логика и комбинаторика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10 класс </w:t>
            </w:r>
          </w:p>
          <w:p w:rsidR="00CB6881" w:rsidRPr="009918A7" w:rsidRDefault="00CB6881" w:rsidP="00957BC5">
            <w:pPr>
              <w:rPr>
                <w:rFonts w:ascii="Times New Roman" w:hAnsi="Times New Roman" w:cs="Times New Roman"/>
                <w:sz w:val="24"/>
                <w:szCs w:val="24"/>
              </w:rPr>
            </w:pPr>
          </w:p>
        </w:tc>
        <w:tc>
          <w:tcPr>
            <w:tcW w:w="453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основными описательными характеристиками числового набора, понятием генеральная совокупность и выборкой из нее;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основными понятиями комбинаторики и уметь их применять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об основах теории вероятностей;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математическом ожидании и дисперсии случайных величин;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вычислять или оценивать вероятности событий в реальной жизни;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выбирать методы подходящего представления и обработки данных</w:t>
            </w:r>
          </w:p>
        </w:tc>
        <w:tc>
          <w:tcPr>
            <w:tcW w:w="41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центральной предельной теореме;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выборочном коэффициенте корреляции и линейной регрессии;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связи эмпирических и теоретических распределений;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кодировании, двоичной записи, двоичном дереве;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деревьях и уметь применять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владеть понятием связность и уметь применять компоненты </w:t>
            </w:r>
          </w:p>
        </w:tc>
      </w:tr>
      <w:tr w:rsidR="00CB6881" w:rsidRPr="009918A7" w:rsidTr="00957BC5">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Статистика и теория вероятностей, логика и комбинаторика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957BC5">
            <w:pPr>
              <w:rPr>
                <w:rFonts w:ascii="Times New Roman" w:hAnsi="Times New Roman" w:cs="Times New Roman"/>
                <w:sz w:val="24"/>
                <w:szCs w:val="24"/>
              </w:rPr>
            </w:pPr>
          </w:p>
        </w:tc>
        <w:tc>
          <w:tcPr>
            <w:tcW w:w="453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совместных распределениях случайных величин;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суть закона больших чисел и выборочного метода измерения вероятностей;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иметь представление о корреляции случайных величин.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вычислять или оценивать вероятности событий в реальной жизни;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выбирать методы подходящего представления и обработки данных</w:t>
            </w:r>
          </w:p>
        </w:tc>
        <w:tc>
          <w:tcPr>
            <w:tcW w:w="41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раздела II;</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владеть понятиями конечные и счетные множества и уметь их применять при решении задач;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применять метод математической индукции;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применять принцип Дирихле при решении задачсвязности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осуществлять пути по ребрам, обходы ребер и вершин графа;</w:t>
            </w:r>
          </w:p>
        </w:tc>
      </w:tr>
      <w:tr w:rsidR="00CB6881" w:rsidRPr="009918A7" w:rsidTr="00957BC5">
        <w:trPr>
          <w:trHeight w:hRule="exact" w:val="5103"/>
        </w:trPr>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Текстовые задачи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10 класс </w:t>
            </w:r>
          </w:p>
        </w:tc>
        <w:tc>
          <w:tcPr>
            <w:tcW w:w="453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разные задачи повышенной трудности;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анализировать условие задачи, выбирать оптимальный метод решения задачи, рассматривая различные методы;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анализировать и интерпретировать полученные решения в контексте условия задачи, выбирать решения, не противоречащие контексту;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практические задачи и задачи из других предметов</w:t>
            </w:r>
          </w:p>
        </w:tc>
        <w:tc>
          <w:tcPr>
            <w:tcW w:w="4110" w:type="dxa"/>
          </w:tcPr>
          <w:p w:rsidR="00CB6881" w:rsidRPr="009918A7" w:rsidRDefault="00CB6881" w:rsidP="00957BC5">
            <w:pPr>
              <w:rPr>
                <w:rFonts w:ascii="Times New Roman" w:hAnsi="Times New Roman" w:cs="Times New Roman"/>
                <w:sz w:val="24"/>
                <w:szCs w:val="24"/>
              </w:rPr>
            </w:pPr>
          </w:p>
        </w:tc>
      </w:tr>
      <w:tr w:rsidR="00CB6881" w:rsidRPr="009918A7" w:rsidTr="00957BC5">
        <w:trPr>
          <w:trHeight w:val="5518"/>
        </w:trPr>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Текстовые задачи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класс</w:t>
            </w:r>
          </w:p>
        </w:tc>
        <w:tc>
          <w:tcPr>
            <w:tcW w:w="453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разные задачи повышенной трудности;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анализировать условие задачи, выбирать оптимальный метод решения задачи, рассматривая различные методы;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анализировать и интерпретировать полученные решения в контексте условия задачи, выбирать решения, не противоречащие контексту;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практические задачи и задачи из других предметов</w:t>
            </w:r>
          </w:p>
        </w:tc>
        <w:tc>
          <w:tcPr>
            <w:tcW w:w="4110" w:type="dxa"/>
          </w:tcPr>
          <w:p w:rsidR="00CB6881" w:rsidRPr="009918A7" w:rsidRDefault="00CB6881" w:rsidP="00957BC5">
            <w:pPr>
              <w:rPr>
                <w:rFonts w:ascii="Times New Roman" w:hAnsi="Times New Roman" w:cs="Times New Roman"/>
                <w:sz w:val="24"/>
                <w:szCs w:val="24"/>
              </w:rPr>
            </w:pPr>
          </w:p>
        </w:tc>
      </w:tr>
      <w:tr w:rsidR="00CB6881" w:rsidRPr="009918A7" w:rsidTr="00957BC5">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Геометрия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tc>
        <w:tc>
          <w:tcPr>
            <w:tcW w:w="4536" w:type="dxa"/>
            <w:gridSpan w:val="2"/>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геометрическими понятиями при решении задач и проведении математических рассуждений;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формулировать и доказывать геометрические утверждения;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стереометрии: призма, параллелепипед, пирамида, тетраэдр;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строить сечения многогранников с использованием различных методов, в том числе и метода следов;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скрещивающихся прямых в пространстве и уметь находить угол и расстояние между ними;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теоремы о параллельности прямых и плоскостей в пространстве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применять параллельное проектирование для изображения фигур;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применять перпендикулярности прямой и плоскости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угол между прямой и плоскостью и уметь применять его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призма, параллелепипед и применять свойства параллелепипеда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прямоугольный параллелепипед и применять его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пирамида, виды пирамид, элементы правильной пирамиды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иметь представление о теореме Эйлера,правильных многогранниках;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площади поверхностей многогранников и уметь применять его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41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об аксиоматическом методе;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понятием геометрические места точек в пространстве и уметь применять их для решения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владеть понятием перпендикулярное сечение призмы и уметь применять его при решении задач;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иметь представление о двойственности правильных многогранников;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развертке многогранника и кратчайшем пути на поверхности многогранника;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иметь представление о конических сечениях;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касающихся сферах и комбинации тел вращения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формулу расстояния от точки до плоскости;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разными способами задания прямой уравнениями и уметь применять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при решении задач и доказательстве теорем векторный метод и метод координат;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теоремы об отношениях объемов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площади ортогональной проекции;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представления о преобразовании подобия, гомотетии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уметь решать задачи на плоскости методами стереометрии;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применять формулы объемов при решении задач</w:t>
            </w:r>
          </w:p>
        </w:tc>
      </w:tr>
      <w:tr w:rsidR="00CB6881" w:rsidRPr="009918A7" w:rsidTr="00957BC5">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Векторы и координаты в пространстве</w:t>
            </w:r>
          </w:p>
        </w:tc>
        <w:tc>
          <w:tcPr>
            <w:tcW w:w="453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векторы и их координаты;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выполнять операции над векторами;</w:t>
            </w:r>
          </w:p>
          <w:p w:rsidR="00CB6881" w:rsidRPr="009918A7" w:rsidRDefault="00CB6881" w:rsidP="00957BC5">
            <w:pPr>
              <w:rPr>
                <w:rFonts w:ascii="Times New Roman" w:hAnsi="Times New Roman" w:cs="Times New Roman"/>
                <w:sz w:val="24"/>
                <w:szCs w:val="24"/>
              </w:rPr>
            </w:pPr>
          </w:p>
        </w:tc>
        <w:tc>
          <w:tcPr>
            <w:tcW w:w="41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базового уровня: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коллинеарные векторы;</w:t>
            </w:r>
          </w:p>
          <w:p w:rsidR="00CB6881" w:rsidRPr="009918A7" w:rsidRDefault="00CB6881" w:rsidP="00957BC5">
            <w:pPr>
              <w:rPr>
                <w:rFonts w:ascii="Times New Roman" w:hAnsi="Times New Roman" w:cs="Times New Roman"/>
                <w:sz w:val="24"/>
                <w:szCs w:val="24"/>
              </w:rPr>
            </w:pPr>
          </w:p>
        </w:tc>
      </w:tr>
      <w:tr w:rsidR="00CB6881" w:rsidRPr="009918A7" w:rsidTr="00957BC5">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История математики</w:t>
            </w:r>
          </w:p>
          <w:p w:rsidR="00CB6881" w:rsidRPr="009918A7" w:rsidRDefault="00CB6881" w:rsidP="00957BC5">
            <w:pPr>
              <w:rPr>
                <w:rFonts w:ascii="Times New Roman" w:hAnsi="Times New Roman" w:cs="Times New Roman"/>
                <w:sz w:val="24"/>
                <w:szCs w:val="24"/>
              </w:rPr>
            </w:pPr>
          </w:p>
        </w:tc>
        <w:tc>
          <w:tcPr>
            <w:tcW w:w="453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вкладе выдающихся математиков в развитие науки;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роль математики в развитии России</w:t>
            </w:r>
          </w:p>
        </w:tc>
        <w:tc>
          <w:tcPr>
            <w:tcW w:w="41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базового уровня: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Представлять вклад выдающихся математиков в развитие математики и иных научных областей;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роль математики в развитии России</w:t>
            </w:r>
          </w:p>
        </w:tc>
      </w:tr>
      <w:tr w:rsidR="00CB6881" w:rsidRPr="009918A7" w:rsidTr="00957BC5">
        <w:tc>
          <w:tcPr>
            <w:tcW w:w="184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Методы математики</w:t>
            </w:r>
          </w:p>
        </w:tc>
        <w:tc>
          <w:tcPr>
            <w:tcW w:w="4536"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основные методы решения математических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пользоваться прикладными программами и программами символьных вычислений для исследования математических объектов</w:t>
            </w:r>
          </w:p>
        </w:tc>
        <w:tc>
          <w:tcPr>
            <w:tcW w:w="411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базового уровня: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основные методы решения математических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математические знания к исследованию окружающего мира (моделирование физических процессов, задачи экономики)</w:t>
            </w:r>
          </w:p>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3833"/>
        <w:gridCol w:w="4814"/>
      </w:tblGrid>
      <w:tr w:rsidR="00CB6881" w:rsidRPr="009918A7" w:rsidTr="00957BC5">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Геометрия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класс</w:t>
            </w:r>
          </w:p>
        </w:tc>
        <w:tc>
          <w:tcPr>
            <w:tcW w:w="3833"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геометрическими понятиями при решении задач и проведении математических рассуждений;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формулировать и доказывать геометрические утверждения;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тела вращения (цилиндр, конус, шар и сфера), их сечения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касательные прямые и плоскости и уметь применять из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представления о вписанных и описанных сферах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понятиями объем, объемы многогранников, тел вращения и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площади сферы и уметь применять его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решать задачи на комбинации многогранников и тел вращения;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повседневной жизни и при изучении других предметов:</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481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иметь представление о конических сечениях;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касающихся сферах и комбинации тел вращения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при решении задач формулу расстояния от точки до плоскости;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владеть разными способами задания прямой уравнениями и уметь применять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при решении задач и доказательстве теорем векторный метод и метод координат;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теоремы об отношениях объемов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представления о преобразовании подобия, гомотетии и уметь применять их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уметь решать задачи на плоскости методами стереометрии;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уметь применять формулы объемов при решении задач</w:t>
            </w:r>
          </w:p>
        </w:tc>
      </w:tr>
      <w:tr w:rsidR="00CB6881" w:rsidRPr="009918A7" w:rsidTr="00957BC5">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Векторы и координаты в пространстве</w:t>
            </w:r>
          </w:p>
        </w:tc>
        <w:tc>
          <w:tcPr>
            <w:tcW w:w="383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скалярное произведение векторов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уравнение плоскости, формулу расстояния между точками, уравнение сферы при решении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применять векторы и метод координат в пространстве при решении задач </w:t>
            </w:r>
          </w:p>
          <w:p w:rsidR="00CB6881" w:rsidRPr="009918A7" w:rsidRDefault="00CB6881" w:rsidP="00957BC5">
            <w:pPr>
              <w:rPr>
                <w:rFonts w:ascii="Times New Roman" w:hAnsi="Times New Roman" w:cs="Times New Roman"/>
                <w:sz w:val="24"/>
                <w:szCs w:val="24"/>
              </w:rPr>
            </w:pPr>
          </w:p>
        </w:tc>
        <w:tc>
          <w:tcPr>
            <w:tcW w:w="481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базового уровня: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Оперировать понятиями координаты вектора, угол между векторами, скалярное произведение векторов, коллинеарные векторы;</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расстояние между двумя точками,  угол между векторами, скалярное произведение, раскладывать вектор по двум неколлинеарным векторам;</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задавать плоскость уравнением в декартовой системе координат;</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решать простейшие задачи введением векторного базиса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объем параллелепипеда и тетраэдра, заданных координатами своих вершин;</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задавать прямую в пространстве;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расстояние от точки до плоскости в системе координат;</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находить расстояние между скрещивающимися прямыми, заданными в системе координат</w:t>
            </w:r>
          </w:p>
        </w:tc>
      </w:tr>
      <w:tr w:rsidR="00CB6881" w:rsidRPr="009918A7" w:rsidTr="00957BC5">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История математики</w:t>
            </w:r>
          </w:p>
          <w:p w:rsidR="00CB6881" w:rsidRPr="009918A7" w:rsidRDefault="00CB6881" w:rsidP="00957BC5">
            <w:pPr>
              <w:rPr>
                <w:rFonts w:ascii="Times New Roman" w:hAnsi="Times New Roman" w:cs="Times New Roman"/>
                <w:sz w:val="24"/>
                <w:szCs w:val="24"/>
              </w:rPr>
            </w:pPr>
          </w:p>
        </w:tc>
        <w:tc>
          <w:tcPr>
            <w:tcW w:w="383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Иметь представление о вкладе выдающихся математиков в развитие науки;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роль математики в развитии России</w:t>
            </w:r>
          </w:p>
        </w:tc>
        <w:tc>
          <w:tcPr>
            <w:tcW w:w="481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базового уровня: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Представлять вклад выдающихся математиков в развитие математики и иных научных областей;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понимать роль математики в развитии России</w:t>
            </w:r>
          </w:p>
        </w:tc>
      </w:tr>
      <w:tr w:rsidR="00CB6881" w:rsidRPr="009918A7" w:rsidTr="00957BC5">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Методы математики</w:t>
            </w:r>
          </w:p>
        </w:tc>
        <w:tc>
          <w:tcPr>
            <w:tcW w:w="383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основные методы решения математических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пользоваться прикладными программами и программами символьных вычислений для исследования математических объектов</w:t>
            </w:r>
          </w:p>
        </w:tc>
        <w:tc>
          <w:tcPr>
            <w:tcW w:w="481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Достижение результатов базового уровня: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основные методы решения математических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применять математические знания к исследованию окружающего мира (моделирование физических процессов, задачи экономики)</w:t>
            </w:r>
          </w:p>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учебного предмета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Алгебра и начала анализа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F36582" w:rsidRPr="009918A7">
        <w:rPr>
          <w:rFonts w:ascii="Times New Roman" w:hAnsi="Times New Roman" w:cs="Times New Roman"/>
          <w:noProof/>
          <w:sz w:val="24"/>
          <w:szCs w:val="24"/>
        </w:rPr>
        <w:object w:dxaOrig="760" w:dyaOrig="380">
          <v:shape id="_x0000_i1045" type="#_x0000_t75" alt="" style="width:38.05pt;height:21.75pt;mso-width-percent:0;mso-height-percent:0;mso-width-percent:0;mso-height-percent:0" o:ole="">
            <v:imagedata r:id="rId20" o:title=""/>
          </v:shape>
          <o:OLEObject Type="Embed" ProgID="Equation.DSMT4" ShapeID="_x0000_i1045" DrawAspect="Content" ObjectID="_1674986002" r:id="rId48"/>
        </w:object>
      </w:r>
      <w:r w:rsidRPr="009918A7">
        <w:rPr>
          <w:rFonts w:ascii="Times New Roman" w:hAnsi="Times New Roman" w:cs="Times New Roman"/>
          <w:sz w:val="24"/>
          <w:szCs w:val="24"/>
        </w:rPr>
        <w:t xml:space="preserve">. Графическое решение уравнений и неравенств.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Законы логики. Основные логические правила. Решение логических задачс использованием кругов Эйлера, основных логических правил.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r w:rsidR="00F36582" w:rsidRPr="009918A7">
        <w:rPr>
          <w:rFonts w:ascii="Times New Roman" w:hAnsi="Times New Roman" w:cs="Times New Roman"/>
          <w:noProof/>
          <w:sz w:val="24"/>
          <w:szCs w:val="24"/>
        </w:rPr>
        <w:object w:dxaOrig="760" w:dyaOrig="400">
          <v:shape id="_x0000_i1046" type="#_x0000_t75" alt="" style="width:38.05pt;height:23.1pt;mso-width-percent:0;mso-height-percent:0;mso-width-percent:0;mso-height-percent:0" o:ole="">
            <v:imagedata r:id="rId28" o:title=""/>
          </v:shape>
          <o:OLEObject Type="Embed" ProgID="Equation.DSMT4" ShapeID="_x0000_i1046" DrawAspect="Content" ObjectID="_1674986003" r:id="rId49"/>
        </w:object>
      </w:r>
      <w:r w:rsidRPr="009918A7">
        <w:rPr>
          <w:rFonts w:ascii="Times New Roman" w:hAnsi="Times New Roman" w:cs="Times New Roman"/>
          <w:sz w:val="24"/>
          <w:szCs w:val="24"/>
        </w:rPr>
        <w:t xml:space="preserve">  и «целая часть числа» </w:t>
      </w:r>
      <w:r w:rsidR="00F36582" w:rsidRPr="009918A7">
        <w:rPr>
          <w:rFonts w:ascii="Times New Roman" w:hAnsi="Times New Roman" w:cs="Times New Roman"/>
          <w:noProof/>
          <w:sz w:val="24"/>
          <w:szCs w:val="24"/>
        </w:rPr>
        <w:object w:dxaOrig="740" w:dyaOrig="400">
          <v:shape id="_x0000_i1047" type="#_x0000_t75" alt="" style="width:36.7pt;height:23.1pt;mso-width-percent:0;mso-height-percent:0;mso-width-percent:0;mso-height-percent:0" o:ole="">
            <v:imagedata r:id="rId30" o:title=""/>
          </v:shape>
          <o:OLEObject Type="Embed" ProgID="Equation.DSMT4" ShapeID="_x0000_i1047" DrawAspect="Content" ObjectID="_1674986004" r:id="rId50"/>
        </w:object>
      </w:r>
      <w:r w:rsidRPr="009918A7">
        <w:rPr>
          <w:rFonts w:ascii="Times New Roman" w:hAnsi="Times New Roman" w:cs="Times New Roman"/>
          <w:sz w:val="24"/>
          <w:szCs w:val="24"/>
        </w:rPr>
        <w:t>.</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Тригонометрические функции числового аргумента </w:t>
      </w:r>
      <w:r w:rsidR="00F36582" w:rsidRPr="009918A7">
        <w:rPr>
          <w:rFonts w:ascii="Times New Roman" w:hAnsi="Times New Roman" w:cs="Times New Roman"/>
          <w:noProof/>
          <w:sz w:val="24"/>
          <w:szCs w:val="24"/>
        </w:rPr>
        <w:object w:dxaOrig="920" w:dyaOrig="260">
          <v:shape id="_x0000_i1048" type="#_x0000_t75" alt="" style="width:46.2pt;height:12.25pt;mso-width-percent:0;mso-height-percent:0;mso-width-percent:0;mso-height-percent:0" o:ole="">
            <v:imagedata r:id="rId32" o:title=""/>
          </v:shape>
          <o:OLEObject Type="Embed" ProgID="Equation.DSMT4" ShapeID="_x0000_i1048" DrawAspect="Content" ObjectID="_1674986005" r:id="rId51"/>
        </w:object>
      </w:r>
      <w:r w:rsidRPr="009918A7">
        <w:rPr>
          <w:rFonts w:ascii="Times New Roman" w:hAnsi="Times New Roman" w:cs="Times New Roman"/>
          <w:sz w:val="24"/>
          <w:szCs w:val="24"/>
        </w:rPr>
        <w:t xml:space="preserve">, </w:t>
      </w:r>
      <w:r w:rsidR="00F36582" w:rsidRPr="009918A7">
        <w:rPr>
          <w:rFonts w:ascii="Times New Roman" w:hAnsi="Times New Roman" w:cs="Times New Roman"/>
          <w:noProof/>
          <w:sz w:val="24"/>
          <w:szCs w:val="24"/>
        </w:rPr>
        <w:object w:dxaOrig="900" w:dyaOrig="320">
          <v:shape id="_x0000_i1049" type="#_x0000_t75" alt="" style="width:47.55pt;height:16.3pt;mso-width-percent:0;mso-height-percent:0;mso-width-percent:0;mso-height-percent:0" o:ole="">
            <v:imagedata r:id="rId34" o:title=""/>
          </v:shape>
          <o:OLEObject Type="Embed" ProgID="Equation.DSMT4" ShapeID="_x0000_i1049" DrawAspect="Content" ObjectID="_1674986006" r:id="rId52"/>
        </w:object>
      </w:r>
      <w:r w:rsidRPr="009918A7">
        <w:rPr>
          <w:rFonts w:ascii="Times New Roman" w:hAnsi="Times New Roman" w:cs="Times New Roman"/>
          <w:sz w:val="24"/>
          <w:szCs w:val="24"/>
        </w:rPr>
        <w:t xml:space="preserve">, </w:t>
      </w:r>
      <w:r w:rsidR="00F36582" w:rsidRPr="009918A7">
        <w:rPr>
          <w:rFonts w:ascii="Times New Roman" w:hAnsi="Times New Roman" w:cs="Times New Roman"/>
          <w:noProof/>
          <w:sz w:val="24"/>
          <w:szCs w:val="24"/>
        </w:rPr>
        <w:object w:dxaOrig="800" w:dyaOrig="300">
          <v:shape id="_x0000_i1050" type="#_x0000_t75" alt="" style="width:40.75pt;height:13.6pt;mso-width-percent:0;mso-height-percent:0;mso-width-percent:0;mso-height-percent:0" o:ole="">
            <v:imagedata r:id="rId36" o:title=""/>
          </v:shape>
          <o:OLEObject Type="Embed" ProgID="Equation.DSMT4" ShapeID="_x0000_i1050" DrawAspect="Content" ObjectID="_1674986007" r:id="rId53"/>
        </w:object>
      </w:r>
      <w:r w:rsidRPr="009918A7">
        <w:rPr>
          <w:rFonts w:ascii="Times New Roman" w:hAnsi="Times New Roman" w:cs="Times New Roman"/>
          <w:sz w:val="24"/>
          <w:szCs w:val="24"/>
        </w:rPr>
        <w:t xml:space="preserve">, </w:t>
      </w:r>
      <w:r w:rsidR="00F36582" w:rsidRPr="009918A7">
        <w:rPr>
          <w:rFonts w:ascii="Times New Roman" w:hAnsi="Times New Roman" w:cs="Times New Roman"/>
          <w:noProof/>
          <w:sz w:val="24"/>
          <w:szCs w:val="24"/>
        </w:rPr>
        <w:object w:dxaOrig="900" w:dyaOrig="300">
          <v:shape id="_x0000_i1051" type="#_x0000_t75" alt="" style="width:47.55pt;height:13.6pt;mso-width-percent:0;mso-height-percent:0;mso-width-percent:0;mso-height-percent:0" o:ole="">
            <v:imagedata r:id="rId38" o:title=""/>
          </v:shape>
          <o:OLEObject Type="Embed" ProgID="Equation.DSMT4" ShapeID="_x0000_i1051" DrawAspect="Content" ObjectID="_1674986008" r:id="rId54"/>
        </w:object>
      </w:r>
      <w:r w:rsidRPr="009918A7">
        <w:rPr>
          <w:rFonts w:ascii="Times New Roman" w:hAnsi="Times New Roman" w:cs="Times New Roman"/>
          <w:sz w:val="24"/>
          <w:szCs w:val="24"/>
        </w:rPr>
        <w:t>. Свойства и графики тригонометрических функций.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Преобразования графиков функций: сдвиг, умножение на число, отражение относительно координатных осей. Графические методы решения уравнений и неравенств.Взаимно обратные функции. Графики взаимно обратных функций.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Формула Бинома Ньютона.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Суммы и ряды, методы суммирования и признаки сходимости.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Теоремы о приближении действительных чисел рациональными.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Множества на координатной плоскости.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Вторая производная, ее геометрический и физический смысл.</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Вероятность и статистика, логика, теория графов и комбинаторика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Повторение.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Вероятностное пространство. Аксиомы теории вероятностей.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Условная вероятность. Правило умножения вероятностей. Формула полной вероятности. Формула Байеса.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Бинарная случайная величина, распределение Бернулли.Геометрическое распределение. Биномиальное распределение и его свойства. Гипергеометрическое распределениеи его свойства.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Непрерывные случайные величины. Плотность вероятности. Функция распределения. Равномерное распределение.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Геометрия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Наглядная стереометрия. Призма, параллелепипед, пирамида, тетраэдр.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Основные понятия геометрии в пространстве. Аксиомы стереометрии и следствия из них. Понятие об аксиоматическом методе.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Скрещивающиеся прямые в пространстве. Угол между ними. Методы нахождения расстояний между скрещивающимися прямыми.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Достраивание тетраэдра до параллелепипеда.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Расстояния между фигурами в пространстве. Общий перпендикуляр двух скрещивающихся прямых.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Виды многогранников. Развертки многогранника. Кратчайшие пути на поверхности многогранника.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Теорема Эйлера. Правильные многогранники. Двойственность правильных многогранников.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Призма. Параллелепипед. Свойства параллелепипеда. Прямоугольный параллелепипед. Наклонные призмы.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Пирамида. Виды пирамид. Элементы правильной пирамиды. Пирамиды с равнонаклоненными ребрами и гранями, их основные свойства.  Усеченная пирамида.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Площади поверхностей многогранников.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Векторы и координаты. Сумма векторов, умножение вектора на число.</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Алгебра и начала анализа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Повторение.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F36582" w:rsidRPr="009918A7">
        <w:rPr>
          <w:rFonts w:ascii="Times New Roman" w:hAnsi="Times New Roman" w:cs="Times New Roman"/>
          <w:noProof/>
          <w:sz w:val="24"/>
          <w:szCs w:val="24"/>
        </w:rPr>
        <w:object w:dxaOrig="760" w:dyaOrig="380">
          <v:shape id="_x0000_i1052" type="#_x0000_t75" alt="" style="width:38.05pt;height:21.75pt;mso-width-percent:0;mso-height-percent:0;mso-width-percent:0;mso-height-percent:0" o:ole="">
            <v:imagedata r:id="rId20" o:title=""/>
          </v:shape>
          <o:OLEObject Type="Embed" ProgID="Equation.DSMT4" ShapeID="_x0000_i1052" DrawAspect="Content" ObjectID="_1674986009" r:id="rId55"/>
        </w:object>
      </w:r>
      <w:r w:rsidRPr="009918A7">
        <w:rPr>
          <w:rFonts w:ascii="Times New Roman" w:hAnsi="Times New Roman" w:cs="Times New Roman"/>
          <w:sz w:val="24"/>
          <w:szCs w:val="24"/>
        </w:rPr>
        <w:t>.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Диофантовы уравнения. Цепные дроби. Теорема Ферма о сумме квадратов.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00F36582" w:rsidRPr="009918A7">
        <w:rPr>
          <w:rFonts w:ascii="Times New Roman" w:hAnsi="Times New Roman" w:cs="Times New Roman"/>
          <w:noProof/>
          <w:sz w:val="24"/>
          <w:szCs w:val="24"/>
        </w:rPr>
        <w:object w:dxaOrig="180" w:dyaOrig="220">
          <v:shape id="_x0000_i1053" type="#_x0000_t75" alt="" style="width:8.15pt;height:12.25pt;mso-width-percent:0;mso-height-percent:0;mso-width-percent:0;mso-height-percent:0" o:ole="">
            <v:imagedata r:id="rId40" o:title=""/>
          </v:shape>
          <o:OLEObject Type="Embed" ProgID="Equation.DSMT4" ShapeID="_x0000_i1053" DrawAspect="Content" ObjectID="_1674986010" r:id="rId56"/>
        </w:object>
      </w:r>
      <w:r w:rsidRPr="009918A7">
        <w:rPr>
          <w:rFonts w:ascii="Times New Roman" w:hAnsi="Times New Roman" w:cs="Times New Roman"/>
          <w:sz w:val="24"/>
          <w:szCs w:val="24"/>
        </w:rPr>
        <w:t xml:space="preserve"> и функция </w:t>
      </w:r>
      <w:r w:rsidR="00F36582" w:rsidRPr="009918A7">
        <w:rPr>
          <w:rFonts w:ascii="Times New Roman" w:hAnsi="Times New Roman" w:cs="Times New Roman"/>
          <w:noProof/>
          <w:sz w:val="24"/>
          <w:szCs w:val="24"/>
        </w:rPr>
        <w:object w:dxaOrig="639" w:dyaOrig="360">
          <v:shape id="_x0000_i1054" type="#_x0000_t75" alt="" style="width:31.25pt;height:17.65pt;mso-width-percent:0;mso-height-percent:0;mso-width-percent:0;mso-height-percent:0" o:ole="">
            <v:imagedata r:id="rId42" o:title=""/>
          </v:shape>
          <o:OLEObject Type="Embed" ProgID="Equation.DSMT4" ShapeID="_x0000_i1054" DrawAspect="Content" ObjectID="_1674986011" r:id="rId57"/>
        </w:object>
      </w: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Степенная функция и ее свойства и график. Иррациональные уравнения.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Метод интервалов для решения неравенств. Системы показательных, логарифмических и иррациональных уравнений. Системы показательных, логарифмических и иррациональных неравенств.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Уравнения, системы уравнений с параметром.Первообразная. Неопределенный интеграл. Первообразные элементарных функций. Площадь криволинейной трапеции. Формула Ньютона-Лейбница.Определенный интеграл. Вычисление площадей плоских фигур и объемов тел вращения с помощью интеграла.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Методы решения функциональных уравнений и неравенств.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Вероятность и статистика, логика, теория графов и комбинаторика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Показательное распределение, его параметры.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Построение соответствий. Инъективные и сюръективные соответствия. Биекции. Дискретная непрерывность. Принцип Дирихле.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Кодирование. Двоичная запись.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Геометрия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Усеченный конус.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Элементы сферической геометрии. Конические сечения.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Касательные прямые и плоскости. Вписанные и описанные сферы. Касающиеся сферы. Комбинации тел вращения.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Площадь сферы.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Развертка цилиндра и конуса. Площадь поверхности цилиндра и конуса.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Комбинации многогранников и тел вращения.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Подобие в пространстве. Отношение объемов и площадей поверхностей подобных фигур.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Векторы и координаты. 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Преобразование подобия, гомотетия. Решение задач на плоскости с использованием стереометрических методов.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Решение задач и доказательство теорем с помощью векторов и методом координат. Элементы геометрии масс.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Тематическое планирование  с указанием количества часов на освоение каждой 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tbl>
      <w:tblPr>
        <w:tblW w:w="104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386"/>
        <w:gridCol w:w="1846"/>
        <w:gridCol w:w="2536"/>
      </w:tblGrid>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Наименование темы</w:t>
            </w:r>
          </w:p>
        </w:tc>
        <w:tc>
          <w:tcPr>
            <w:tcW w:w="184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Кол-во часов </w:t>
            </w:r>
          </w:p>
        </w:tc>
        <w:tc>
          <w:tcPr>
            <w:tcW w:w="253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Кол-во контрольных работ </w:t>
            </w: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Числовые функции</w:t>
            </w:r>
          </w:p>
        </w:tc>
        <w:tc>
          <w:tcPr>
            <w:tcW w:w="184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w:t>
            </w:r>
          </w:p>
        </w:tc>
        <w:tc>
          <w:tcPr>
            <w:tcW w:w="253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Действительные числа </w:t>
            </w:r>
          </w:p>
        </w:tc>
        <w:tc>
          <w:tcPr>
            <w:tcW w:w="184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w:t>
            </w:r>
          </w:p>
        </w:tc>
        <w:tc>
          <w:tcPr>
            <w:tcW w:w="2536" w:type="dxa"/>
          </w:tcPr>
          <w:p w:rsidR="00CB6881" w:rsidRPr="009918A7" w:rsidRDefault="00CB6881" w:rsidP="00957BC5">
            <w:pPr>
              <w:rPr>
                <w:rFonts w:ascii="Times New Roman" w:hAnsi="Times New Roman" w:cs="Times New Roman"/>
                <w:sz w:val="24"/>
                <w:szCs w:val="24"/>
              </w:rPr>
            </w:pP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Тригонометрические функции</w:t>
            </w:r>
          </w:p>
        </w:tc>
        <w:tc>
          <w:tcPr>
            <w:tcW w:w="184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24</w:t>
            </w:r>
          </w:p>
        </w:tc>
        <w:tc>
          <w:tcPr>
            <w:tcW w:w="2536" w:type="dxa"/>
          </w:tcPr>
          <w:p w:rsidR="00CB6881" w:rsidRPr="009918A7" w:rsidRDefault="00CB6881" w:rsidP="00957BC5">
            <w:pPr>
              <w:rPr>
                <w:rFonts w:ascii="Times New Roman" w:hAnsi="Times New Roman" w:cs="Times New Roman"/>
                <w:sz w:val="24"/>
                <w:szCs w:val="24"/>
              </w:rPr>
            </w:pP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Тригонометрические уравнения.</w:t>
            </w:r>
          </w:p>
        </w:tc>
        <w:tc>
          <w:tcPr>
            <w:tcW w:w="184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w:t>
            </w:r>
          </w:p>
        </w:tc>
        <w:tc>
          <w:tcPr>
            <w:tcW w:w="2536" w:type="dxa"/>
          </w:tcPr>
          <w:p w:rsidR="00CB6881" w:rsidRPr="009918A7" w:rsidRDefault="00CB6881" w:rsidP="00957BC5">
            <w:pPr>
              <w:rPr>
                <w:rFonts w:ascii="Times New Roman" w:hAnsi="Times New Roman" w:cs="Times New Roman"/>
                <w:sz w:val="24"/>
                <w:szCs w:val="24"/>
              </w:rPr>
            </w:pP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5 </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Преобразование тригонометрических выражений</w:t>
            </w:r>
          </w:p>
        </w:tc>
        <w:tc>
          <w:tcPr>
            <w:tcW w:w="184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w:t>
            </w:r>
          </w:p>
        </w:tc>
        <w:tc>
          <w:tcPr>
            <w:tcW w:w="253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Производная </w:t>
            </w:r>
          </w:p>
        </w:tc>
        <w:tc>
          <w:tcPr>
            <w:tcW w:w="184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29</w:t>
            </w:r>
          </w:p>
        </w:tc>
        <w:tc>
          <w:tcPr>
            <w:tcW w:w="253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Комбинаторика и вероятность</w:t>
            </w:r>
          </w:p>
        </w:tc>
        <w:tc>
          <w:tcPr>
            <w:tcW w:w="184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w:t>
            </w:r>
          </w:p>
        </w:tc>
        <w:tc>
          <w:tcPr>
            <w:tcW w:w="2536" w:type="dxa"/>
          </w:tcPr>
          <w:p w:rsidR="00CB6881" w:rsidRPr="009918A7" w:rsidRDefault="00CB6881" w:rsidP="00957BC5">
            <w:pPr>
              <w:rPr>
                <w:rFonts w:ascii="Times New Roman" w:hAnsi="Times New Roman" w:cs="Times New Roman"/>
                <w:sz w:val="24"/>
                <w:szCs w:val="24"/>
              </w:rPr>
            </w:pP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8</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Комплексные числа </w:t>
            </w:r>
          </w:p>
        </w:tc>
        <w:tc>
          <w:tcPr>
            <w:tcW w:w="184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2536" w:type="dxa"/>
          </w:tcPr>
          <w:p w:rsidR="00CB6881" w:rsidRPr="009918A7" w:rsidRDefault="00CB6881" w:rsidP="00957BC5">
            <w:pPr>
              <w:rPr>
                <w:rFonts w:ascii="Times New Roman" w:hAnsi="Times New Roman" w:cs="Times New Roman"/>
                <w:sz w:val="24"/>
                <w:szCs w:val="24"/>
              </w:rPr>
            </w:pP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9</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Обобщающее повторение .</w:t>
            </w:r>
          </w:p>
        </w:tc>
        <w:tc>
          <w:tcPr>
            <w:tcW w:w="184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19</w:t>
            </w:r>
          </w:p>
        </w:tc>
        <w:tc>
          <w:tcPr>
            <w:tcW w:w="253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Итого </w:t>
            </w:r>
          </w:p>
        </w:tc>
        <w:tc>
          <w:tcPr>
            <w:tcW w:w="184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136</w:t>
            </w:r>
          </w:p>
        </w:tc>
        <w:tc>
          <w:tcPr>
            <w:tcW w:w="2536" w:type="dxa"/>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класс</w:t>
      </w:r>
    </w:p>
    <w:tbl>
      <w:tblPr>
        <w:tblW w:w="105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386"/>
        <w:gridCol w:w="1893"/>
        <w:gridCol w:w="2580"/>
      </w:tblGrid>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Наименование темы</w:t>
            </w:r>
          </w:p>
        </w:tc>
        <w:tc>
          <w:tcPr>
            <w:tcW w:w="189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Кол-во часов </w:t>
            </w:r>
          </w:p>
        </w:tc>
        <w:tc>
          <w:tcPr>
            <w:tcW w:w="258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Кол-во контрольных работ </w:t>
            </w: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Степени и корни. Степенные  функции.</w:t>
            </w:r>
          </w:p>
        </w:tc>
        <w:tc>
          <w:tcPr>
            <w:tcW w:w="189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24</w:t>
            </w:r>
          </w:p>
        </w:tc>
        <w:tc>
          <w:tcPr>
            <w:tcW w:w="258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Показательная и логарифмическая функции</w:t>
            </w:r>
          </w:p>
        </w:tc>
        <w:tc>
          <w:tcPr>
            <w:tcW w:w="189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31</w:t>
            </w:r>
          </w:p>
        </w:tc>
        <w:tc>
          <w:tcPr>
            <w:tcW w:w="258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Первообразная и интеграл </w:t>
            </w:r>
          </w:p>
        </w:tc>
        <w:tc>
          <w:tcPr>
            <w:tcW w:w="189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9</w:t>
            </w:r>
          </w:p>
        </w:tc>
        <w:tc>
          <w:tcPr>
            <w:tcW w:w="2580" w:type="dxa"/>
          </w:tcPr>
          <w:p w:rsidR="00CB6881" w:rsidRPr="009918A7" w:rsidRDefault="00CB6881" w:rsidP="00957BC5">
            <w:pPr>
              <w:rPr>
                <w:rFonts w:ascii="Times New Roman" w:hAnsi="Times New Roman" w:cs="Times New Roman"/>
                <w:sz w:val="24"/>
                <w:szCs w:val="24"/>
              </w:rPr>
            </w:pP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Элементы теории вероятностей и математической статистики</w:t>
            </w:r>
          </w:p>
        </w:tc>
        <w:tc>
          <w:tcPr>
            <w:tcW w:w="189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9</w:t>
            </w:r>
          </w:p>
        </w:tc>
        <w:tc>
          <w:tcPr>
            <w:tcW w:w="2580" w:type="dxa"/>
          </w:tcPr>
          <w:p w:rsidR="00CB6881" w:rsidRPr="009918A7" w:rsidRDefault="00CB6881" w:rsidP="00957BC5">
            <w:pPr>
              <w:rPr>
                <w:rFonts w:ascii="Times New Roman" w:hAnsi="Times New Roman" w:cs="Times New Roman"/>
                <w:sz w:val="24"/>
                <w:szCs w:val="24"/>
              </w:rPr>
            </w:pP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Уравнения и неравенства. Системы  уравнений и неравенств.</w:t>
            </w:r>
          </w:p>
        </w:tc>
        <w:tc>
          <w:tcPr>
            <w:tcW w:w="189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33</w:t>
            </w:r>
          </w:p>
        </w:tc>
        <w:tc>
          <w:tcPr>
            <w:tcW w:w="258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Многочлены </w:t>
            </w:r>
          </w:p>
        </w:tc>
        <w:tc>
          <w:tcPr>
            <w:tcW w:w="189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w:t>
            </w:r>
          </w:p>
        </w:tc>
        <w:tc>
          <w:tcPr>
            <w:tcW w:w="2580"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w:t>
            </w: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Обобщающее повторение .</w:t>
            </w:r>
          </w:p>
        </w:tc>
        <w:tc>
          <w:tcPr>
            <w:tcW w:w="189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w:t>
            </w:r>
          </w:p>
        </w:tc>
        <w:tc>
          <w:tcPr>
            <w:tcW w:w="2580" w:type="dxa"/>
          </w:tcPr>
          <w:p w:rsidR="00CB6881" w:rsidRPr="009918A7" w:rsidRDefault="00CB6881" w:rsidP="00957BC5">
            <w:pPr>
              <w:rPr>
                <w:rFonts w:ascii="Times New Roman" w:hAnsi="Times New Roman" w:cs="Times New Roman"/>
                <w:sz w:val="24"/>
                <w:szCs w:val="24"/>
              </w:rPr>
            </w:pPr>
          </w:p>
        </w:tc>
      </w:tr>
      <w:tr w:rsidR="00CB6881" w:rsidRPr="009918A7" w:rsidTr="00957BC5">
        <w:tc>
          <w:tcPr>
            <w:tcW w:w="709" w:type="dxa"/>
          </w:tcPr>
          <w:p w:rsidR="00CB6881" w:rsidRPr="009918A7" w:rsidRDefault="00CB6881" w:rsidP="00957BC5">
            <w:pPr>
              <w:rPr>
                <w:rFonts w:ascii="Times New Roman" w:hAnsi="Times New Roman" w:cs="Times New Roman"/>
                <w:sz w:val="24"/>
                <w:szCs w:val="24"/>
              </w:rPr>
            </w:pPr>
          </w:p>
        </w:tc>
        <w:tc>
          <w:tcPr>
            <w:tcW w:w="5386"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Итого </w:t>
            </w:r>
          </w:p>
        </w:tc>
        <w:tc>
          <w:tcPr>
            <w:tcW w:w="189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136</w:t>
            </w:r>
          </w:p>
        </w:tc>
        <w:tc>
          <w:tcPr>
            <w:tcW w:w="2580" w:type="dxa"/>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Геометрия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tbl>
      <w:tblPr>
        <w:tblW w:w="10490" w:type="dxa"/>
        <w:tblInd w:w="172" w:type="dxa"/>
        <w:tblLayout w:type="fixed"/>
        <w:tblCellMar>
          <w:top w:w="30" w:type="dxa"/>
          <w:left w:w="30" w:type="dxa"/>
          <w:bottom w:w="30" w:type="dxa"/>
          <w:right w:w="30" w:type="dxa"/>
        </w:tblCellMar>
        <w:tblLook w:val="0000" w:firstRow="0" w:lastRow="0" w:firstColumn="0" w:lastColumn="0" w:noHBand="0" w:noVBand="0"/>
      </w:tblPr>
      <w:tblGrid>
        <w:gridCol w:w="567"/>
        <w:gridCol w:w="5812"/>
        <w:gridCol w:w="1559"/>
        <w:gridCol w:w="2552"/>
      </w:tblGrid>
      <w:tr w:rsidR="00CB6881" w:rsidRPr="009918A7" w:rsidTr="00957BC5">
        <w:trPr>
          <w:trHeight w:val="687"/>
        </w:trPr>
        <w:tc>
          <w:tcPr>
            <w:tcW w:w="567"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п\п</w:t>
            </w:r>
          </w:p>
        </w:tc>
        <w:tc>
          <w:tcPr>
            <w:tcW w:w="5812"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Тема</w:t>
            </w:r>
          </w:p>
        </w:tc>
        <w:tc>
          <w:tcPr>
            <w:tcW w:w="1559"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часов</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Контрольные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работы</w:t>
            </w:r>
          </w:p>
        </w:tc>
      </w:tr>
      <w:tr w:rsidR="00CB6881" w:rsidRPr="009918A7" w:rsidTr="00957BC5">
        <w:trPr>
          <w:trHeight w:val="222"/>
        </w:trPr>
        <w:tc>
          <w:tcPr>
            <w:tcW w:w="567"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Вводное повторение </w:t>
            </w:r>
          </w:p>
        </w:tc>
        <w:tc>
          <w:tcPr>
            <w:tcW w:w="1559"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p>
        </w:tc>
      </w:tr>
      <w:tr w:rsidR="00CB6881" w:rsidRPr="009918A7" w:rsidTr="00957BC5">
        <w:trPr>
          <w:trHeight w:val="155"/>
        </w:trPr>
        <w:tc>
          <w:tcPr>
            <w:tcW w:w="567"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5812"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Введение. Аксиомы стереометрии</w:t>
            </w:r>
          </w:p>
        </w:tc>
        <w:tc>
          <w:tcPr>
            <w:tcW w:w="1559"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p>
        </w:tc>
      </w:tr>
      <w:tr w:rsidR="00CB6881" w:rsidRPr="009918A7" w:rsidTr="00957BC5">
        <w:tc>
          <w:tcPr>
            <w:tcW w:w="567"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5812"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Параллельность прямых и плоскостей</w:t>
            </w:r>
          </w:p>
        </w:tc>
        <w:tc>
          <w:tcPr>
            <w:tcW w:w="1559"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567"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5812"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Перпендикулярность прямых и плоскостей</w:t>
            </w:r>
          </w:p>
        </w:tc>
        <w:tc>
          <w:tcPr>
            <w:tcW w:w="1559"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rPr>
          <w:trHeight w:val="188"/>
        </w:trPr>
        <w:tc>
          <w:tcPr>
            <w:tcW w:w="567"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5812"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Многогранники</w:t>
            </w:r>
          </w:p>
        </w:tc>
        <w:tc>
          <w:tcPr>
            <w:tcW w:w="1559"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rPr>
          <w:trHeight w:val="364"/>
        </w:trPr>
        <w:tc>
          <w:tcPr>
            <w:tcW w:w="567"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5812"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Некоторые сведения из планиметрии</w:t>
            </w:r>
          </w:p>
        </w:tc>
        <w:tc>
          <w:tcPr>
            <w:tcW w:w="1559"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p>
        </w:tc>
      </w:tr>
      <w:tr w:rsidR="00CB6881" w:rsidRPr="009918A7" w:rsidTr="00957BC5">
        <w:trPr>
          <w:trHeight w:val="114"/>
        </w:trPr>
        <w:tc>
          <w:tcPr>
            <w:tcW w:w="567"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5812"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Заключительное повторение курса геометрии 10 класса</w:t>
            </w:r>
          </w:p>
        </w:tc>
        <w:tc>
          <w:tcPr>
            <w:tcW w:w="1559"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p>
        </w:tc>
      </w:tr>
      <w:tr w:rsidR="00CB6881" w:rsidRPr="009918A7" w:rsidTr="00957BC5">
        <w:trPr>
          <w:trHeight w:val="40"/>
        </w:trPr>
        <w:tc>
          <w:tcPr>
            <w:tcW w:w="567"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w:t>
            </w:r>
          </w:p>
        </w:tc>
        <w:tc>
          <w:tcPr>
            <w:tcW w:w="5812"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Промежуточная аттестация</w:t>
            </w:r>
          </w:p>
        </w:tc>
        <w:tc>
          <w:tcPr>
            <w:tcW w:w="1559"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567"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w:t>
            </w:r>
          </w:p>
        </w:tc>
        <w:tc>
          <w:tcPr>
            <w:tcW w:w="1559"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класс</w:t>
      </w:r>
    </w:p>
    <w:tbl>
      <w:tblPr>
        <w:tblW w:w="10206" w:type="dxa"/>
        <w:tblInd w:w="456" w:type="dxa"/>
        <w:tblLayout w:type="fixed"/>
        <w:tblCellMar>
          <w:top w:w="30" w:type="dxa"/>
          <w:left w:w="30" w:type="dxa"/>
          <w:bottom w:w="30" w:type="dxa"/>
          <w:right w:w="30" w:type="dxa"/>
        </w:tblCellMar>
        <w:tblLook w:val="0000" w:firstRow="0" w:lastRow="0" w:firstColumn="0" w:lastColumn="0" w:noHBand="0" w:noVBand="0"/>
      </w:tblPr>
      <w:tblGrid>
        <w:gridCol w:w="568"/>
        <w:gridCol w:w="4536"/>
        <w:gridCol w:w="1843"/>
        <w:gridCol w:w="3259"/>
      </w:tblGrid>
      <w:tr w:rsidR="00CB6881" w:rsidRPr="009918A7" w:rsidTr="00957BC5">
        <w:trPr>
          <w:trHeight w:val="135"/>
        </w:trPr>
        <w:tc>
          <w:tcPr>
            <w:tcW w:w="568"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№п\п</w:t>
            </w:r>
          </w:p>
        </w:tc>
        <w:tc>
          <w:tcPr>
            <w:tcW w:w="4536"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Тема</w:t>
            </w:r>
          </w:p>
        </w:tc>
        <w:tc>
          <w:tcPr>
            <w:tcW w:w="1843" w:type="dxa"/>
            <w:tcBorders>
              <w:top w:val="single" w:sz="4" w:space="0" w:color="000000"/>
              <w:left w:val="single" w:sz="4" w:space="0" w:color="000000"/>
              <w:bottom w:val="single" w:sz="4" w:space="0" w:color="000000"/>
            </w:tcBorders>
            <w:shd w:val="clear" w:color="auto" w:fill="auto"/>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часов</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Контрольные</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работы</w:t>
            </w:r>
          </w:p>
        </w:tc>
      </w:tr>
      <w:tr w:rsidR="00CB6881" w:rsidRPr="009918A7" w:rsidTr="00957BC5">
        <w:tc>
          <w:tcPr>
            <w:tcW w:w="568"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4536"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Повторение материала за 10 класс </w:t>
            </w:r>
          </w:p>
        </w:tc>
        <w:tc>
          <w:tcPr>
            <w:tcW w:w="1843"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CB6881" w:rsidRPr="009918A7" w:rsidRDefault="00CB6881" w:rsidP="00957BC5">
            <w:pPr>
              <w:rPr>
                <w:rFonts w:ascii="Times New Roman" w:hAnsi="Times New Roman" w:cs="Times New Roman"/>
                <w:sz w:val="24"/>
                <w:szCs w:val="24"/>
              </w:rPr>
            </w:pPr>
          </w:p>
        </w:tc>
      </w:tr>
      <w:tr w:rsidR="00CB6881" w:rsidRPr="009918A7" w:rsidTr="00957BC5">
        <w:tc>
          <w:tcPr>
            <w:tcW w:w="568"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4536"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Метод координат в пространстве</w:t>
            </w:r>
          </w:p>
        </w:tc>
        <w:tc>
          <w:tcPr>
            <w:tcW w:w="1843"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16</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rPr>
          <w:trHeight w:val="342"/>
        </w:trPr>
        <w:tc>
          <w:tcPr>
            <w:tcW w:w="568"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4536"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Тела вращения </w:t>
            </w:r>
          </w:p>
        </w:tc>
        <w:tc>
          <w:tcPr>
            <w:tcW w:w="1843"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15</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568"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4536"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Объемы тел</w:t>
            </w:r>
          </w:p>
        </w:tc>
        <w:tc>
          <w:tcPr>
            <w:tcW w:w="1843"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rPr>
          <w:trHeight w:val="269"/>
        </w:trPr>
        <w:tc>
          <w:tcPr>
            <w:tcW w:w="568"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4536"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Итоговое повторение </w:t>
            </w:r>
          </w:p>
        </w:tc>
        <w:tc>
          <w:tcPr>
            <w:tcW w:w="1843"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14</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rPr>
          <w:trHeight w:val="249"/>
        </w:trPr>
        <w:tc>
          <w:tcPr>
            <w:tcW w:w="568"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Всего </w:t>
            </w:r>
          </w:p>
        </w:tc>
        <w:tc>
          <w:tcPr>
            <w:tcW w:w="1843" w:type="dxa"/>
            <w:tcBorders>
              <w:top w:val="single" w:sz="4" w:space="0" w:color="000000"/>
              <w:left w:val="single" w:sz="4" w:space="0" w:color="000000"/>
              <w:bottom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197" w:name="_Toc34582781"/>
      <w:bookmarkStart w:id="198" w:name="_Toc34585880"/>
      <w:bookmarkStart w:id="199" w:name="_Toc34587020"/>
      <w:bookmarkStart w:id="200" w:name="_Toc34587625"/>
      <w:bookmarkStart w:id="201" w:name="_Toc34743543"/>
      <w:bookmarkStart w:id="202" w:name="_Toc63871457"/>
      <w:bookmarkStart w:id="203" w:name="_Toc435412714"/>
      <w:r w:rsidRPr="009918A7">
        <w:rPr>
          <w:rFonts w:ascii="Times New Roman" w:hAnsi="Times New Roman" w:cs="Times New Roman"/>
          <w:b/>
          <w:sz w:val="24"/>
          <w:szCs w:val="24"/>
        </w:rPr>
        <w:t>Информатика</w:t>
      </w:r>
      <w:bookmarkEnd w:id="197"/>
      <w:bookmarkEnd w:id="198"/>
      <w:bookmarkEnd w:id="199"/>
      <w:bookmarkEnd w:id="200"/>
      <w:bookmarkEnd w:id="201"/>
      <w:bookmarkEnd w:id="202"/>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ООО и учитываются межпредметные связи.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Базовый уровень</w:t>
      </w:r>
    </w:p>
    <w:p w:rsidR="00FE71D5" w:rsidRPr="009918A7" w:rsidRDefault="00FE71D5" w:rsidP="00FE71D5">
      <w:pPr>
        <w:spacing w:line="240" w:lineRule="auto"/>
        <w:ind w:firstLine="567"/>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Введение. Информация и информационные процессы</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Системы. Компоненты системы и их взаимодействие. </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hAnsi="Times New Roman" w:cs="Times New Roman"/>
          <w:sz w:val="24"/>
          <w:szCs w:val="24"/>
        </w:rPr>
        <w:t>Универсальность дискретного представления информации.</w:t>
      </w:r>
    </w:p>
    <w:p w:rsidR="00FE71D5" w:rsidRPr="009918A7" w:rsidRDefault="00FE71D5" w:rsidP="00FE71D5">
      <w:pPr>
        <w:spacing w:line="240" w:lineRule="auto"/>
        <w:ind w:firstLine="567"/>
        <w:rPr>
          <w:rFonts w:ascii="Times New Roman" w:hAnsi="Times New Roman" w:cs="Times New Roman"/>
          <w:sz w:val="24"/>
          <w:szCs w:val="24"/>
        </w:rPr>
      </w:pPr>
    </w:p>
    <w:p w:rsidR="00FE71D5" w:rsidRPr="009918A7" w:rsidRDefault="00FE71D5" w:rsidP="00FE71D5">
      <w:pPr>
        <w:spacing w:line="240" w:lineRule="auto"/>
        <w:ind w:firstLine="567"/>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Математические основы информатики</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eastAsia="Times New Roman" w:hAnsi="Times New Roman" w:cs="Times New Roman"/>
          <w:b/>
          <w:sz w:val="24"/>
          <w:szCs w:val="24"/>
        </w:rPr>
        <w:t>Тексты и кодирование</w:t>
      </w:r>
    </w:p>
    <w:p w:rsidR="00FE71D5" w:rsidRPr="009918A7" w:rsidRDefault="00FE71D5" w:rsidP="00FE71D5">
      <w:pPr>
        <w:spacing w:line="240" w:lineRule="auto"/>
        <w:ind w:firstLine="567"/>
        <w:rPr>
          <w:rFonts w:ascii="Times New Roman" w:eastAsia="Times New Roman" w:hAnsi="Times New Roman" w:cs="Times New Roman"/>
          <w:i/>
          <w:sz w:val="24"/>
          <w:szCs w:val="24"/>
        </w:rPr>
      </w:pPr>
      <w:r w:rsidRPr="009918A7">
        <w:rPr>
          <w:rFonts w:ascii="Times New Roman" w:eastAsia="Times New Roman" w:hAnsi="Times New Roman" w:cs="Times New Roman"/>
          <w:sz w:val="24"/>
          <w:szCs w:val="24"/>
        </w:rPr>
        <w:t xml:space="preserve">Равномерные и неравномерные коды. </w:t>
      </w:r>
      <w:r w:rsidRPr="009918A7">
        <w:rPr>
          <w:rFonts w:ascii="Times New Roman" w:eastAsia="Times New Roman" w:hAnsi="Times New Roman" w:cs="Times New Roman"/>
          <w:i/>
          <w:sz w:val="24"/>
          <w:szCs w:val="24"/>
        </w:rPr>
        <w:t>Условие Фано.</w:t>
      </w:r>
    </w:p>
    <w:p w:rsidR="00FE71D5" w:rsidRPr="009918A7" w:rsidRDefault="00FE71D5" w:rsidP="00FE71D5">
      <w:pPr>
        <w:spacing w:line="240" w:lineRule="auto"/>
        <w:ind w:firstLine="567"/>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Системы счисления</w:t>
      </w:r>
    </w:p>
    <w:p w:rsidR="00FE71D5" w:rsidRPr="009918A7" w:rsidRDefault="00FE71D5" w:rsidP="00FE71D5">
      <w:pPr>
        <w:spacing w:line="240" w:lineRule="auto"/>
        <w:ind w:firstLine="567"/>
        <w:rPr>
          <w:rFonts w:ascii="Times New Roman" w:eastAsia="Times New Roman" w:hAnsi="Times New Roman" w:cs="Times New Roman"/>
          <w:i/>
          <w:sz w:val="24"/>
          <w:szCs w:val="24"/>
        </w:rPr>
      </w:pPr>
      <w:r w:rsidRPr="009918A7">
        <w:rPr>
          <w:rFonts w:ascii="Times New Roman" w:eastAsia="Times New Roman" w:hAnsi="Times New Roman" w:cs="Times New Roman"/>
          <w:sz w:val="24"/>
          <w:szCs w:val="24"/>
        </w:rPr>
        <w:t xml:space="preserve">Сравнение чисел, записанных в двоичной, восьмеричной и шестнадцатеричной системах счисления. </w:t>
      </w:r>
      <w:r w:rsidRPr="009918A7">
        <w:rPr>
          <w:rFonts w:ascii="Times New Roman" w:eastAsia="Times New Roman" w:hAnsi="Times New Roman" w:cs="Times New Roman"/>
          <w:i/>
          <w:sz w:val="24"/>
          <w:szCs w:val="24"/>
        </w:rPr>
        <w:t>Сложение и вычитание чисел, записанных в этих системах счисления.</w:t>
      </w:r>
    </w:p>
    <w:p w:rsidR="00FE71D5" w:rsidRPr="009918A7" w:rsidRDefault="00FE71D5" w:rsidP="00FE71D5">
      <w:pPr>
        <w:spacing w:line="240" w:lineRule="auto"/>
        <w:ind w:firstLine="567"/>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Элементы комбинаторики, теории множеств и математической логики</w:t>
      </w:r>
    </w:p>
    <w:p w:rsidR="00FE71D5" w:rsidRPr="009918A7" w:rsidRDefault="00FE71D5" w:rsidP="00FE71D5">
      <w:pPr>
        <w:spacing w:line="240" w:lineRule="auto"/>
        <w:ind w:firstLine="567"/>
        <w:rPr>
          <w:rFonts w:ascii="Times New Roman" w:eastAsia="Times New Roman" w:hAnsi="Times New Roman" w:cs="Times New Roman"/>
          <w:i/>
          <w:sz w:val="24"/>
          <w:szCs w:val="24"/>
        </w:rPr>
      </w:pPr>
      <w:r w:rsidRPr="009918A7">
        <w:rPr>
          <w:rFonts w:ascii="Times New Roman" w:eastAsia="Times New Roman" w:hAnsi="Times New Roman" w:cs="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9918A7">
        <w:rPr>
          <w:rFonts w:ascii="Times New Roman" w:eastAsia="Times New Roman" w:hAnsi="Times New Roman" w:cs="Times New Roman"/>
          <w:iCs/>
          <w:sz w:val="24"/>
          <w:szCs w:val="24"/>
        </w:rPr>
        <w:t xml:space="preserve">Построение логического выражения с данной таблицей истинности. </w:t>
      </w:r>
      <w:r w:rsidRPr="009918A7">
        <w:rPr>
          <w:rFonts w:ascii="Times New Roman" w:eastAsia="Times New Roman" w:hAnsi="Times New Roman" w:cs="Times New Roman"/>
          <w:i/>
          <w:sz w:val="24"/>
          <w:szCs w:val="24"/>
        </w:rPr>
        <w:t>Решение простейших логических уравнений.</w:t>
      </w:r>
    </w:p>
    <w:p w:rsidR="00FE71D5" w:rsidRPr="009918A7" w:rsidRDefault="00FE71D5" w:rsidP="00FE71D5">
      <w:pPr>
        <w:spacing w:line="240" w:lineRule="auto"/>
        <w:ind w:firstLine="567"/>
        <w:rPr>
          <w:rFonts w:ascii="Times New Roman" w:eastAsia="Times New Roman" w:hAnsi="Times New Roman" w:cs="Times New Roman"/>
          <w:b/>
          <w:bCs/>
          <w:iCs/>
          <w:sz w:val="24"/>
          <w:szCs w:val="24"/>
        </w:rPr>
      </w:pPr>
      <w:r w:rsidRPr="009918A7">
        <w:rPr>
          <w:rFonts w:ascii="Times New Roman" w:eastAsia="Times New Roman" w:hAnsi="Times New Roman" w:cs="Times New Roman"/>
          <w:b/>
          <w:bCs/>
          <w:iCs/>
          <w:sz w:val="24"/>
          <w:szCs w:val="24"/>
        </w:rPr>
        <w:t>Дискретные объекты</w:t>
      </w:r>
    </w:p>
    <w:p w:rsidR="00FE71D5" w:rsidRPr="009918A7" w:rsidRDefault="00FE71D5" w:rsidP="00FE71D5">
      <w:pPr>
        <w:spacing w:line="240" w:lineRule="auto"/>
        <w:ind w:firstLine="567"/>
        <w:rPr>
          <w:rFonts w:ascii="Times New Roman" w:eastAsia="Times New Roman" w:hAnsi="Times New Roman" w:cs="Times New Roman"/>
          <w:i/>
          <w:sz w:val="24"/>
          <w:szCs w:val="24"/>
        </w:rPr>
      </w:pPr>
      <w:r w:rsidRPr="009918A7">
        <w:rPr>
          <w:rFonts w:ascii="Times New Roman" w:eastAsia="Times New Roman"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9918A7">
        <w:rPr>
          <w:rFonts w:ascii="Times New Roman" w:eastAsia="Times New Roman" w:hAnsi="Times New Roman" w:cs="Times New Roman"/>
          <w:i/>
          <w:sz w:val="24"/>
          <w:szCs w:val="24"/>
        </w:rPr>
        <w:t>Бинарное дерево.</w:t>
      </w:r>
    </w:p>
    <w:p w:rsidR="00FE71D5" w:rsidRPr="009918A7" w:rsidRDefault="00FE71D5" w:rsidP="00FE71D5">
      <w:pPr>
        <w:spacing w:line="240" w:lineRule="auto"/>
        <w:ind w:firstLine="567"/>
        <w:rPr>
          <w:rFonts w:ascii="Times New Roman" w:eastAsia="Times New Roman" w:hAnsi="Times New Roman" w:cs="Times New Roman"/>
          <w:sz w:val="24"/>
          <w:szCs w:val="24"/>
        </w:rPr>
      </w:pPr>
    </w:p>
    <w:p w:rsidR="00FE71D5" w:rsidRPr="009918A7" w:rsidRDefault="00FE71D5" w:rsidP="00FE71D5">
      <w:pPr>
        <w:spacing w:line="240" w:lineRule="auto"/>
        <w:ind w:firstLine="567"/>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Алгоритмы и элементы программирования</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eastAsia="Times New Roman" w:hAnsi="Times New Roman" w:cs="Times New Roman"/>
          <w:b/>
          <w:sz w:val="24"/>
          <w:szCs w:val="24"/>
        </w:rPr>
        <w:t xml:space="preserve">Алгоритмические конструкции </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Подпрограммы. </w:t>
      </w:r>
      <w:r w:rsidRPr="009918A7">
        <w:rPr>
          <w:rFonts w:ascii="Times New Roman" w:eastAsia="Times New Roman" w:hAnsi="Times New Roman" w:cs="Times New Roman"/>
          <w:i/>
          <w:sz w:val="24"/>
          <w:szCs w:val="24"/>
        </w:rPr>
        <w:t>Рекурсивные алгоритмы.</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Табличные величины (массивы). </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Запись алгоритмических конструкций в выбранном языке программирования.</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hAnsi="Times New Roman" w:cs="Times New Roman"/>
          <w:b/>
          <w:sz w:val="24"/>
          <w:szCs w:val="24"/>
        </w:rPr>
        <w:t>Составление алгоритмов и их программная реализация</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Этапы решения задач на компьютере.</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FE71D5" w:rsidRPr="009918A7" w:rsidRDefault="00FE71D5" w:rsidP="00FE71D5">
      <w:pPr>
        <w:spacing w:line="240" w:lineRule="auto"/>
        <w:ind w:firstLine="567"/>
        <w:rPr>
          <w:rFonts w:ascii="Times New Roman" w:eastAsia="Times New Roman" w:hAnsi="Times New Roman" w:cs="Times New Roman"/>
          <w:i/>
          <w:sz w:val="24"/>
          <w:szCs w:val="24"/>
        </w:rPr>
      </w:pPr>
      <w:r w:rsidRPr="009918A7">
        <w:rPr>
          <w:rFonts w:ascii="Times New Roman" w:eastAsia="Times New Roman" w:hAnsi="Times New Roman" w:cs="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9918A7">
        <w:rPr>
          <w:rFonts w:ascii="Times New Roman" w:eastAsia="Times New Roman" w:hAnsi="Times New Roman" w:cs="Times New Roman"/>
          <w:i/>
          <w:sz w:val="24"/>
          <w:szCs w:val="24"/>
        </w:rPr>
        <w:t>Примеры задач:</w:t>
      </w:r>
    </w:p>
    <w:p w:rsidR="00FE71D5" w:rsidRPr="009918A7" w:rsidRDefault="00FE71D5" w:rsidP="00FE71D5">
      <w:pPr>
        <w:pStyle w:val="a"/>
        <w:spacing w:line="240" w:lineRule="auto"/>
        <w:ind w:firstLine="567"/>
        <w:rPr>
          <w:i/>
          <w:sz w:val="24"/>
          <w:szCs w:val="24"/>
        </w:rPr>
      </w:pPr>
      <w:r w:rsidRPr="009918A7">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FE71D5" w:rsidRPr="009918A7" w:rsidRDefault="00FE71D5" w:rsidP="00FE71D5">
      <w:pPr>
        <w:pStyle w:val="a"/>
        <w:spacing w:line="240" w:lineRule="auto"/>
        <w:ind w:firstLine="567"/>
        <w:rPr>
          <w:i/>
          <w:sz w:val="24"/>
          <w:szCs w:val="24"/>
        </w:rPr>
      </w:pPr>
      <w:r w:rsidRPr="009918A7">
        <w:rPr>
          <w:i/>
          <w:sz w:val="24"/>
          <w:szCs w:val="24"/>
        </w:rPr>
        <w:t xml:space="preserve">алгоритмы анализа записей чисел в позиционной системе счисления; </w:t>
      </w:r>
    </w:p>
    <w:p w:rsidR="00FE71D5" w:rsidRPr="009918A7" w:rsidRDefault="00FE71D5" w:rsidP="00FE71D5">
      <w:pPr>
        <w:pStyle w:val="a"/>
        <w:spacing w:line="240" w:lineRule="auto"/>
        <w:ind w:firstLine="567"/>
        <w:rPr>
          <w:i/>
          <w:sz w:val="24"/>
          <w:szCs w:val="24"/>
        </w:rPr>
      </w:pPr>
      <w:r w:rsidRPr="009918A7">
        <w:rPr>
          <w:i/>
          <w:sz w:val="24"/>
          <w:szCs w:val="24"/>
        </w:rPr>
        <w:t>алгоритмы решения задач методом перебора (поиск НОД данного натурального числа, проверка числа на простоту и т.д.);</w:t>
      </w:r>
    </w:p>
    <w:p w:rsidR="00FE71D5" w:rsidRPr="009918A7" w:rsidRDefault="00FE71D5" w:rsidP="00FE71D5">
      <w:pPr>
        <w:pStyle w:val="a"/>
        <w:spacing w:line="240" w:lineRule="auto"/>
        <w:ind w:firstLine="567"/>
        <w:rPr>
          <w:i/>
          <w:sz w:val="24"/>
          <w:szCs w:val="24"/>
        </w:rPr>
      </w:pPr>
      <w:r w:rsidRPr="009918A7">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FE71D5" w:rsidRPr="009918A7" w:rsidRDefault="00FE71D5" w:rsidP="00FE71D5">
      <w:pPr>
        <w:spacing w:line="240" w:lineRule="auto"/>
        <w:ind w:firstLine="567"/>
        <w:rPr>
          <w:rFonts w:ascii="Times New Roman" w:eastAsia="Times New Roman" w:hAnsi="Times New Roman" w:cs="Times New Roman"/>
          <w:i/>
          <w:sz w:val="24"/>
          <w:szCs w:val="24"/>
        </w:rPr>
      </w:pPr>
      <w:r w:rsidRPr="009918A7">
        <w:rPr>
          <w:rFonts w:ascii="Times New Roman" w:eastAsia="Times New Roman" w:hAnsi="Times New Roman" w:cs="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Постановка задачи сортировки. </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hAnsi="Times New Roman" w:cs="Times New Roman"/>
          <w:b/>
          <w:sz w:val="24"/>
          <w:szCs w:val="24"/>
        </w:rPr>
        <w:t>Анализ алгоритмов</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hAnsi="Times New Roman" w:cs="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FE71D5" w:rsidRPr="009918A7" w:rsidRDefault="00FE71D5" w:rsidP="00FE71D5">
      <w:pPr>
        <w:spacing w:line="240" w:lineRule="auto"/>
        <w:ind w:firstLine="567"/>
        <w:rPr>
          <w:rFonts w:ascii="Times New Roman" w:hAnsi="Times New Roman" w:cs="Times New Roman"/>
          <w:b/>
          <w:sz w:val="24"/>
          <w:szCs w:val="24"/>
        </w:rPr>
      </w:pPr>
      <w:r w:rsidRPr="009918A7">
        <w:rPr>
          <w:rFonts w:ascii="Times New Roman" w:hAnsi="Times New Roman" w:cs="Times New Roman"/>
          <w:b/>
          <w:sz w:val="24"/>
          <w:szCs w:val="24"/>
        </w:rPr>
        <w:t>Математическое моделирование</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FE71D5" w:rsidRPr="009918A7" w:rsidRDefault="00FE71D5" w:rsidP="00FE71D5">
      <w:pPr>
        <w:spacing w:line="240" w:lineRule="auto"/>
        <w:ind w:firstLine="567"/>
        <w:rPr>
          <w:rFonts w:ascii="Times New Roman" w:eastAsia="Times New Roman" w:hAnsi="Times New Roman" w:cs="Times New Roman"/>
          <w:i/>
          <w:sz w:val="24"/>
          <w:szCs w:val="24"/>
        </w:rPr>
      </w:pPr>
      <w:r w:rsidRPr="009918A7">
        <w:rPr>
          <w:rFonts w:ascii="Times New Roman" w:eastAsia="Times New Roman" w:hAnsi="Times New Roman" w:cs="Times New Roman"/>
          <w:sz w:val="24"/>
          <w:szCs w:val="24"/>
        </w:rPr>
        <w:t>Практическая работа с компьютерной моделью по выбранной теме. Анализ достоверности (правдоподобия) результатов экспериментов.</w:t>
      </w:r>
      <w:r w:rsidRPr="009918A7">
        <w:rPr>
          <w:rFonts w:ascii="Times New Roman" w:eastAsia="Times New Roman" w:hAnsi="Times New Roman" w:cs="Times New Roman"/>
          <w:i/>
          <w:sz w:val="24"/>
          <w:szCs w:val="24"/>
        </w:rPr>
        <w:t>.</w:t>
      </w:r>
    </w:p>
    <w:p w:rsidR="00FE71D5" w:rsidRPr="009918A7" w:rsidRDefault="00FE71D5" w:rsidP="00FE71D5">
      <w:pPr>
        <w:spacing w:line="240" w:lineRule="auto"/>
        <w:ind w:firstLine="567"/>
        <w:rPr>
          <w:rFonts w:ascii="Times New Roman" w:hAnsi="Times New Roman" w:cs="Times New Roman"/>
          <w:b/>
          <w:sz w:val="24"/>
          <w:szCs w:val="24"/>
        </w:rPr>
      </w:pPr>
    </w:p>
    <w:p w:rsidR="00FE71D5" w:rsidRPr="009918A7" w:rsidRDefault="00FE71D5" w:rsidP="00FE71D5">
      <w:pPr>
        <w:spacing w:line="240" w:lineRule="auto"/>
        <w:ind w:firstLine="567"/>
        <w:rPr>
          <w:rFonts w:ascii="Times New Roman" w:hAnsi="Times New Roman" w:cs="Times New Roman"/>
          <w:b/>
          <w:sz w:val="24"/>
          <w:szCs w:val="24"/>
        </w:rPr>
      </w:pPr>
      <w:r w:rsidRPr="009918A7">
        <w:rPr>
          <w:rFonts w:ascii="Times New Roman" w:hAnsi="Times New Roman" w:cs="Times New Roman"/>
          <w:b/>
          <w:sz w:val="24"/>
          <w:szCs w:val="24"/>
        </w:rPr>
        <w:t>Использование программных систем и сервисов</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hAnsi="Times New Roman" w:cs="Times New Roman"/>
          <w:b/>
          <w:sz w:val="24"/>
          <w:szCs w:val="24"/>
        </w:rPr>
        <w:t>Компьютер – универсальное устройство обработки данных</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9918A7">
        <w:rPr>
          <w:rFonts w:ascii="Times New Roman" w:eastAsia="Times New Roman" w:hAnsi="Times New Roman" w:cs="Times New Roman"/>
          <w:i/>
          <w:iCs/>
          <w:sz w:val="24"/>
          <w:szCs w:val="24"/>
        </w:rPr>
        <w:t>Суперкомпьютеры</w:t>
      </w:r>
      <w:r w:rsidRPr="009918A7">
        <w:rPr>
          <w:rFonts w:ascii="Times New Roman" w:eastAsia="Times New Roman" w:hAnsi="Times New Roman" w:cs="Times New Roman"/>
          <w:sz w:val="24"/>
          <w:szCs w:val="24"/>
        </w:rPr>
        <w:t xml:space="preserve">. </w:t>
      </w:r>
      <w:r w:rsidRPr="009918A7">
        <w:rPr>
          <w:rFonts w:ascii="Times New Roman" w:eastAsia="Times New Roman" w:hAnsi="Times New Roman" w:cs="Times New Roman"/>
          <w:i/>
          <w:iCs/>
          <w:sz w:val="24"/>
          <w:szCs w:val="24"/>
        </w:rPr>
        <w:t xml:space="preserve">Распределенные вычислительные системы и обработка больших данных. </w:t>
      </w:r>
      <w:r w:rsidRPr="009918A7">
        <w:rPr>
          <w:rFonts w:ascii="Times New Roman" w:eastAsia="Times New Roman" w:hAnsi="Times New Roman" w:cs="Times New Roman"/>
          <w:sz w:val="24"/>
          <w:szCs w:val="24"/>
        </w:rPr>
        <w:t>Мобильные цифровые устройства и их роль в коммуникациях.</w:t>
      </w:r>
      <w:r w:rsidRPr="009918A7">
        <w:rPr>
          <w:rFonts w:ascii="Times New Roman" w:eastAsia="Times New Roman" w:hAnsi="Times New Roman" w:cs="Times New Roman"/>
          <w:i/>
          <w:iCs/>
          <w:sz w:val="24"/>
          <w:szCs w:val="24"/>
        </w:rPr>
        <w:t xml:space="preserve"> Встроенные компьютеры. Микроконтроллеры. Роботизированные производства. </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eastAsia="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9918A7">
        <w:rPr>
          <w:rFonts w:ascii="Times New Roman" w:eastAsia="Times New Roman" w:hAnsi="Times New Roman" w:cs="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eastAsia="Times New Roman" w:hAnsi="Times New Roman" w:cs="Times New Roman"/>
          <w:i/>
          <w:sz w:val="24"/>
          <w:szCs w:val="24"/>
        </w:rPr>
        <w:t>Инсталляция и деинсталляция программных средств, необходимых для решения учебных задач и задач по выбранной специализации.</w:t>
      </w:r>
      <w:r w:rsidRPr="009918A7">
        <w:rPr>
          <w:rFonts w:ascii="Times New Roman" w:eastAsia="Times New Roman" w:hAnsi="Times New Roman" w:cs="Times New Roman"/>
          <w:sz w:val="24"/>
          <w:szCs w:val="24"/>
        </w:rPr>
        <w:t xml:space="preserve"> Законодательство Российской Федерации в области программного обеспечения. </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eastAsia="Times New Roman" w:hAnsi="Times New Roman" w:cs="Times New Roman"/>
          <w:sz w:val="24"/>
          <w:szCs w:val="24"/>
        </w:rPr>
        <w:t xml:space="preserve">Способы и средства обеспечения надежного функционирования средств ИКТ. </w:t>
      </w:r>
      <w:r w:rsidRPr="009918A7">
        <w:rPr>
          <w:rFonts w:ascii="Times New Roman" w:eastAsia="Times New Roman" w:hAnsi="Times New Roman" w:cs="Times New Roman"/>
          <w:i/>
          <w:sz w:val="24"/>
          <w:szCs w:val="24"/>
        </w:rPr>
        <w:t>Применение специализированных программ для обеспечения стабильной работы средств ИКТ.</w:t>
      </w:r>
    </w:p>
    <w:p w:rsidR="00FE71D5" w:rsidRPr="009918A7" w:rsidRDefault="00FE71D5" w:rsidP="00FE71D5">
      <w:pPr>
        <w:spacing w:line="240" w:lineRule="auto"/>
        <w:ind w:firstLine="567"/>
        <w:rPr>
          <w:rFonts w:ascii="Times New Roman" w:eastAsia="Times New Roman" w:hAnsi="Times New Roman" w:cs="Times New Roman"/>
          <w:i/>
          <w:iCs/>
          <w:sz w:val="24"/>
          <w:szCs w:val="24"/>
        </w:rPr>
      </w:pPr>
      <w:r w:rsidRPr="009918A7">
        <w:rPr>
          <w:rFonts w:ascii="Times New Roman" w:eastAsia="Times New Roman" w:hAnsi="Times New Roman" w:cs="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9918A7">
        <w:rPr>
          <w:rFonts w:ascii="Times New Roman" w:eastAsia="Times New Roman" w:hAnsi="Times New Roman" w:cs="Times New Roman"/>
          <w:i/>
          <w:iCs/>
          <w:sz w:val="24"/>
          <w:szCs w:val="24"/>
        </w:rPr>
        <w:t>Проектирование автоматизированного рабочего места в соответствии с целями его использования.</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hAnsi="Times New Roman" w:cs="Times New Roman"/>
          <w:b/>
          <w:sz w:val="24"/>
          <w:szCs w:val="24"/>
        </w:rPr>
        <w:t>Подготовка текстов и демонстрационных материалов</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Деловая переписка, научная публикация.</w:t>
      </w:r>
      <w:r w:rsidRPr="009918A7">
        <w:rPr>
          <w:rFonts w:ascii="Times New Roman" w:eastAsia="Times New Roman" w:hAnsi="Times New Roman" w:cs="Times New Roman"/>
          <w:i/>
          <w:iCs/>
          <w:sz w:val="24"/>
          <w:szCs w:val="24"/>
        </w:rPr>
        <w:t xml:space="preserve"> </w:t>
      </w:r>
      <w:r w:rsidRPr="009918A7">
        <w:rPr>
          <w:rFonts w:ascii="Times New Roman" w:eastAsia="Times New Roman" w:hAnsi="Times New Roman" w:cs="Times New Roman"/>
          <w:sz w:val="24"/>
          <w:szCs w:val="24"/>
        </w:rPr>
        <w:t xml:space="preserve">Реферат и аннотация. </w:t>
      </w:r>
      <w:r w:rsidRPr="009918A7">
        <w:rPr>
          <w:rFonts w:ascii="Times New Roman" w:eastAsia="Times New Roman" w:hAnsi="Times New Roman" w:cs="Times New Roman"/>
          <w:i/>
          <w:iCs/>
          <w:sz w:val="24"/>
          <w:szCs w:val="24"/>
        </w:rPr>
        <w:t xml:space="preserve">Оформление списка литературы. </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eastAsia="Times New Roman" w:hAnsi="Times New Roman" w:cs="Times New Roman"/>
          <w:sz w:val="24"/>
          <w:szCs w:val="24"/>
        </w:rPr>
        <w:t xml:space="preserve">Коллективная работа с документами. Рецензирование текста. Облачные сервисы. </w:t>
      </w:r>
    </w:p>
    <w:p w:rsidR="00FE71D5" w:rsidRPr="009918A7" w:rsidRDefault="00FE71D5" w:rsidP="00FE71D5">
      <w:pPr>
        <w:spacing w:line="240" w:lineRule="auto"/>
        <w:ind w:firstLine="567"/>
        <w:rPr>
          <w:rFonts w:ascii="Times New Roman" w:eastAsia="Times New Roman" w:hAnsi="Times New Roman" w:cs="Times New Roman"/>
          <w:i/>
          <w:sz w:val="24"/>
          <w:szCs w:val="24"/>
        </w:rPr>
      </w:pPr>
      <w:r w:rsidRPr="009918A7">
        <w:rPr>
          <w:rFonts w:ascii="Times New Roman" w:eastAsia="Times New Roman" w:hAnsi="Times New Roman" w:cs="Times New Roman"/>
          <w:i/>
          <w:iCs/>
          <w:sz w:val="24"/>
          <w:szCs w:val="24"/>
        </w:rPr>
        <w:t xml:space="preserve">Знакомство с компьютерной версткой текста. </w:t>
      </w:r>
      <w:r w:rsidRPr="009918A7">
        <w:rPr>
          <w:rFonts w:ascii="Times New Roman" w:eastAsia="Times New Roman" w:hAnsi="Times New Roman" w:cs="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hAnsi="Times New Roman" w:cs="Times New Roman"/>
          <w:b/>
          <w:sz w:val="24"/>
          <w:szCs w:val="24"/>
        </w:rPr>
        <w:t>Работа с аудиовизуальными данными</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eastAsia="Times New Roman" w:hAnsi="Times New Roman" w:cs="Times New Roman"/>
          <w:i/>
          <w:sz w:val="24"/>
          <w:szCs w:val="24"/>
        </w:rPr>
        <w:t>Создание и преобразование аудиовизуальных объектов.</w:t>
      </w:r>
      <w:r w:rsidRPr="009918A7">
        <w:rPr>
          <w:rFonts w:ascii="Times New Roman" w:eastAsia="Times New Roman" w:hAnsi="Times New Roman" w:cs="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9918A7">
        <w:rPr>
          <w:rFonts w:ascii="Times New Roman" w:eastAsia="Times New Roman" w:hAnsi="Times New Roman" w:cs="Times New Roman"/>
          <w:sz w:val="24"/>
          <w:szCs w:val="24"/>
        </w:rPr>
        <w:t xml:space="preserve"> </w:t>
      </w:r>
      <w:r w:rsidRPr="009918A7">
        <w:rPr>
          <w:rFonts w:ascii="Times New Roman" w:eastAsia="Times New Roman" w:hAnsi="Times New Roman" w:cs="Times New Roman"/>
          <w:i/>
          <w:sz w:val="24"/>
          <w:szCs w:val="24"/>
        </w:rPr>
        <w:t>Обработка изображения и звука с использованием интернет- и мобильных приложений.</w:t>
      </w:r>
      <w:r w:rsidRPr="009918A7">
        <w:rPr>
          <w:rFonts w:ascii="Times New Roman" w:eastAsia="Times New Roman" w:hAnsi="Times New Roman" w:cs="Times New Roman"/>
          <w:sz w:val="24"/>
          <w:szCs w:val="24"/>
        </w:rPr>
        <w:t xml:space="preserve"> </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hAnsi="Times New Roman" w:cs="Times New Roman"/>
          <w:b/>
          <w:sz w:val="24"/>
          <w:szCs w:val="24"/>
        </w:rPr>
        <w:t>Электронные (динамические) таблицы</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hAnsi="Times New Roman" w:cs="Times New Roman"/>
          <w:b/>
          <w:sz w:val="24"/>
          <w:szCs w:val="24"/>
        </w:rPr>
        <w:t>Базы данных</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eastAsia="Times New Roman" w:hAnsi="Times New Roman" w:cs="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Создание, ведение и использование баз данных при решении учебных и практических задач.</w:t>
      </w:r>
    </w:p>
    <w:p w:rsidR="00FE71D5" w:rsidRPr="009918A7" w:rsidRDefault="00FE71D5" w:rsidP="00FE71D5">
      <w:pPr>
        <w:spacing w:line="240" w:lineRule="auto"/>
        <w:ind w:firstLine="567"/>
        <w:rPr>
          <w:rFonts w:ascii="Times New Roman" w:hAnsi="Times New Roman" w:cs="Times New Roman"/>
          <w:i/>
          <w:sz w:val="24"/>
          <w:szCs w:val="24"/>
        </w:rPr>
      </w:pPr>
      <w:r w:rsidRPr="009918A7">
        <w:rPr>
          <w:rFonts w:ascii="Times New Roman" w:hAnsi="Times New Roman" w:cs="Times New Roman"/>
          <w:b/>
          <w:i/>
          <w:sz w:val="24"/>
          <w:szCs w:val="24"/>
        </w:rPr>
        <w:t>Автоматизированное проектирование</w:t>
      </w:r>
    </w:p>
    <w:p w:rsidR="00FE71D5" w:rsidRPr="009918A7" w:rsidRDefault="00FE71D5" w:rsidP="00FE71D5">
      <w:pPr>
        <w:spacing w:line="240" w:lineRule="auto"/>
        <w:ind w:firstLine="567"/>
        <w:rPr>
          <w:rFonts w:ascii="Times New Roman" w:eastAsia="Times New Roman" w:hAnsi="Times New Roman" w:cs="Times New Roman"/>
          <w:i/>
          <w:sz w:val="24"/>
          <w:szCs w:val="24"/>
        </w:rPr>
      </w:pPr>
      <w:r w:rsidRPr="009918A7">
        <w:rPr>
          <w:rFonts w:ascii="Times New Roman" w:eastAsia="Times New Roman" w:hAnsi="Times New Roman" w:cs="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FE71D5" w:rsidRPr="009918A7" w:rsidRDefault="00FE71D5" w:rsidP="00FE71D5">
      <w:pPr>
        <w:spacing w:line="240" w:lineRule="auto"/>
        <w:ind w:firstLine="567"/>
        <w:rPr>
          <w:rFonts w:ascii="Times New Roman" w:hAnsi="Times New Roman" w:cs="Times New Roman"/>
          <w:i/>
          <w:sz w:val="24"/>
          <w:szCs w:val="24"/>
        </w:rPr>
      </w:pPr>
      <w:r w:rsidRPr="009918A7">
        <w:rPr>
          <w:rFonts w:ascii="Times New Roman" w:hAnsi="Times New Roman" w:cs="Times New Roman"/>
          <w:b/>
          <w:i/>
          <w:sz w:val="24"/>
          <w:szCs w:val="24"/>
        </w:rPr>
        <w:t>3D-моделирование</w:t>
      </w:r>
    </w:p>
    <w:p w:rsidR="00FE71D5" w:rsidRPr="009918A7" w:rsidRDefault="00FE71D5" w:rsidP="00FE71D5">
      <w:pPr>
        <w:spacing w:line="240" w:lineRule="auto"/>
        <w:ind w:firstLine="567"/>
        <w:rPr>
          <w:rFonts w:ascii="Times New Roman" w:eastAsia="Times New Roman" w:hAnsi="Times New Roman" w:cs="Times New Roman"/>
          <w:i/>
          <w:iCs/>
          <w:sz w:val="24"/>
          <w:szCs w:val="24"/>
        </w:rPr>
      </w:pPr>
      <w:r w:rsidRPr="009918A7">
        <w:rPr>
          <w:rFonts w:ascii="Times New Roman" w:eastAsia="Times New Roman" w:hAnsi="Times New Roman" w:cs="Times New Roman"/>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FE71D5" w:rsidRPr="009918A7" w:rsidRDefault="00FE71D5" w:rsidP="00FE71D5">
      <w:pPr>
        <w:spacing w:line="240" w:lineRule="auto"/>
        <w:ind w:firstLine="567"/>
        <w:rPr>
          <w:rFonts w:ascii="Times New Roman" w:eastAsia="Times New Roman" w:hAnsi="Times New Roman" w:cs="Times New Roman"/>
          <w:i/>
          <w:iCs/>
          <w:sz w:val="24"/>
          <w:szCs w:val="24"/>
        </w:rPr>
      </w:pPr>
      <w:r w:rsidRPr="009918A7">
        <w:rPr>
          <w:rFonts w:ascii="Times New Roman" w:eastAsia="Times New Roman" w:hAnsi="Times New Roman" w:cs="Times New Roman"/>
          <w:i/>
          <w:iCs/>
          <w:sz w:val="24"/>
          <w:szCs w:val="24"/>
        </w:rPr>
        <w:t>Аддитивные технологии (3D-принтеры).</w:t>
      </w:r>
    </w:p>
    <w:p w:rsidR="00FE71D5" w:rsidRPr="009918A7" w:rsidRDefault="00FE71D5" w:rsidP="00FE71D5">
      <w:pPr>
        <w:spacing w:line="240" w:lineRule="auto"/>
        <w:ind w:firstLine="567"/>
        <w:rPr>
          <w:rFonts w:ascii="Times New Roman" w:eastAsia="Times New Roman" w:hAnsi="Times New Roman" w:cs="Times New Roman"/>
          <w:i/>
          <w:iCs/>
          <w:sz w:val="24"/>
          <w:szCs w:val="24"/>
        </w:rPr>
      </w:pPr>
    </w:p>
    <w:p w:rsidR="00FE71D5" w:rsidRPr="009918A7" w:rsidRDefault="00FE71D5" w:rsidP="00FE71D5">
      <w:pPr>
        <w:spacing w:line="240" w:lineRule="auto"/>
        <w:ind w:firstLine="567"/>
        <w:rPr>
          <w:rFonts w:ascii="Times New Roman" w:hAnsi="Times New Roman" w:cs="Times New Roman"/>
          <w:b/>
          <w:sz w:val="24"/>
          <w:szCs w:val="24"/>
        </w:rPr>
      </w:pPr>
      <w:r w:rsidRPr="009918A7">
        <w:rPr>
          <w:rFonts w:ascii="Times New Roman" w:hAnsi="Times New Roman" w:cs="Times New Roman"/>
          <w:b/>
          <w:sz w:val="24"/>
          <w:szCs w:val="24"/>
        </w:rPr>
        <w:t>Информационно-коммуникационные технологии. Работа в информационном пространстве</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hAnsi="Times New Roman" w:cs="Times New Roman"/>
          <w:b/>
          <w:sz w:val="24"/>
          <w:szCs w:val="24"/>
        </w:rPr>
        <w:t>Компьютерные сети</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FE71D5" w:rsidRPr="009918A7" w:rsidRDefault="00FE71D5" w:rsidP="00FE71D5">
      <w:pPr>
        <w:spacing w:line="240" w:lineRule="auto"/>
        <w:ind w:firstLine="567"/>
        <w:rPr>
          <w:rFonts w:ascii="Times New Roman" w:eastAsia="Times New Roman" w:hAnsi="Times New Roman" w:cs="Times New Roman"/>
          <w:i/>
          <w:iCs/>
          <w:sz w:val="24"/>
          <w:szCs w:val="24"/>
        </w:rPr>
      </w:pPr>
      <w:r w:rsidRPr="009918A7">
        <w:rPr>
          <w:rFonts w:ascii="Times New Roman" w:eastAsia="Times New Roman" w:hAnsi="Times New Roman" w:cs="Times New Roman"/>
          <w:i/>
          <w:iCs/>
          <w:sz w:val="24"/>
          <w:szCs w:val="24"/>
        </w:rPr>
        <w:t xml:space="preserve">Аппаратные компоненты компьютерных сетей. </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FE71D5" w:rsidRPr="009918A7" w:rsidRDefault="00FE71D5" w:rsidP="00FE71D5">
      <w:pPr>
        <w:spacing w:line="240" w:lineRule="auto"/>
        <w:ind w:firstLine="567"/>
        <w:rPr>
          <w:rFonts w:ascii="Times New Roman" w:eastAsia="Times New Roman" w:hAnsi="Times New Roman" w:cs="Times New Roman"/>
          <w:i/>
          <w:iCs/>
          <w:sz w:val="24"/>
          <w:szCs w:val="24"/>
        </w:rPr>
      </w:pPr>
      <w:r w:rsidRPr="009918A7">
        <w:rPr>
          <w:rFonts w:ascii="Times New Roman" w:eastAsia="Times New Roman" w:hAnsi="Times New Roman" w:cs="Times New Roman"/>
          <w:sz w:val="24"/>
          <w:szCs w:val="24"/>
        </w:rPr>
        <w:t xml:space="preserve">Сетевое хранение данных. </w:t>
      </w:r>
      <w:r w:rsidRPr="009918A7">
        <w:rPr>
          <w:rFonts w:ascii="Times New Roman" w:eastAsia="Times New Roman" w:hAnsi="Times New Roman" w:cs="Times New Roman"/>
          <w:i/>
          <w:iCs/>
          <w:sz w:val="24"/>
          <w:szCs w:val="24"/>
        </w:rPr>
        <w:t>Облачные сервисы.</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hAnsi="Times New Roman" w:cs="Times New Roman"/>
          <w:b/>
          <w:sz w:val="24"/>
          <w:szCs w:val="24"/>
        </w:rPr>
        <w:t>Деятельность в сети Интернет</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Расширенный поиск информации в сети Интернет. Использование языков построения запросов. </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hAnsi="Times New Roman" w:cs="Times New Roman"/>
          <w:b/>
          <w:sz w:val="24"/>
          <w:szCs w:val="24"/>
        </w:rPr>
        <w:t>Социальная информатика</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Социальные сети – организация коллективного взаимодействия и обмена данными. </w:t>
      </w:r>
      <w:r w:rsidRPr="009918A7">
        <w:rPr>
          <w:rFonts w:ascii="Times New Roman" w:eastAsia="Times New Roman" w:hAnsi="Times New Roman" w:cs="Times New Roman"/>
          <w:i/>
          <w:sz w:val="24"/>
          <w:szCs w:val="24"/>
        </w:rPr>
        <w:t xml:space="preserve">Сетевой этикет: правила поведения в киберпространстве. </w:t>
      </w:r>
    </w:p>
    <w:p w:rsidR="00FE71D5" w:rsidRPr="009918A7" w:rsidRDefault="00FE71D5" w:rsidP="00FE71D5">
      <w:pPr>
        <w:spacing w:line="240" w:lineRule="auto"/>
        <w:ind w:firstLine="567"/>
        <w:rPr>
          <w:rFonts w:ascii="Times New Roman" w:eastAsia="Times New Roman" w:hAnsi="Times New Roman" w:cs="Times New Roman"/>
          <w:i/>
          <w:sz w:val="24"/>
          <w:szCs w:val="24"/>
        </w:rPr>
      </w:pPr>
      <w:r w:rsidRPr="009918A7">
        <w:rPr>
          <w:rFonts w:ascii="Times New Roman" w:eastAsia="Times New Roman" w:hAnsi="Times New Roman" w:cs="Times New Roman"/>
          <w:iCs/>
          <w:sz w:val="24"/>
          <w:szCs w:val="24"/>
        </w:rPr>
        <w:t>Проблема подлинности полученной информации</w:t>
      </w:r>
      <w:r w:rsidRPr="009918A7">
        <w:rPr>
          <w:rFonts w:ascii="Times New Roman" w:eastAsia="Times New Roman" w:hAnsi="Times New Roman" w:cs="Times New Roman"/>
          <w:i/>
          <w:sz w:val="24"/>
          <w:szCs w:val="24"/>
        </w:rPr>
        <w:t xml:space="preserve">. Информационная культура. Государственные электронные сервисы и услуги. </w:t>
      </w:r>
      <w:r w:rsidRPr="009918A7">
        <w:rPr>
          <w:rFonts w:ascii="Times New Roman" w:eastAsia="Times New Roman" w:hAnsi="Times New Roman" w:cs="Times New Roman"/>
          <w:sz w:val="24"/>
          <w:szCs w:val="24"/>
        </w:rPr>
        <w:t>Мобильные приложения. Открытые образовательные ресурсы</w:t>
      </w:r>
      <w:r w:rsidRPr="009918A7">
        <w:rPr>
          <w:rFonts w:ascii="Times New Roman" w:eastAsia="Times New Roman" w:hAnsi="Times New Roman" w:cs="Times New Roman"/>
          <w:i/>
          <w:sz w:val="24"/>
          <w:szCs w:val="24"/>
        </w:rPr>
        <w:t xml:space="preserve">. </w:t>
      </w:r>
    </w:p>
    <w:p w:rsidR="00FE71D5" w:rsidRPr="009918A7" w:rsidRDefault="00FE71D5" w:rsidP="00FE71D5">
      <w:pPr>
        <w:spacing w:line="240" w:lineRule="auto"/>
        <w:ind w:firstLine="567"/>
        <w:rPr>
          <w:rFonts w:ascii="Times New Roman" w:hAnsi="Times New Roman" w:cs="Times New Roman"/>
          <w:sz w:val="24"/>
          <w:szCs w:val="24"/>
        </w:rPr>
      </w:pPr>
      <w:r w:rsidRPr="009918A7">
        <w:rPr>
          <w:rFonts w:ascii="Times New Roman" w:hAnsi="Times New Roman" w:cs="Times New Roman"/>
          <w:b/>
          <w:sz w:val="24"/>
          <w:szCs w:val="24"/>
        </w:rPr>
        <w:t>Информационная безопасность</w:t>
      </w:r>
    </w:p>
    <w:p w:rsidR="00FE71D5" w:rsidRPr="009918A7" w:rsidRDefault="00FE71D5" w:rsidP="00FE71D5">
      <w:pPr>
        <w:spacing w:line="240" w:lineRule="auto"/>
        <w:ind w:firstLine="567"/>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9918A7">
        <w:rPr>
          <w:rFonts w:ascii="Times New Roman" w:eastAsia="Times New Roman" w:hAnsi="Times New Roman" w:cs="Times New Roman"/>
          <w:iCs/>
          <w:sz w:val="24"/>
          <w:szCs w:val="24"/>
        </w:rPr>
        <w:t>Электронная подпись, сертифицированные сайты и документы.</w:t>
      </w:r>
    </w:p>
    <w:p w:rsidR="00FE71D5" w:rsidRPr="009918A7" w:rsidRDefault="00FE71D5" w:rsidP="00FE71D5">
      <w:pPr>
        <w:spacing w:line="240" w:lineRule="auto"/>
        <w:ind w:firstLine="567"/>
        <w:rPr>
          <w:rFonts w:ascii="Times New Roman" w:hAnsi="Times New Roman" w:cs="Times New Roman"/>
          <w:sz w:val="24"/>
          <w:szCs w:val="24"/>
          <w:lang w:eastAsia="ru-RU"/>
        </w:rPr>
      </w:pPr>
      <w:r w:rsidRPr="009918A7">
        <w:rPr>
          <w:rFonts w:ascii="Times New Roman" w:eastAsia="Times New Roman" w:hAnsi="Times New Roman" w:cs="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FE71D5" w:rsidRPr="009918A7" w:rsidRDefault="00FE71D5" w:rsidP="00FE71D5">
      <w:pPr>
        <w:rPr>
          <w:rFonts w:ascii="Times New Roman" w:hAnsi="Times New Roman" w:cs="Times New Roman"/>
          <w:sz w:val="24"/>
          <w:szCs w:val="24"/>
        </w:rPr>
      </w:pPr>
      <w:r w:rsidRPr="009918A7">
        <w:rPr>
          <w:rFonts w:ascii="Times New Roman" w:hAnsi="Times New Roman" w:cs="Times New Roman"/>
          <w:sz w:val="24"/>
          <w:szCs w:val="24"/>
        </w:rPr>
        <w:t>Тематическое планирование курса</w:t>
      </w:r>
    </w:p>
    <w:tbl>
      <w:tblPr>
        <w:tblStyle w:val="a6"/>
        <w:tblW w:w="0" w:type="auto"/>
        <w:tblLook w:val="04A0" w:firstRow="1" w:lastRow="0" w:firstColumn="1" w:lastColumn="0" w:noHBand="0" w:noVBand="1"/>
      </w:tblPr>
      <w:tblGrid>
        <w:gridCol w:w="3982"/>
        <w:gridCol w:w="3390"/>
        <w:gridCol w:w="3390"/>
      </w:tblGrid>
      <w:tr w:rsidR="00FE71D5" w:rsidRPr="009918A7" w:rsidTr="00FE71D5">
        <w:tc>
          <w:tcPr>
            <w:tcW w:w="5130" w:type="dxa"/>
            <w:vMerge w:val="restart"/>
            <w:shd w:val="clear" w:color="auto" w:fill="auto"/>
          </w:tcPr>
          <w:p w:rsidR="00FE71D5" w:rsidRPr="009918A7" w:rsidRDefault="00FE71D5" w:rsidP="00FE71D5">
            <w:pPr>
              <w:jc w:val="center"/>
              <w:rPr>
                <w:rFonts w:ascii="Times New Roman" w:hAnsi="Times New Roman" w:cs="Times New Roman"/>
                <w:sz w:val="24"/>
                <w:szCs w:val="24"/>
              </w:rPr>
            </w:pPr>
            <w:r w:rsidRPr="009918A7">
              <w:rPr>
                <w:rFonts w:ascii="Times New Roman" w:hAnsi="Times New Roman" w:cs="Times New Roman"/>
                <w:sz w:val="24"/>
                <w:szCs w:val="24"/>
              </w:rPr>
              <w:t>Тема</w:t>
            </w:r>
          </w:p>
        </w:tc>
        <w:tc>
          <w:tcPr>
            <w:tcW w:w="10260" w:type="dxa"/>
            <w:gridSpan w:val="2"/>
            <w:shd w:val="clear" w:color="auto" w:fill="auto"/>
          </w:tcPr>
          <w:p w:rsidR="00FE71D5" w:rsidRPr="009918A7" w:rsidRDefault="00FE71D5" w:rsidP="00FE71D5">
            <w:pPr>
              <w:jc w:val="center"/>
              <w:rPr>
                <w:rFonts w:ascii="Times New Roman" w:hAnsi="Times New Roman" w:cs="Times New Roman"/>
                <w:sz w:val="24"/>
                <w:szCs w:val="24"/>
              </w:rPr>
            </w:pPr>
            <w:r w:rsidRPr="009918A7">
              <w:rPr>
                <w:rFonts w:ascii="Times New Roman" w:hAnsi="Times New Roman" w:cs="Times New Roman"/>
                <w:sz w:val="24"/>
                <w:szCs w:val="24"/>
              </w:rPr>
              <w:t>Количество часов</w:t>
            </w:r>
          </w:p>
        </w:tc>
      </w:tr>
      <w:tr w:rsidR="00FE71D5" w:rsidRPr="009918A7" w:rsidTr="00FE71D5">
        <w:tc>
          <w:tcPr>
            <w:tcW w:w="5130" w:type="dxa"/>
            <w:vMerge/>
            <w:shd w:val="clear" w:color="auto" w:fill="auto"/>
          </w:tcPr>
          <w:p w:rsidR="00FE71D5" w:rsidRPr="009918A7" w:rsidRDefault="00FE71D5" w:rsidP="00FE71D5">
            <w:pPr>
              <w:rPr>
                <w:rFonts w:ascii="Times New Roman" w:hAnsi="Times New Roman" w:cs="Times New Roman"/>
              </w:rPr>
            </w:pPr>
          </w:p>
        </w:tc>
        <w:tc>
          <w:tcPr>
            <w:tcW w:w="5130" w:type="dxa"/>
            <w:shd w:val="clear" w:color="auto" w:fill="auto"/>
          </w:tcPr>
          <w:p w:rsidR="00FE71D5" w:rsidRPr="009918A7" w:rsidRDefault="00FE71D5" w:rsidP="00FE71D5">
            <w:pPr>
              <w:jc w:val="center"/>
              <w:rPr>
                <w:rFonts w:ascii="Times New Roman" w:hAnsi="Times New Roman" w:cs="Times New Roman"/>
                <w:sz w:val="24"/>
                <w:szCs w:val="24"/>
              </w:rPr>
            </w:pPr>
            <w:r w:rsidRPr="009918A7">
              <w:rPr>
                <w:rFonts w:ascii="Times New Roman" w:hAnsi="Times New Roman" w:cs="Times New Roman"/>
                <w:sz w:val="24"/>
                <w:szCs w:val="24"/>
              </w:rPr>
              <w:t>10 класс</w:t>
            </w:r>
          </w:p>
        </w:tc>
        <w:tc>
          <w:tcPr>
            <w:tcW w:w="5130" w:type="dxa"/>
            <w:shd w:val="clear" w:color="auto" w:fill="auto"/>
          </w:tcPr>
          <w:p w:rsidR="00FE71D5" w:rsidRPr="009918A7" w:rsidRDefault="00FE71D5" w:rsidP="00FE71D5">
            <w:pPr>
              <w:jc w:val="center"/>
              <w:rPr>
                <w:rFonts w:ascii="Times New Roman" w:hAnsi="Times New Roman" w:cs="Times New Roman"/>
                <w:sz w:val="24"/>
                <w:szCs w:val="24"/>
              </w:rPr>
            </w:pPr>
            <w:r w:rsidRPr="009918A7">
              <w:rPr>
                <w:rFonts w:ascii="Times New Roman" w:hAnsi="Times New Roman" w:cs="Times New Roman"/>
                <w:sz w:val="24"/>
                <w:szCs w:val="24"/>
              </w:rPr>
              <w:t>11 класс</w:t>
            </w:r>
          </w:p>
        </w:tc>
      </w:tr>
      <w:tr w:rsidR="00FE71D5" w:rsidRPr="009918A7" w:rsidTr="00FE71D5">
        <w:tc>
          <w:tcPr>
            <w:tcW w:w="5130" w:type="dxa"/>
            <w:shd w:val="clear" w:color="auto" w:fill="auto"/>
          </w:tcPr>
          <w:p w:rsidR="00FE71D5" w:rsidRPr="009918A7" w:rsidRDefault="00FE71D5" w:rsidP="00FE71D5">
            <w:pPr>
              <w:rPr>
                <w:rFonts w:ascii="Times New Roman" w:hAnsi="Times New Roman" w:cs="Times New Roman"/>
                <w:sz w:val="24"/>
                <w:szCs w:val="24"/>
              </w:rPr>
            </w:pPr>
            <w:r w:rsidRPr="009918A7">
              <w:rPr>
                <w:rFonts w:ascii="Times New Roman" w:eastAsia="Times New Roman" w:hAnsi="Times New Roman" w:cs="Times New Roman"/>
                <w:sz w:val="24"/>
                <w:szCs w:val="24"/>
              </w:rPr>
              <w:t>Введение. Информация и информационные процессы</w:t>
            </w:r>
          </w:p>
        </w:tc>
        <w:tc>
          <w:tcPr>
            <w:tcW w:w="5130" w:type="dxa"/>
            <w:shd w:val="clear" w:color="auto" w:fill="auto"/>
          </w:tcPr>
          <w:p w:rsidR="00FE71D5" w:rsidRPr="009918A7" w:rsidRDefault="00FE71D5" w:rsidP="00FE71D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5130" w:type="dxa"/>
            <w:shd w:val="clear" w:color="auto" w:fill="auto"/>
          </w:tcPr>
          <w:p w:rsidR="00FE71D5" w:rsidRPr="009918A7" w:rsidRDefault="00FE71D5" w:rsidP="00FE71D5">
            <w:pPr>
              <w:jc w:val="center"/>
              <w:rPr>
                <w:rFonts w:ascii="Times New Roman" w:hAnsi="Times New Roman" w:cs="Times New Roman"/>
                <w:b/>
                <w:sz w:val="24"/>
                <w:szCs w:val="24"/>
              </w:rPr>
            </w:pPr>
          </w:p>
        </w:tc>
      </w:tr>
      <w:tr w:rsidR="00FE71D5" w:rsidRPr="009918A7" w:rsidTr="00FE71D5">
        <w:tc>
          <w:tcPr>
            <w:tcW w:w="5130" w:type="dxa"/>
            <w:shd w:val="clear" w:color="auto" w:fill="auto"/>
          </w:tcPr>
          <w:p w:rsidR="00FE71D5" w:rsidRPr="009918A7" w:rsidRDefault="00FE71D5" w:rsidP="00FE71D5">
            <w:pPr>
              <w:rPr>
                <w:rFonts w:ascii="Times New Roman" w:hAnsi="Times New Roman" w:cs="Times New Roman"/>
                <w:sz w:val="24"/>
                <w:szCs w:val="24"/>
              </w:rPr>
            </w:pPr>
            <w:r w:rsidRPr="009918A7">
              <w:rPr>
                <w:rFonts w:ascii="Times New Roman" w:eastAsia="Times New Roman" w:hAnsi="Times New Roman" w:cs="Times New Roman"/>
                <w:sz w:val="24"/>
                <w:szCs w:val="24"/>
              </w:rPr>
              <w:t>Математические основы информатики</w:t>
            </w:r>
          </w:p>
        </w:tc>
        <w:tc>
          <w:tcPr>
            <w:tcW w:w="5130" w:type="dxa"/>
            <w:shd w:val="clear" w:color="auto" w:fill="auto"/>
          </w:tcPr>
          <w:p w:rsidR="00FE71D5" w:rsidRPr="009918A7" w:rsidRDefault="00FE71D5" w:rsidP="00FE71D5">
            <w:pPr>
              <w:jc w:val="center"/>
              <w:rPr>
                <w:rFonts w:ascii="Times New Roman" w:hAnsi="Times New Roman" w:cs="Times New Roman"/>
                <w:b/>
                <w:sz w:val="24"/>
                <w:szCs w:val="24"/>
              </w:rPr>
            </w:pPr>
            <w:r w:rsidRPr="009918A7">
              <w:rPr>
                <w:rFonts w:ascii="Times New Roman" w:hAnsi="Times New Roman" w:cs="Times New Roman"/>
                <w:b/>
                <w:sz w:val="24"/>
                <w:szCs w:val="24"/>
              </w:rPr>
              <w:t>7</w:t>
            </w:r>
          </w:p>
        </w:tc>
        <w:tc>
          <w:tcPr>
            <w:tcW w:w="5130" w:type="dxa"/>
            <w:shd w:val="clear" w:color="auto" w:fill="auto"/>
          </w:tcPr>
          <w:p w:rsidR="00FE71D5" w:rsidRPr="009918A7" w:rsidRDefault="00FE71D5" w:rsidP="00FE71D5">
            <w:pPr>
              <w:jc w:val="center"/>
              <w:rPr>
                <w:rFonts w:ascii="Times New Roman" w:hAnsi="Times New Roman" w:cs="Times New Roman"/>
                <w:b/>
                <w:sz w:val="24"/>
                <w:szCs w:val="24"/>
              </w:rPr>
            </w:pPr>
            <w:r w:rsidRPr="009918A7">
              <w:rPr>
                <w:rFonts w:ascii="Times New Roman" w:hAnsi="Times New Roman" w:cs="Times New Roman"/>
                <w:b/>
                <w:sz w:val="24"/>
                <w:szCs w:val="24"/>
              </w:rPr>
              <w:t>6</w:t>
            </w:r>
          </w:p>
        </w:tc>
      </w:tr>
      <w:tr w:rsidR="00FE71D5" w:rsidRPr="009918A7" w:rsidTr="00FE71D5">
        <w:tc>
          <w:tcPr>
            <w:tcW w:w="5130" w:type="dxa"/>
            <w:shd w:val="clear" w:color="auto" w:fill="auto"/>
          </w:tcPr>
          <w:p w:rsidR="00FE71D5" w:rsidRPr="009918A7" w:rsidRDefault="00FE71D5" w:rsidP="00FE71D5">
            <w:pPr>
              <w:rPr>
                <w:rFonts w:ascii="Times New Roman" w:hAnsi="Times New Roman" w:cs="Times New Roman"/>
                <w:sz w:val="24"/>
                <w:szCs w:val="24"/>
              </w:rPr>
            </w:pPr>
            <w:r w:rsidRPr="009918A7">
              <w:rPr>
                <w:rFonts w:ascii="Times New Roman" w:eastAsia="Times New Roman" w:hAnsi="Times New Roman" w:cs="Times New Roman"/>
                <w:sz w:val="24"/>
                <w:szCs w:val="24"/>
              </w:rPr>
              <w:t>Алгоритмы и элементы программирования</w:t>
            </w:r>
          </w:p>
        </w:tc>
        <w:tc>
          <w:tcPr>
            <w:tcW w:w="5130" w:type="dxa"/>
            <w:shd w:val="clear" w:color="auto" w:fill="auto"/>
          </w:tcPr>
          <w:p w:rsidR="00FE71D5" w:rsidRPr="009918A7" w:rsidRDefault="00FE71D5" w:rsidP="00FE71D5">
            <w:pPr>
              <w:jc w:val="center"/>
              <w:rPr>
                <w:rFonts w:ascii="Times New Roman" w:hAnsi="Times New Roman" w:cs="Times New Roman"/>
                <w:b/>
                <w:sz w:val="24"/>
                <w:szCs w:val="24"/>
              </w:rPr>
            </w:pPr>
          </w:p>
        </w:tc>
        <w:tc>
          <w:tcPr>
            <w:tcW w:w="5130" w:type="dxa"/>
            <w:shd w:val="clear" w:color="auto" w:fill="auto"/>
          </w:tcPr>
          <w:p w:rsidR="00FE71D5" w:rsidRPr="009918A7" w:rsidRDefault="00FE71D5" w:rsidP="00FE71D5">
            <w:pPr>
              <w:jc w:val="center"/>
              <w:rPr>
                <w:rFonts w:ascii="Times New Roman" w:hAnsi="Times New Roman" w:cs="Times New Roman"/>
                <w:b/>
                <w:sz w:val="24"/>
                <w:szCs w:val="24"/>
              </w:rPr>
            </w:pPr>
            <w:r w:rsidRPr="009918A7">
              <w:rPr>
                <w:rFonts w:ascii="Times New Roman" w:hAnsi="Times New Roman" w:cs="Times New Roman"/>
                <w:b/>
                <w:sz w:val="24"/>
                <w:szCs w:val="24"/>
              </w:rPr>
              <w:t>21</w:t>
            </w:r>
          </w:p>
        </w:tc>
      </w:tr>
      <w:tr w:rsidR="00FE71D5" w:rsidRPr="009918A7" w:rsidTr="00FE71D5">
        <w:tc>
          <w:tcPr>
            <w:tcW w:w="5130" w:type="dxa"/>
            <w:shd w:val="clear" w:color="auto" w:fill="auto"/>
          </w:tcPr>
          <w:p w:rsidR="00FE71D5" w:rsidRPr="009918A7" w:rsidRDefault="00FE71D5" w:rsidP="00FE71D5">
            <w:pPr>
              <w:rPr>
                <w:rFonts w:ascii="Times New Roman" w:hAnsi="Times New Roman" w:cs="Times New Roman"/>
                <w:sz w:val="24"/>
                <w:szCs w:val="24"/>
              </w:rPr>
            </w:pPr>
            <w:r w:rsidRPr="009918A7">
              <w:rPr>
                <w:rFonts w:ascii="Times New Roman" w:hAnsi="Times New Roman" w:cs="Times New Roman"/>
                <w:sz w:val="24"/>
                <w:szCs w:val="24"/>
              </w:rPr>
              <w:t>Использование программных систем и сервисов</w:t>
            </w:r>
          </w:p>
        </w:tc>
        <w:tc>
          <w:tcPr>
            <w:tcW w:w="5130" w:type="dxa"/>
            <w:shd w:val="clear" w:color="auto" w:fill="auto"/>
          </w:tcPr>
          <w:p w:rsidR="00FE71D5" w:rsidRPr="009918A7" w:rsidRDefault="00FE71D5" w:rsidP="00FE71D5">
            <w:pPr>
              <w:jc w:val="center"/>
              <w:rPr>
                <w:rFonts w:ascii="Times New Roman" w:hAnsi="Times New Roman" w:cs="Times New Roman"/>
                <w:b/>
                <w:sz w:val="24"/>
                <w:szCs w:val="24"/>
              </w:rPr>
            </w:pPr>
            <w:r w:rsidRPr="009918A7">
              <w:rPr>
                <w:rFonts w:ascii="Times New Roman" w:hAnsi="Times New Roman" w:cs="Times New Roman"/>
                <w:b/>
                <w:sz w:val="24"/>
                <w:szCs w:val="24"/>
              </w:rPr>
              <w:t>21</w:t>
            </w:r>
          </w:p>
        </w:tc>
        <w:tc>
          <w:tcPr>
            <w:tcW w:w="5130" w:type="dxa"/>
            <w:shd w:val="clear" w:color="auto" w:fill="auto"/>
          </w:tcPr>
          <w:p w:rsidR="00FE71D5" w:rsidRPr="009918A7" w:rsidRDefault="00FE71D5" w:rsidP="00FE71D5">
            <w:pPr>
              <w:jc w:val="center"/>
              <w:rPr>
                <w:rFonts w:ascii="Times New Roman" w:hAnsi="Times New Roman" w:cs="Times New Roman"/>
                <w:b/>
                <w:sz w:val="24"/>
                <w:szCs w:val="24"/>
              </w:rPr>
            </w:pPr>
            <w:r w:rsidRPr="009918A7">
              <w:rPr>
                <w:rFonts w:ascii="Times New Roman" w:hAnsi="Times New Roman" w:cs="Times New Roman"/>
                <w:b/>
                <w:sz w:val="24"/>
                <w:szCs w:val="24"/>
              </w:rPr>
              <w:t>5</w:t>
            </w:r>
          </w:p>
        </w:tc>
      </w:tr>
      <w:tr w:rsidR="00FE71D5" w:rsidRPr="009918A7" w:rsidTr="00FE71D5">
        <w:tc>
          <w:tcPr>
            <w:tcW w:w="5130" w:type="dxa"/>
            <w:shd w:val="clear" w:color="auto" w:fill="auto"/>
          </w:tcPr>
          <w:p w:rsidR="00FE71D5" w:rsidRPr="009918A7" w:rsidRDefault="00FE71D5" w:rsidP="00FE71D5">
            <w:pPr>
              <w:rPr>
                <w:rFonts w:ascii="Times New Roman" w:hAnsi="Times New Roman" w:cs="Times New Roman"/>
                <w:sz w:val="24"/>
                <w:szCs w:val="24"/>
              </w:rPr>
            </w:pPr>
            <w:r w:rsidRPr="009918A7">
              <w:rPr>
                <w:rFonts w:ascii="Times New Roman" w:hAnsi="Times New Roman" w:cs="Times New Roman"/>
                <w:sz w:val="24"/>
                <w:szCs w:val="24"/>
              </w:rPr>
              <w:t>Информационно-коммуникационные технологии. Работа в информационном пространстве</w:t>
            </w:r>
          </w:p>
        </w:tc>
        <w:tc>
          <w:tcPr>
            <w:tcW w:w="5130" w:type="dxa"/>
            <w:shd w:val="clear" w:color="auto" w:fill="auto"/>
          </w:tcPr>
          <w:p w:rsidR="00FE71D5" w:rsidRPr="009918A7" w:rsidRDefault="00FE71D5" w:rsidP="00FE71D5">
            <w:pPr>
              <w:jc w:val="center"/>
              <w:rPr>
                <w:rFonts w:ascii="Times New Roman" w:hAnsi="Times New Roman" w:cs="Times New Roman"/>
                <w:b/>
                <w:sz w:val="24"/>
                <w:szCs w:val="24"/>
              </w:rPr>
            </w:pPr>
            <w:r w:rsidRPr="009918A7">
              <w:rPr>
                <w:rFonts w:ascii="Times New Roman" w:hAnsi="Times New Roman" w:cs="Times New Roman"/>
                <w:b/>
                <w:sz w:val="24"/>
                <w:szCs w:val="24"/>
              </w:rPr>
              <w:t>4</w:t>
            </w:r>
          </w:p>
        </w:tc>
        <w:tc>
          <w:tcPr>
            <w:tcW w:w="5130" w:type="dxa"/>
            <w:shd w:val="clear" w:color="auto" w:fill="auto"/>
          </w:tcPr>
          <w:p w:rsidR="00FE71D5" w:rsidRPr="009918A7" w:rsidRDefault="00FE71D5" w:rsidP="00FE71D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r>
      <w:tr w:rsidR="00FE71D5" w:rsidRPr="009918A7" w:rsidTr="00FE71D5">
        <w:tc>
          <w:tcPr>
            <w:tcW w:w="5130" w:type="dxa"/>
            <w:shd w:val="clear" w:color="auto" w:fill="auto"/>
          </w:tcPr>
          <w:p w:rsidR="00FE71D5" w:rsidRPr="009918A7" w:rsidRDefault="00FE71D5" w:rsidP="00FE71D5">
            <w:pPr>
              <w:rPr>
                <w:rFonts w:ascii="Times New Roman" w:hAnsi="Times New Roman" w:cs="Times New Roman"/>
                <w:sz w:val="24"/>
                <w:szCs w:val="24"/>
              </w:rPr>
            </w:pPr>
            <w:r w:rsidRPr="009918A7">
              <w:rPr>
                <w:rFonts w:ascii="Times New Roman" w:hAnsi="Times New Roman" w:cs="Times New Roman"/>
                <w:sz w:val="24"/>
                <w:szCs w:val="24"/>
              </w:rPr>
              <w:t>Промежуточная аттестация</w:t>
            </w:r>
          </w:p>
        </w:tc>
        <w:tc>
          <w:tcPr>
            <w:tcW w:w="5130" w:type="dxa"/>
            <w:shd w:val="clear" w:color="auto" w:fill="auto"/>
          </w:tcPr>
          <w:p w:rsidR="00FE71D5" w:rsidRPr="009918A7" w:rsidRDefault="00FE71D5" w:rsidP="00FE71D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5130" w:type="dxa"/>
            <w:shd w:val="clear" w:color="auto" w:fill="auto"/>
          </w:tcPr>
          <w:p w:rsidR="00FE71D5" w:rsidRPr="009918A7" w:rsidRDefault="00FE71D5" w:rsidP="00FE71D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r>
      <w:tr w:rsidR="00FE71D5" w:rsidRPr="009918A7" w:rsidTr="00FE71D5">
        <w:tc>
          <w:tcPr>
            <w:tcW w:w="5130" w:type="dxa"/>
            <w:shd w:val="clear" w:color="auto" w:fill="auto"/>
          </w:tcPr>
          <w:p w:rsidR="00FE71D5" w:rsidRPr="009918A7" w:rsidRDefault="00FE71D5" w:rsidP="00FE71D5">
            <w:pPr>
              <w:rPr>
                <w:rFonts w:ascii="Times New Roman" w:hAnsi="Times New Roman" w:cs="Times New Roman"/>
                <w:b/>
                <w:sz w:val="24"/>
                <w:szCs w:val="24"/>
              </w:rPr>
            </w:pPr>
            <w:r w:rsidRPr="009918A7">
              <w:rPr>
                <w:rFonts w:ascii="Times New Roman" w:hAnsi="Times New Roman" w:cs="Times New Roman"/>
                <w:b/>
                <w:sz w:val="24"/>
                <w:szCs w:val="24"/>
              </w:rPr>
              <w:t>Итого</w:t>
            </w:r>
          </w:p>
        </w:tc>
        <w:tc>
          <w:tcPr>
            <w:tcW w:w="5130" w:type="dxa"/>
            <w:shd w:val="clear" w:color="auto" w:fill="auto"/>
          </w:tcPr>
          <w:p w:rsidR="00FE71D5" w:rsidRPr="009918A7" w:rsidRDefault="006227AA" w:rsidP="00FE71D5">
            <w:pPr>
              <w:jc w:val="center"/>
              <w:rPr>
                <w:rFonts w:ascii="Times New Roman" w:hAnsi="Times New Roman" w:cs="Times New Roman"/>
                <w:b/>
                <w:sz w:val="24"/>
                <w:szCs w:val="24"/>
                <w:lang w:val="en-US"/>
              </w:rPr>
            </w:pPr>
            <w:r w:rsidRPr="009918A7">
              <w:rPr>
                <w:rFonts w:ascii="Times New Roman" w:hAnsi="Times New Roman" w:cs="Times New Roman"/>
                <w:b/>
                <w:sz w:val="24"/>
                <w:szCs w:val="24"/>
                <w:lang w:val="en-US"/>
              </w:rPr>
              <w:t>34</w:t>
            </w:r>
          </w:p>
        </w:tc>
        <w:tc>
          <w:tcPr>
            <w:tcW w:w="5130" w:type="dxa"/>
            <w:shd w:val="clear" w:color="auto" w:fill="auto"/>
          </w:tcPr>
          <w:p w:rsidR="00FE71D5" w:rsidRPr="009918A7" w:rsidRDefault="006227AA" w:rsidP="00FE71D5">
            <w:pPr>
              <w:jc w:val="center"/>
              <w:rPr>
                <w:rFonts w:ascii="Times New Roman" w:hAnsi="Times New Roman" w:cs="Times New Roman"/>
                <w:b/>
                <w:sz w:val="24"/>
                <w:szCs w:val="24"/>
                <w:lang w:val="en-US"/>
              </w:rPr>
            </w:pPr>
            <w:r w:rsidRPr="009918A7">
              <w:rPr>
                <w:rFonts w:ascii="Times New Roman" w:hAnsi="Times New Roman" w:cs="Times New Roman"/>
                <w:b/>
                <w:sz w:val="24"/>
                <w:szCs w:val="24"/>
                <w:lang w:val="en-US"/>
              </w:rPr>
              <w:t>34</w:t>
            </w:r>
          </w:p>
        </w:tc>
      </w:tr>
    </w:tbl>
    <w:p w:rsidR="00FE71D5" w:rsidRPr="009918A7" w:rsidRDefault="00FE71D5" w:rsidP="00FE71D5">
      <w:pPr>
        <w:spacing w:line="240" w:lineRule="auto"/>
        <w:rPr>
          <w:rFonts w:ascii="Times New Roman" w:hAnsi="Times New Roman" w:cs="Times New Roman"/>
          <w:b/>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Рабочая программа по учебному предмету «Информатика» ( углубленный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программного материала в соответствии с ФГОС.</w:t>
      </w:r>
    </w:p>
    <w:p w:rsidR="006227AA" w:rsidRPr="009918A7" w:rsidRDefault="006227AA" w:rsidP="006227AA">
      <w:pPr>
        <w:ind w:right="-29" w:firstLine="567"/>
        <w:rPr>
          <w:rStyle w:val="af7"/>
          <w:rFonts w:ascii="Times New Roman" w:hAnsi="Times New Roman" w:cs="Times New Roman"/>
          <w:i w:val="0"/>
          <w:sz w:val="24"/>
          <w:szCs w:val="24"/>
        </w:rPr>
      </w:pPr>
      <w:bookmarkStart w:id="204" w:name="_Toc34582782"/>
      <w:bookmarkStart w:id="205" w:name="_Toc34585881"/>
      <w:bookmarkStart w:id="206" w:name="_Toc34587021"/>
      <w:bookmarkStart w:id="207" w:name="_Toc34587626"/>
      <w:bookmarkStart w:id="208" w:name="_Toc34743544"/>
      <w:bookmarkStart w:id="209" w:name="_Toc63871461"/>
      <w:r w:rsidRPr="009918A7">
        <w:rPr>
          <w:rStyle w:val="af7"/>
          <w:rFonts w:ascii="Times New Roman" w:hAnsi="Times New Roman" w:cs="Times New Roman"/>
          <w:sz w:val="24"/>
          <w:szCs w:val="24"/>
        </w:rPr>
        <w:t>Введение. Информация и информационные процессы. Данные</w:t>
      </w:r>
    </w:p>
    <w:p w:rsidR="006227AA" w:rsidRPr="009918A7" w:rsidRDefault="006227AA" w:rsidP="006227AA">
      <w:pPr>
        <w:ind w:right="-29" w:firstLine="567"/>
        <w:rPr>
          <w:rFonts w:ascii="Times New Roman" w:eastAsia="TimesNewRomanPSMT" w:hAnsi="Times New Roman" w:cs="Times New Roman"/>
          <w:sz w:val="24"/>
          <w:szCs w:val="24"/>
        </w:rPr>
      </w:pPr>
      <w:r w:rsidRPr="009918A7">
        <w:rPr>
          <w:rFonts w:ascii="Times New Roman" w:hAnsi="Times New Roman" w:cs="Times New Roman"/>
          <w:sz w:val="24"/>
          <w:szCs w:val="24"/>
        </w:rPr>
        <w:t>Способы представления данных. Различия в п</w:t>
      </w:r>
      <w:r w:rsidRPr="009918A7">
        <w:rPr>
          <w:rFonts w:ascii="Times New Roman" w:eastAsia="TimesNewRomanPSMT" w:hAnsi="Times New Roman" w:cs="Times New Roman"/>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6227AA" w:rsidRPr="009918A7" w:rsidRDefault="006227AA" w:rsidP="0077301F">
      <w:pPr>
        <w:ind w:right="-29" w:firstLine="567"/>
        <w:rPr>
          <w:rFonts w:ascii="Times New Roman" w:hAnsi="Times New Roman" w:cs="Times New Roman"/>
          <w:sz w:val="24"/>
          <w:szCs w:val="24"/>
        </w:rPr>
      </w:pPr>
      <w:r w:rsidRPr="009918A7">
        <w:rPr>
          <w:rFonts w:ascii="Times New Roman" w:hAnsi="Times New Roman" w:cs="Times New Roman"/>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9918A7">
        <w:rPr>
          <w:rFonts w:ascii="Times New Roman" w:hAnsi="Times New Roman" w:cs="Times New Roman"/>
          <w:i/>
          <w:sz w:val="24"/>
          <w:szCs w:val="24"/>
        </w:rPr>
        <w:t xml:space="preserve"> Математическое и компьютерное моделирование систем управления</w:t>
      </w:r>
      <w:r w:rsidR="0077301F" w:rsidRPr="009918A7">
        <w:rPr>
          <w:rFonts w:ascii="Times New Roman" w:hAnsi="Times New Roman" w:cs="Times New Roman"/>
          <w:sz w:val="24"/>
          <w:szCs w:val="24"/>
        </w:rPr>
        <w:t>.</w:t>
      </w:r>
    </w:p>
    <w:p w:rsidR="006227AA" w:rsidRPr="009918A7" w:rsidRDefault="006227AA" w:rsidP="0077301F">
      <w:pPr>
        <w:ind w:right="-29" w:firstLine="567"/>
        <w:rPr>
          <w:rStyle w:val="af7"/>
          <w:rFonts w:ascii="Times New Roman" w:hAnsi="Times New Roman" w:cs="Times New Roman"/>
          <w:i w:val="0"/>
          <w:sz w:val="24"/>
          <w:szCs w:val="24"/>
        </w:rPr>
      </w:pPr>
      <w:r w:rsidRPr="009918A7">
        <w:rPr>
          <w:rStyle w:val="af7"/>
          <w:rFonts w:ascii="Times New Roman" w:hAnsi="Times New Roman" w:cs="Times New Roman"/>
          <w:sz w:val="24"/>
          <w:szCs w:val="24"/>
        </w:rPr>
        <w:t>Математические основы информатики</w:t>
      </w: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Тексты и кодирование. Передача данных</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 New Roman" w:hAnsi="Times New Roman" w:cs="Times New Roman"/>
          <w:sz w:val="24"/>
          <w:szCs w:val="24"/>
        </w:rPr>
        <w:t>Знаки, сигналы и символы. Знаковые системы.</w:t>
      </w:r>
      <w:r w:rsidRPr="009918A7">
        <w:rPr>
          <w:rFonts w:ascii="Times New Roman" w:eastAsia="TimesNewRomanPSMT" w:hAnsi="Times New Roman" w:cs="Times New Roman"/>
          <w:sz w:val="24"/>
          <w:szCs w:val="24"/>
        </w:rPr>
        <w:t xml:space="preserve"> </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NewRomanPSMT" w:hAnsi="Times New Roman" w:cs="Times New Roman"/>
          <w:sz w:val="24"/>
          <w:szCs w:val="24"/>
        </w:rPr>
        <w:t xml:space="preserve">Равномерные и неравномерные коды. Префиксные коды. Условие Фано. Обратное условие Фано. </w:t>
      </w:r>
      <w:r w:rsidRPr="009918A7">
        <w:rPr>
          <w:rFonts w:ascii="Times New Roman" w:hAnsi="Times New Roman" w:cs="Times New Roman"/>
          <w:sz w:val="24"/>
          <w:szCs w:val="24"/>
        </w:rPr>
        <w:t>Алгоритмы декодирования при использовании префиксных кодов.</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Передача данных. Источник, приемник, канал связи, сигнал, кодирующее и декодирующее устройства.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Искажение информации при передаче по каналам связи. Коды с возможностью обнаружения и исправления ошибок. </w:t>
      </w:r>
    </w:p>
    <w:p w:rsidR="006227AA" w:rsidRPr="009918A7" w:rsidRDefault="006227AA" w:rsidP="0077301F">
      <w:pPr>
        <w:ind w:right="-29" w:firstLine="567"/>
        <w:jc w:val="both"/>
        <w:rPr>
          <w:rStyle w:val="af7"/>
          <w:rFonts w:ascii="Times New Roman" w:hAnsi="Times New Roman" w:cs="Times New Roman"/>
          <w:b w:val="0"/>
          <w:bCs w:val="0"/>
          <w:i w:val="0"/>
          <w:iCs w:val="0"/>
          <w:spacing w:val="0"/>
          <w:sz w:val="24"/>
          <w:szCs w:val="24"/>
        </w:rPr>
      </w:pPr>
      <w:r w:rsidRPr="009918A7">
        <w:rPr>
          <w:rFonts w:ascii="Times New Roman" w:hAnsi="Times New Roman" w:cs="Times New Roman"/>
          <w:sz w:val="24"/>
          <w:szCs w:val="24"/>
        </w:rPr>
        <w:t>Способы защиты информации, передаваемой по каналам связи. Криптография (алгори</w:t>
      </w:r>
      <w:r w:rsidR="0077301F" w:rsidRPr="009918A7">
        <w:rPr>
          <w:rFonts w:ascii="Times New Roman" w:hAnsi="Times New Roman" w:cs="Times New Roman"/>
          <w:sz w:val="24"/>
          <w:szCs w:val="24"/>
        </w:rPr>
        <w:t>тмы шифрования). Стеганография.</w:t>
      </w: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Дискретизация</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Измерения и дискретизация. Частота и разрядность измерений. Универсальность дискретного представления информации.</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Дискретное представление статической и динамической графической информации. </w:t>
      </w:r>
    </w:p>
    <w:p w:rsidR="006227AA" w:rsidRPr="009918A7" w:rsidRDefault="006227AA" w:rsidP="0077301F">
      <w:pPr>
        <w:ind w:right="-29" w:firstLine="567"/>
        <w:jc w:val="both"/>
        <w:rPr>
          <w:rStyle w:val="af7"/>
          <w:rFonts w:ascii="Times New Roman" w:hAnsi="Times New Roman" w:cs="Times New Roman"/>
          <w:b w:val="0"/>
          <w:bCs w:val="0"/>
          <w:i w:val="0"/>
          <w:iCs w:val="0"/>
          <w:spacing w:val="0"/>
          <w:sz w:val="24"/>
          <w:szCs w:val="24"/>
        </w:rPr>
      </w:pPr>
      <w:r w:rsidRPr="009918A7">
        <w:rPr>
          <w:rFonts w:ascii="Times New Roman" w:hAnsi="Times New Roman" w:cs="Times New Roman"/>
          <w:sz w:val="24"/>
          <w:szCs w:val="24"/>
        </w:rPr>
        <w:t>Сжатие данных при хранении гра</w:t>
      </w:r>
      <w:r w:rsidR="0077301F" w:rsidRPr="009918A7">
        <w:rPr>
          <w:rFonts w:ascii="Times New Roman" w:hAnsi="Times New Roman" w:cs="Times New Roman"/>
          <w:sz w:val="24"/>
          <w:szCs w:val="24"/>
        </w:rPr>
        <w:t>фической и звуковой информации.</w:t>
      </w: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Системы счисления</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Свойства позиционной записи числа: количество цифр в записи, признак делимости числа на основание системы счисления.</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Арифметические действия в позиционных системах счисления.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Представление целых и вещественных чисел в памяти компьютера. Компьютерная арифметика.</w:t>
      </w:r>
    </w:p>
    <w:p w:rsidR="006227AA" w:rsidRPr="009918A7" w:rsidRDefault="006227AA" w:rsidP="006227AA">
      <w:pPr>
        <w:ind w:right="-29" w:firstLine="567"/>
        <w:rPr>
          <w:rFonts w:ascii="Times New Roman" w:hAnsi="Times New Roman" w:cs="Times New Roman"/>
          <w:b/>
          <w:sz w:val="24"/>
          <w:szCs w:val="24"/>
        </w:rPr>
      </w:pP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Элементы комбинаторики, теории множеств и математической логики</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eastAsia="TimesNewRomanPS-ItalicMT" w:hAnsi="Times New Roman" w:cs="Times New Roman"/>
          <w:bCs/>
          <w:iCs/>
          <w:sz w:val="24"/>
          <w:szCs w:val="24"/>
        </w:rPr>
        <w:t xml:space="preserve">Операции «импликация», «эквиваленция». </w:t>
      </w:r>
      <w:r w:rsidRPr="009918A7">
        <w:rPr>
          <w:rFonts w:ascii="Times New Roman" w:hAnsi="Times New Roman" w:cs="Times New Roman"/>
          <w:sz w:val="24"/>
          <w:szCs w:val="24"/>
        </w:rPr>
        <w:t xml:space="preserve">Логические функции.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Законы алгебры логики. </w:t>
      </w:r>
      <w:r w:rsidRPr="009918A7">
        <w:rPr>
          <w:rFonts w:ascii="Times New Roman" w:eastAsia="TimesNewRomanPS-ItalicMT" w:hAnsi="Times New Roman" w:cs="Times New Roman"/>
          <w:bCs/>
          <w:iCs/>
          <w:sz w:val="24"/>
          <w:szCs w:val="24"/>
        </w:rPr>
        <w:t xml:space="preserve">Эквивалентные преобразования логических выражений. </w:t>
      </w:r>
      <w:r w:rsidRPr="009918A7">
        <w:rPr>
          <w:rFonts w:ascii="Times New Roman" w:hAnsi="Times New Roman" w:cs="Times New Roman"/>
          <w:sz w:val="24"/>
          <w:szCs w:val="24"/>
        </w:rPr>
        <w:t>Логические уравнения.</w:t>
      </w:r>
    </w:p>
    <w:p w:rsidR="006227AA" w:rsidRPr="009918A7" w:rsidRDefault="006227AA" w:rsidP="006227AA">
      <w:pPr>
        <w:ind w:right="-29" w:firstLine="567"/>
        <w:jc w:val="both"/>
        <w:rPr>
          <w:rFonts w:ascii="Times New Roman" w:eastAsia="TimesNewRomanPS-ItalicMT" w:hAnsi="Times New Roman" w:cs="Times New Roman"/>
          <w:bCs/>
          <w:iCs/>
          <w:sz w:val="24"/>
          <w:szCs w:val="24"/>
        </w:rPr>
      </w:pPr>
      <w:r w:rsidRPr="009918A7">
        <w:rPr>
          <w:rFonts w:ascii="Times New Roman" w:eastAsia="TimesNewRomanPS-ItalicMT" w:hAnsi="Times New Roman" w:cs="Times New Roman"/>
          <w:bCs/>
          <w:iCs/>
          <w:sz w:val="24"/>
          <w:szCs w:val="24"/>
        </w:rPr>
        <w:t xml:space="preserve">Построение логического выражения с данной таблицей истинности. Дизъюнктивная нормальная форма. Конъюнктивная нормальная форма.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Логические элементы компьютеров. Построение схем из базовых логических элементов.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Дискретные игры двух игроков с полной информацией. Выигрышные стратегии.</w:t>
      </w:r>
    </w:p>
    <w:p w:rsidR="006227AA" w:rsidRPr="009918A7" w:rsidRDefault="006227AA" w:rsidP="006227AA">
      <w:pPr>
        <w:ind w:right="-29" w:firstLine="567"/>
        <w:rPr>
          <w:rFonts w:ascii="Times New Roman" w:eastAsia="Times New Roman" w:hAnsi="Times New Roman" w:cs="Times New Roman"/>
          <w:b/>
          <w:bCs/>
          <w:iCs/>
          <w:sz w:val="24"/>
          <w:szCs w:val="24"/>
        </w:rPr>
      </w:pP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Дискретные объекты</w:t>
      </w:r>
    </w:p>
    <w:p w:rsidR="006227AA" w:rsidRPr="009918A7" w:rsidRDefault="006227AA" w:rsidP="006227AA">
      <w:pPr>
        <w:ind w:right="-29" w:firstLine="567"/>
        <w:jc w:val="both"/>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6227AA" w:rsidRPr="009918A7" w:rsidRDefault="006227AA" w:rsidP="006227AA">
      <w:pPr>
        <w:ind w:right="-29" w:firstLine="567"/>
        <w:jc w:val="both"/>
        <w:rPr>
          <w:rFonts w:ascii="Times New Roman" w:hAnsi="Times New Roman" w:cs="Times New Roman"/>
          <w:iCs/>
          <w:sz w:val="24"/>
          <w:szCs w:val="24"/>
          <w:shd w:val="clear" w:color="auto" w:fill="FFFFFF"/>
        </w:rPr>
      </w:pPr>
      <w:r w:rsidRPr="009918A7">
        <w:rPr>
          <w:rFonts w:ascii="Times New Roman" w:hAnsi="Times New Roman" w:cs="Times New Roman"/>
          <w:sz w:val="24"/>
          <w:szCs w:val="24"/>
          <w:shd w:val="clear" w:color="auto" w:fill="FFFFFF"/>
        </w:rPr>
        <w:t>Обход узлов дерева в глубину.</w:t>
      </w:r>
      <w:r w:rsidRPr="009918A7">
        <w:rPr>
          <w:rFonts w:ascii="Times New Roman" w:hAnsi="Times New Roman" w:cs="Times New Roman"/>
          <w:iCs/>
          <w:sz w:val="24"/>
          <w:szCs w:val="24"/>
          <w:shd w:val="clear" w:color="auto" w:fill="FFFFFF"/>
        </w:rPr>
        <w:t xml:space="preserve"> Упорядоченные деревья (деревья, в которых упорядочены ребра, выходящие из одного узла). </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918A7">
        <w:rPr>
          <w:rFonts w:ascii="Times New Roman" w:eastAsia="Times New Roman" w:hAnsi="Times New Roman" w:cs="Times New Roman"/>
          <w:sz w:val="24"/>
          <w:szCs w:val="24"/>
        </w:rPr>
        <w:t>Бинарное дерево. Использование деревьев при хранении данных.</w:t>
      </w:r>
    </w:p>
    <w:p w:rsidR="006227AA" w:rsidRPr="009918A7" w:rsidRDefault="006227AA" w:rsidP="0077301F">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Использование графов, деревьев, списков при описании объектов</w:t>
      </w:r>
      <w:r w:rsidR="0077301F" w:rsidRPr="009918A7">
        <w:rPr>
          <w:rFonts w:ascii="Times New Roman" w:hAnsi="Times New Roman" w:cs="Times New Roman"/>
          <w:sz w:val="24"/>
          <w:szCs w:val="24"/>
          <w:shd w:val="clear" w:color="auto" w:fill="FFFFFF"/>
        </w:rPr>
        <w:t xml:space="preserve"> и процессов окружающего мира. </w:t>
      </w:r>
    </w:p>
    <w:p w:rsidR="006227AA" w:rsidRPr="009918A7" w:rsidRDefault="006227AA" w:rsidP="006227AA">
      <w:pPr>
        <w:ind w:right="-29" w:firstLine="567"/>
        <w:rPr>
          <w:rStyle w:val="af7"/>
          <w:rFonts w:ascii="Times New Roman" w:hAnsi="Times New Roman" w:cs="Times New Roman"/>
          <w:i w:val="0"/>
          <w:sz w:val="24"/>
          <w:szCs w:val="24"/>
        </w:rPr>
      </w:pPr>
      <w:r w:rsidRPr="009918A7">
        <w:rPr>
          <w:rStyle w:val="af7"/>
          <w:rFonts w:ascii="Times New Roman" w:hAnsi="Times New Roman" w:cs="Times New Roman"/>
          <w:sz w:val="24"/>
          <w:szCs w:val="24"/>
        </w:rPr>
        <w:t>Алгоритмы и элементы программирования</w:t>
      </w: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Алгоритмы и структуры данных</w:t>
      </w:r>
    </w:p>
    <w:p w:rsidR="006227AA" w:rsidRPr="009918A7" w:rsidRDefault="006227AA" w:rsidP="006227AA">
      <w:pPr>
        <w:ind w:right="-29" w:firstLine="567"/>
        <w:jc w:val="both"/>
        <w:rPr>
          <w:rFonts w:ascii="Times New Roman" w:hAnsi="Times New Roman" w:cs="Times New Roman"/>
          <w:bCs/>
          <w:sz w:val="24"/>
          <w:szCs w:val="24"/>
        </w:rPr>
      </w:pPr>
      <w:r w:rsidRPr="009918A7">
        <w:rPr>
          <w:rFonts w:ascii="Times New Roman" w:hAnsi="Times New Roman" w:cs="Times New Roman"/>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NewRomanPSMT" w:hAnsi="Times New Roman" w:cs="Times New Roman"/>
          <w:sz w:val="24"/>
          <w:szCs w:val="24"/>
        </w:rPr>
        <w:t xml:space="preserve">Алгоритмы анализа и преобразования записей чисел в позиционной системе счисления. </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NewRomanPSMT" w:hAnsi="Times New Roman" w:cs="Times New Roman"/>
          <w:sz w:val="24"/>
          <w:szCs w:val="24"/>
        </w:rPr>
        <w:t xml:space="preserve">Алгоритмы, связанные с делимостью целых чисел. Алгоритм Евклида для определения НОД двух натуральных чисел. </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NewRomanPSMT" w:hAnsi="Times New Roman" w:cs="Times New Roman"/>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eastAsia="TimesNewRomanPSMT" w:hAnsi="Times New Roman" w:cs="Times New Roman"/>
          <w:sz w:val="24"/>
          <w:szCs w:val="24"/>
        </w:rPr>
        <w:t>Алгоритмы обработки массивов. П</w:t>
      </w:r>
      <w:r w:rsidRPr="009918A7">
        <w:rPr>
          <w:rFonts w:ascii="Times New Roman" w:hAnsi="Times New Roman" w:cs="Times New Roman"/>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9918A7">
        <w:rPr>
          <w:rFonts w:ascii="Times New Roman" w:eastAsia="TimesNewRomanPSMT" w:hAnsi="Times New Roman" w:cs="Times New Roman"/>
          <w:sz w:val="24"/>
          <w:szCs w:val="24"/>
        </w:rPr>
        <w:t xml:space="preserve">Вставка и удаление элементов в массиве. </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NewRomanPSMT" w:hAnsi="Times New Roman" w:cs="Times New Roman"/>
          <w:sz w:val="24"/>
          <w:szCs w:val="24"/>
        </w:rPr>
        <w:t xml:space="preserve">Рекурсивные алгоритмы, в частности: </w:t>
      </w:r>
      <w:r w:rsidRPr="009918A7">
        <w:rPr>
          <w:rFonts w:ascii="Times New Roman" w:hAnsi="Times New Roman" w:cs="Times New Roman"/>
          <w:sz w:val="24"/>
          <w:szCs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9918A7">
        <w:rPr>
          <w:rFonts w:ascii="Times New Roman" w:eastAsia="TimesNewRomanPSMT" w:hAnsi="Times New Roman" w:cs="Times New Roman"/>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NewRomanPSMT" w:hAnsi="Times New Roman" w:cs="Times New Roman"/>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NewRomanPSMT" w:hAnsi="Times New Roman" w:cs="Times New Roman"/>
          <w:sz w:val="24"/>
          <w:szCs w:val="24"/>
        </w:rPr>
        <w:t xml:space="preserve">Алгоритмы анализа </w:t>
      </w:r>
      <w:r w:rsidRPr="009918A7">
        <w:rPr>
          <w:rFonts w:ascii="Times New Roman" w:hAnsi="Times New Roman" w:cs="Times New Roman"/>
          <w:sz w:val="24"/>
          <w:szCs w:val="24"/>
        </w:rPr>
        <w:t>отсортированных массивов. Р</w:t>
      </w:r>
      <w:r w:rsidRPr="009918A7">
        <w:rPr>
          <w:rFonts w:ascii="Times New Roman" w:eastAsia="TimesNewRomanPSMT" w:hAnsi="Times New Roman" w:cs="Times New Roman"/>
          <w:sz w:val="24"/>
          <w:szCs w:val="24"/>
        </w:rPr>
        <w:t xml:space="preserve">екурсивная реализация сортировки массива на основе слияния двух его отсортированных фрагментов. </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NewRomanPSMT" w:hAnsi="Times New Roman" w:cs="Times New Roman"/>
          <w:sz w:val="24"/>
          <w:szCs w:val="24"/>
        </w:rPr>
        <w:t xml:space="preserve">Алгоритмы анализа символьных строк, в том числе: </w:t>
      </w:r>
      <w:r w:rsidRPr="009918A7">
        <w:rPr>
          <w:rFonts w:ascii="Times New Roman" w:hAnsi="Times New Roman" w:cs="Times New Roman"/>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9918A7">
        <w:rPr>
          <w:rFonts w:ascii="Times New Roman" w:eastAsia="TimesNewRomanPSMT" w:hAnsi="Times New Roman" w:cs="Times New Roman"/>
          <w:sz w:val="24"/>
          <w:szCs w:val="24"/>
        </w:rPr>
        <w:t xml:space="preserve">. </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NewRomanPSMT" w:hAnsi="Times New Roman" w:cs="Times New Roman"/>
          <w:sz w:val="24"/>
          <w:szCs w:val="24"/>
        </w:rPr>
        <w:t xml:space="preserve">Построение графика функции, заданной формулой, программой или таблицей значений. </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NewRomanPSMT" w:hAnsi="Times New Roman" w:cs="Times New Roman"/>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918A7">
        <w:rPr>
          <w:rFonts w:ascii="Times New Roman" w:hAnsi="Times New Roman" w:cs="Times New Roman"/>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918A7">
        <w:rPr>
          <w:rFonts w:ascii="Times New Roman" w:eastAsia="TimesNewRomanPSMT" w:hAnsi="Times New Roman" w:cs="Times New Roman"/>
          <w:sz w:val="24"/>
          <w:szCs w:val="24"/>
        </w:rPr>
        <w:t xml:space="preserve">.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Сохранение и использование промежуточных результатов. Метод динамического программирования.</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Представление о структурах данных. Примеры: списки, словари, деревья, очереди. Хэш-таблицы.</w:t>
      </w:r>
    </w:p>
    <w:p w:rsidR="006227AA" w:rsidRPr="009918A7" w:rsidRDefault="006227AA" w:rsidP="006227AA">
      <w:pPr>
        <w:ind w:right="-29" w:firstLine="567"/>
        <w:rPr>
          <w:rFonts w:ascii="Times New Roman" w:hAnsi="Times New Roman" w:cs="Times New Roman"/>
          <w:b/>
          <w:sz w:val="24"/>
          <w:szCs w:val="24"/>
        </w:rPr>
      </w:pP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 xml:space="preserve">Языки программирования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Подпрограммы (процедуры, функции). Параметры подпрограмм. Рекурсивные процедуры и функции.</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NewRomanPSMT" w:hAnsi="Times New Roman" w:cs="Times New Roman"/>
          <w:sz w:val="24"/>
          <w:szCs w:val="24"/>
        </w:rPr>
        <w:t>Логические переменные. Символьные и строковые переменные. Операции над строками.</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NewRomanPSMT" w:hAnsi="Times New Roman" w:cs="Times New Roman"/>
          <w:sz w:val="24"/>
          <w:szCs w:val="24"/>
        </w:rPr>
        <w:t>Двумерные массивы (матрицы). Многомерные массивы.</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NewRomanPSMT" w:hAnsi="Times New Roman" w:cs="Times New Roman"/>
          <w:sz w:val="24"/>
          <w:szCs w:val="24"/>
        </w:rPr>
        <w:t>Средства работы с данными во внешней памяти. Файлы.</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eastAsia="TimesNewRomanPSMT" w:hAnsi="Times New Roman" w:cs="Times New Roman"/>
          <w:sz w:val="24"/>
          <w:szCs w:val="24"/>
        </w:rPr>
        <w:t>Подробное знакомство с одним из универсальных процедурных языков программирования. Запись алгоритмических</w:t>
      </w:r>
      <w:r w:rsidRPr="009918A7">
        <w:rPr>
          <w:rFonts w:ascii="Times New Roman" w:hAnsi="Times New Roman" w:cs="Times New Roman"/>
          <w:sz w:val="24"/>
          <w:szCs w:val="24"/>
        </w:rPr>
        <w:t xml:space="preserve"> конструкций и структур данных в выбранном языке программирования. Обзор процедурных языков программирования.</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Представление о синтаксисе и семантике языка программирования.</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6227AA" w:rsidRPr="009918A7" w:rsidRDefault="006227AA" w:rsidP="006227AA">
      <w:pPr>
        <w:ind w:right="-29" w:firstLine="567"/>
        <w:rPr>
          <w:rFonts w:ascii="Times New Roman" w:hAnsi="Times New Roman" w:cs="Times New Roman"/>
          <w:b/>
          <w:sz w:val="24"/>
          <w:szCs w:val="24"/>
        </w:rPr>
      </w:pPr>
    </w:p>
    <w:p w:rsidR="006227AA" w:rsidRPr="009918A7" w:rsidRDefault="006227AA" w:rsidP="006227AA">
      <w:pPr>
        <w:ind w:right="-29" w:firstLine="567"/>
        <w:jc w:val="both"/>
        <w:rPr>
          <w:rStyle w:val="af7"/>
          <w:rFonts w:ascii="Times New Roman" w:hAnsi="Times New Roman" w:cs="Times New Roman"/>
          <w:sz w:val="24"/>
          <w:szCs w:val="24"/>
        </w:rPr>
      </w:pPr>
      <w:r w:rsidRPr="009918A7">
        <w:rPr>
          <w:rStyle w:val="af7"/>
          <w:rFonts w:ascii="Times New Roman" w:hAnsi="Times New Roman" w:cs="Times New Roman"/>
          <w:sz w:val="24"/>
          <w:szCs w:val="24"/>
        </w:rPr>
        <w:t xml:space="preserve">Разработка программ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Этапы решения задач на компьютере.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Методы проектирования программ «сверху вниз» и «снизу вверх». Разработка программ, использующих подпрограммы.</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NewRomanPSMT" w:hAnsi="Times New Roman" w:cs="Times New Roman"/>
          <w:sz w:val="24"/>
          <w:szCs w:val="24"/>
        </w:rPr>
        <w:t>Библиотеки подпрограмм и их использование.</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 New Roman" w:hAnsi="Times New Roman" w:cs="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Понятие об объектно-ориентированном программировании. Объекты и классы. Инкапсуляция, наследование, полиморфизм.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6227AA" w:rsidRPr="009918A7" w:rsidRDefault="006227AA" w:rsidP="006227AA">
      <w:pPr>
        <w:ind w:right="-29" w:firstLine="567"/>
        <w:rPr>
          <w:rFonts w:ascii="Times New Roman" w:hAnsi="Times New Roman" w:cs="Times New Roman"/>
          <w:b/>
          <w:sz w:val="24"/>
          <w:szCs w:val="24"/>
        </w:rPr>
      </w:pP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Элементы теории алгоритмов</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Абстрактные универсальные порождающие модели (пример: грамматики). </w:t>
      </w:r>
    </w:p>
    <w:p w:rsidR="006227AA" w:rsidRPr="009918A7" w:rsidRDefault="006227AA" w:rsidP="006227AA">
      <w:pPr>
        <w:ind w:right="-29" w:firstLine="567"/>
        <w:jc w:val="both"/>
        <w:rPr>
          <w:rFonts w:ascii="Times New Roman" w:eastAsia="TimesNewRomanPSMT" w:hAnsi="Times New Roman" w:cs="Times New Roman"/>
          <w:sz w:val="24"/>
          <w:szCs w:val="24"/>
        </w:rPr>
      </w:pPr>
      <w:r w:rsidRPr="009918A7">
        <w:rPr>
          <w:rFonts w:ascii="Times New Roman" w:eastAsia="TimesNewRomanPSMT" w:hAnsi="Times New Roman" w:cs="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Доказательство правильности программ.</w:t>
      </w:r>
    </w:p>
    <w:p w:rsidR="006227AA" w:rsidRPr="009918A7" w:rsidRDefault="006227AA" w:rsidP="006227AA">
      <w:pPr>
        <w:ind w:right="-29" w:firstLine="567"/>
        <w:rPr>
          <w:rFonts w:ascii="Times New Roman" w:hAnsi="Times New Roman" w:cs="Times New Roman"/>
          <w:b/>
          <w:sz w:val="24"/>
          <w:szCs w:val="24"/>
        </w:rPr>
      </w:pP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Математическое моделирование</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6227AA" w:rsidRPr="009918A7" w:rsidRDefault="006227AA" w:rsidP="006227AA">
      <w:pPr>
        <w:ind w:right="-29" w:firstLine="567"/>
        <w:jc w:val="both"/>
        <w:rPr>
          <w:rFonts w:ascii="Times New Roman" w:hAnsi="Times New Roman" w:cs="Times New Roman"/>
          <w:strike/>
          <w:sz w:val="24"/>
          <w:szCs w:val="24"/>
        </w:rPr>
      </w:pPr>
      <w:r w:rsidRPr="009918A7">
        <w:rPr>
          <w:rFonts w:ascii="Times New Roman" w:eastAsia="TimesNewRomanPSMT" w:hAnsi="Times New Roman" w:cs="Times New Roman"/>
          <w:sz w:val="24"/>
          <w:szCs w:val="24"/>
        </w:rPr>
        <w:t xml:space="preserve">Представление результатов моделирования в виде, удобном для восприятия человеком. </w:t>
      </w:r>
      <w:r w:rsidRPr="009918A7">
        <w:rPr>
          <w:rFonts w:ascii="Times New Roman" w:hAnsi="Times New Roman" w:cs="Times New Roman"/>
          <w:sz w:val="24"/>
          <w:szCs w:val="24"/>
        </w:rPr>
        <w:t xml:space="preserve">Графическое представление данных (схемы, таблицы, графики).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Построение математических моделей для решения практических задач.</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Имитационное моделирование. Моделирование систем массового обслуживания.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Использование дискретизации и численных методов в математическом моделировании непрерывных процессов.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rPr>
        <w:t xml:space="preserve"> </w:t>
      </w:r>
      <w:r w:rsidRPr="009918A7">
        <w:rPr>
          <w:rFonts w:ascii="Times New Roman" w:eastAsia="Times New Roman" w:hAnsi="Times New Roman" w:cs="Times New Roman"/>
          <w:sz w:val="24"/>
          <w:szCs w:val="24"/>
        </w:rPr>
        <w:t>Компьютерный (виртуальный) и материальный прототипы изделия. Использование учебных систем автоматизированного проектирования.</w:t>
      </w:r>
    </w:p>
    <w:p w:rsidR="006227AA" w:rsidRPr="009918A7" w:rsidRDefault="006227AA" w:rsidP="006227AA">
      <w:pPr>
        <w:ind w:right="-29" w:firstLine="567"/>
        <w:rPr>
          <w:rFonts w:ascii="Times New Roman" w:hAnsi="Times New Roman" w:cs="Times New Roman"/>
          <w:sz w:val="24"/>
          <w:szCs w:val="24"/>
        </w:rPr>
      </w:pPr>
    </w:p>
    <w:p w:rsidR="006227AA" w:rsidRPr="009918A7" w:rsidRDefault="006227AA" w:rsidP="006227AA">
      <w:pPr>
        <w:ind w:right="-29" w:firstLine="567"/>
        <w:rPr>
          <w:rStyle w:val="af7"/>
          <w:rFonts w:ascii="Times New Roman" w:hAnsi="Times New Roman" w:cs="Times New Roman"/>
          <w:i w:val="0"/>
          <w:sz w:val="24"/>
          <w:szCs w:val="24"/>
        </w:rPr>
      </w:pPr>
      <w:r w:rsidRPr="009918A7">
        <w:rPr>
          <w:rStyle w:val="af7"/>
          <w:rFonts w:ascii="Times New Roman" w:hAnsi="Times New Roman" w:cs="Times New Roman"/>
          <w:sz w:val="24"/>
          <w:szCs w:val="24"/>
        </w:rPr>
        <w:t>Информационно-коммуникационные технологии и их использование для анализа данных</w:t>
      </w: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Аппаратное и программное обеспечение компьютера</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 xml:space="preserve">Аппаратное обеспечение компьютеров. Персональный компьютер. </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 xml:space="preserve">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9918A7" w:rsidDel="00567BC2">
        <w:rPr>
          <w:rFonts w:ascii="Times New Roman" w:hAnsi="Times New Roman" w:cs="Times New Roman"/>
          <w:sz w:val="24"/>
          <w:szCs w:val="24"/>
          <w:shd w:val="clear" w:color="auto" w:fill="FFFFFF"/>
        </w:rPr>
        <w:t xml:space="preserve"> </w:t>
      </w:r>
      <w:r w:rsidRPr="009918A7">
        <w:rPr>
          <w:rFonts w:ascii="Times New Roman" w:hAnsi="Times New Roman" w:cs="Times New Roman"/>
          <w:sz w:val="24"/>
          <w:szCs w:val="24"/>
          <w:shd w:val="clear" w:color="auto" w:fill="FFFFFF"/>
        </w:rPr>
        <w:t>Программное обеспечение мобильных устройств.</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eastAsia="Times New Roman" w:hAnsi="Times New Roman" w:cs="Times New Roman"/>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Инсталляция и деинсталляция программного обеспечения. Системное администрирование.</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shd w:val="clear" w:color="auto" w:fill="FFFFFF"/>
        </w:rPr>
        <w:t xml:space="preserve">Тенденции развития компьютеров. Квантовые вычисления. </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rsidR="006227AA" w:rsidRPr="009918A7" w:rsidRDefault="006227AA" w:rsidP="006227AA">
      <w:pPr>
        <w:ind w:right="-29" w:firstLine="567"/>
        <w:jc w:val="both"/>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Подготовка текстов и демонстрационных материалов</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 xml:space="preserve">Средства поиска и замены. Системы проверки орфографии и грамматики. Нумерация страниц. </w:t>
      </w:r>
      <w:r w:rsidRPr="009918A7">
        <w:rPr>
          <w:rFonts w:ascii="Times New Roman" w:eastAsia="Times New Roman" w:hAnsi="Times New Roman" w:cs="Times New Roman"/>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9918A7">
        <w:rPr>
          <w:rFonts w:ascii="Times New Roman" w:hAnsi="Times New Roman" w:cs="Times New Roman"/>
          <w:sz w:val="24"/>
          <w:szCs w:val="24"/>
          <w:shd w:val="clear" w:color="auto" w:fill="FFFFFF"/>
        </w:rPr>
        <w:t>Библиографическое описание документов. Коллективная работа с документами. Рецензирование текста.</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Средства создания и редактирования математических текстов.</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Технические средства ввода текста. Распознавание текста. Распознавание устной речи. Компьютерная верстка текста. Настольно-издательские системы.</w:t>
      </w:r>
    </w:p>
    <w:p w:rsidR="006227AA" w:rsidRPr="009918A7" w:rsidRDefault="006227AA" w:rsidP="006227AA">
      <w:pPr>
        <w:ind w:right="-29" w:firstLine="567"/>
        <w:rPr>
          <w:rFonts w:ascii="Times New Roman" w:hAnsi="Times New Roman" w:cs="Times New Roman"/>
          <w:b/>
          <w:sz w:val="24"/>
          <w:szCs w:val="24"/>
        </w:rPr>
      </w:pP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Работа с аудиовизуальными данными</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Работа с векторными графическими объектами. Группировка и трансформация объектов.</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 xml:space="preserve">Технологии ввода и обработки звуковой и видеоинформации. </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6227AA" w:rsidRPr="009918A7" w:rsidRDefault="006227AA" w:rsidP="006227AA">
      <w:pPr>
        <w:ind w:right="-29" w:firstLine="567"/>
        <w:rPr>
          <w:rFonts w:ascii="Times New Roman" w:hAnsi="Times New Roman" w:cs="Times New Roman"/>
          <w:b/>
          <w:sz w:val="24"/>
          <w:szCs w:val="24"/>
          <w:shd w:val="clear" w:color="auto" w:fill="FFFFFF"/>
        </w:rPr>
      </w:pP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Электронные (динамические) таблицы</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hAnsi="Times New Roman" w:cs="Times New Roman"/>
          <w:sz w:val="24"/>
          <w:szCs w:val="24"/>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9918A7">
        <w:rPr>
          <w:rFonts w:ascii="Times New Roman" w:eastAsia="Times New Roman" w:hAnsi="Times New Roman" w:cs="Times New Roman"/>
          <w:sz w:val="24"/>
          <w:szCs w:val="24"/>
        </w:rPr>
        <w:t>Фильтрация и сортировка данных в диапазоне или таблице. Коллективная работа с данными. Подключение к внешним данным и их импорт.</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Решение вычислительных задач из различных предметных областей.</w:t>
      </w:r>
    </w:p>
    <w:p w:rsidR="006227AA" w:rsidRPr="009918A7" w:rsidRDefault="006227AA" w:rsidP="0077301F">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Компьютерные средства представления и анали</w:t>
      </w:r>
      <w:r w:rsidR="0077301F" w:rsidRPr="009918A7">
        <w:rPr>
          <w:rFonts w:ascii="Times New Roman" w:hAnsi="Times New Roman" w:cs="Times New Roman"/>
          <w:sz w:val="24"/>
          <w:szCs w:val="24"/>
          <w:shd w:val="clear" w:color="auto" w:fill="FFFFFF"/>
        </w:rPr>
        <w:t>за данных. Визуализация данных.</w:t>
      </w: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Базы данных</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Формы. Отчеты.</w:t>
      </w:r>
    </w:p>
    <w:p w:rsidR="006227AA" w:rsidRPr="009918A7" w:rsidRDefault="006227AA" w:rsidP="0077301F">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Многотабличные БД. Связи</w:t>
      </w:r>
      <w:r w:rsidR="0077301F" w:rsidRPr="009918A7">
        <w:rPr>
          <w:rFonts w:ascii="Times New Roman" w:hAnsi="Times New Roman" w:cs="Times New Roman"/>
          <w:sz w:val="24"/>
          <w:szCs w:val="24"/>
          <w:shd w:val="clear" w:color="auto" w:fill="FFFFFF"/>
        </w:rPr>
        <w:t xml:space="preserve"> между таблицами. Нормализация.</w:t>
      </w: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Подготовка и выполнение исследовательского проекта</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6227AA" w:rsidRPr="009918A7" w:rsidRDefault="006227AA" w:rsidP="0077301F">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Статистическая обработка данных. Обработка результатов эксперимент</w:t>
      </w:r>
      <w:r w:rsidR="0077301F" w:rsidRPr="009918A7">
        <w:rPr>
          <w:rFonts w:ascii="Times New Roman" w:hAnsi="Times New Roman" w:cs="Times New Roman"/>
          <w:sz w:val="24"/>
          <w:szCs w:val="24"/>
          <w:shd w:val="clear" w:color="auto" w:fill="FFFFFF"/>
        </w:rPr>
        <w:t>а.</w:t>
      </w: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Системы искусственного интеллекта и машинное обучение</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eastAsia="Times New Roman" w:hAnsi="Times New Roman" w:cs="Times New Roman"/>
          <w:iCs/>
          <w:sz w:val="24"/>
          <w:szCs w:val="24"/>
        </w:rPr>
        <w:t xml:space="preserve">Машинное обучение – решение задач распознавания, классификации и предсказания. Искусственный интеллект. </w:t>
      </w:r>
      <w:r w:rsidRPr="009918A7">
        <w:rPr>
          <w:rFonts w:ascii="Times New Roman" w:hAnsi="Times New Roman" w:cs="Times New Roman"/>
          <w:sz w:val="24"/>
          <w:szCs w:val="24"/>
          <w:shd w:val="clear" w:color="auto" w:fill="FFFFFF"/>
        </w:rPr>
        <w:t xml:space="preserve">Анализ данных с применением методов машинного обучения. </w:t>
      </w:r>
      <w:r w:rsidRPr="009918A7">
        <w:rPr>
          <w:rFonts w:ascii="Times New Roman" w:eastAsia="Times New Roman" w:hAnsi="Times New Roman" w:cs="Times New Roman"/>
          <w:sz w:val="24"/>
          <w:szCs w:val="24"/>
        </w:rPr>
        <w:t>Экспертные и рекомендательные системы.</w:t>
      </w:r>
    </w:p>
    <w:p w:rsidR="006227AA" w:rsidRPr="009918A7" w:rsidRDefault="006227AA" w:rsidP="0077301F">
      <w:pPr>
        <w:ind w:right="-29" w:firstLine="567"/>
        <w:jc w:val="both"/>
        <w:rPr>
          <w:rFonts w:ascii="Times New Roman" w:eastAsia="Times New Roman" w:hAnsi="Times New Roman" w:cs="Times New Roman"/>
          <w:iCs/>
          <w:sz w:val="24"/>
          <w:szCs w:val="24"/>
        </w:rPr>
      </w:pPr>
      <w:r w:rsidRPr="009918A7">
        <w:rPr>
          <w:rFonts w:ascii="Times New Roman" w:eastAsia="Times New Roman" w:hAnsi="Times New Roman" w:cs="Times New Roman"/>
          <w:iCs/>
          <w:sz w:val="24"/>
          <w:szCs w:val="24"/>
        </w:rPr>
        <w:t>Большие данные в природе и технике</w:t>
      </w:r>
      <w:r w:rsidRPr="009918A7">
        <w:rPr>
          <w:rFonts w:ascii="Times New Roman" w:eastAsia="Times New Roman" w:hAnsi="Times New Roman" w:cs="Times New Roman"/>
          <w:sz w:val="24"/>
          <w:szCs w:val="24"/>
        </w:rPr>
        <w:t xml:space="preserve"> </w:t>
      </w:r>
      <w:r w:rsidRPr="009918A7">
        <w:rPr>
          <w:rFonts w:ascii="Times New Roman" w:eastAsia="Times New Roman" w:hAnsi="Times New Roman" w:cs="Times New Roman"/>
          <w:iCs/>
          <w:sz w:val="24"/>
          <w:szCs w:val="24"/>
        </w:rPr>
        <w:t>(геномные данные, результаты физических экспериментов, интернет-данные, в частности данные социальных сетей). Техно</w:t>
      </w:r>
      <w:r w:rsidR="0077301F" w:rsidRPr="009918A7">
        <w:rPr>
          <w:rFonts w:ascii="Times New Roman" w:eastAsia="Times New Roman" w:hAnsi="Times New Roman" w:cs="Times New Roman"/>
          <w:iCs/>
          <w:sz w:val="24"/>
          <w:szCs w:val="24"/>
        </w:rPr>
        <w:t xml:space="preserve">логии их обработки и хранения. </w:t>
      </w: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Работа в информационном пространстве</w:t>
      </w: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Компьютерные сети</w:t>
      </w:r>
    </w:p>
    <w:p w:rsidR="006227AA" w:rsidRPr="009918A7" w:rsidRDefault="006227AA" w:rsidP="006227AA">
      <w:pPr>
        <w:ind w:right="-29" w:firstLine="567"/>
        <w:jc w:val="both"/>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Принципы построения компьютерных сетей. </w:t>
      </w:r>
      <w:r w:rsidRPr="009918A7">
        <w:rPr>
          <w:rFonts w:ascii="Times New Roman" w:eastAsia="Times New Roman" w:hAnsi="Times New Roman" w:cs="Times New Roman"/>
          <w:iCs/>
          <w:sz w:val="24"/>
          <w:szCs w:val="24"/>
        </w:rPr>
        <w:t>Аппаратные компоненты компьютерных сетей.</w:t>
      </w:r>
      <w:r w:rsidRPr="009918A7">
        <w:rPr>
          <w:rFonts w:ascii="Times New Roman" w:eastAsia="Times New Roman" w:hAnsi="Times New Roman" w:cs="Times New Roman"/>
          <w:sz w:val="24"/>
          <w:szCs w:val="24"/>
        </w:rPr>
        <w:t xml:space="preserve"> Проводные и беспроводные телекоммуникационные каналы.</w:t>
      </w:r>
      <w:r w:rsidRPr="009918A7">
        <w:rPr>
          <w:rFonts w:ascii="Times New Roman" w:eastAsia="Times New Roman" w:hAnsi="Times New Roman" w:cs="Times New Roman"/>
          <w:iCs/>
          <w:sz w:val="24"/>
          <w:szCs w:val="24"/>
        </w:rPr>
        <w:t xml:space="preserve"> </w:t>
      </w:r>
      <w:r w:rsidRPr="009918A7">
        <w:rPr>
          <w:rFonts w:ascii="Times New Roman" w:eastAsia="Times New Roman" w:hAnsi="Times New Roman" w:cs="Times New Roman"/>
          <w:sz w:val="24"/>
          <w:szCs w:val="24"/>
        </w:rPr>
        <w:t>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eastAsia="Times New Roman" w:hAnsi="Times New Roman" w:cs="Times New Roman"/>
          <w:sz w:val="24"/>
          <w:szCs w:val="24"/>
        </w:rPr>
        <w:t>Интернет. Адресация в сети Интернет (</w:t>
      </w:r>
      <w:r w:rsidRPr="009918A7">
        <w:rPr>
          <w:rFonts w:ascii="Times New Roman" w:hAnsi="Times New Roman" w:cs="Times New Roman"/>
          <w:sz w:val="24"/>
          <w:szCs w:val="24"/>
          <w:shd w:val="clear" w:color="auto" w:fill="FFFFFF"/>
        </w:rPr>
        <w:t>IP-адреса, маски подсети</w:t>
      </w:r>
      <w:r w:rsidRPr="009918A7">
        <w:rPr>
          <w:rFonts w:ascii="Times New Roman" w:eastAsia="Times New Roman" w:hAnsi="Times New Roman" w:cs="Times New Roman"/>
          <w:sz w:val="24"/>
          <w:szCs w:val="24"/>
        </w:rPr>
        <w:t xml:space="preserve">). Система доменных имен. </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 xml:space="preserve">Технология WWW. </w:t>
      </w:r>
      <w:r w:rsidRPr="009918A7">
        <w:rPr>
          <w:rFonts w:ascii="Times New Roman" w:eastAsia="Times New Roman" w:hAnsi="Times New Roman" w:cs="Times New Roman"/>
          <w:sz w:val="24"/>
          <w:szCs w:val="24"/>
        </w:rPr>
        <w:t>Браузеры.</w:t>
      </w:r>
    </w:p>
    <w:p w:rsidR="006227AA" w:rsidRPr="009918A7" w:rsidRDefault="006227AA" w:rsidP="006227AA">
      <w:pPr>
        <w:ind w:right="-29" w:firstLine="567"/>
        <w:jc w:val="both"/>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Веб-сайт. Страница. Взаимодействие веб-страницы с сервером. Язык HTML. Динамические страницы.</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hAnsi="Times New Roman" w:cs="Times New Roman"/>
          <w:sz w:val="24"/>
          <w:szCs w:val="24"/>
          <w:shd w:val="clear" w:color="auto" w:fill="FFFFFF"/>
        </w:rPr>
        <w:t>Разработка веб-сайтов. Язык HTML, каскадные таблицы стилей (CSS). Динамический HTML. Размещение веб-сайтов.</w:t>
      </w:r>
    </w:p>
    <w:p w:rsidR="006227AA" w:rsidRPr="009918A7" w:rsidRDefault="006227AA" w:rsidP="006227AA">
      <w:pPr>
        <w:ind w:right="-29" w:firstLine="567"/>
        <w:jc w:val="both"/>
        <w:rPr>
          <w:rFonts w:ascii="Times New Roman" w:eastAsia="Times New Roman" w:hAnsi="Times New Roman" w:cs="Times New Roman"/>
          <w:iCs/>
          <w:sz w:val="24"/>
          <w:szCs w:val="24"/>
        </w:rPr>
      </w:pPr>
      <w:r w:rsidRPr="009918A7">
        <w:rPr>
          <w:rFonts w:ascii="Times New Roman" w:eastAsia="Times New Roman" w:hAnsi="Times New Roman" w:cs="Times New Roman"/>
          <w:iCs/>
          <w:sz w:val="24"/>
          <w:szCs w:val="24"/>
        </w:rPr>
        <w:t xml:space="preserve">Использование сценариев на языке Javascript. Формы. Понятие о серверных языках программирования. </w:t>
      </w:r>
    </w:p>
    <w:p w:rsidR="006227AA" w:rsidRPr="009918A7" w:rsidRDefault="006227AA" w:rsidP="0077301F">
      <w:pPr>
        <w:ind w:right="-29" w:firstLine="567"/>
        <w:jc w:val="both"/>
        <w:rPr>
          <w:rFonts w:ascii="Times New Roman" w:eastAsia="Times New Roman" w:hAnsi="Times New Roman" w:cs="Times New Roman"/>
          <w:iCs/>
          <w:sz w:val="24"/>
          <w:szCs w:val="24"/>
        </w:rPr>
      </w:pPr>
      <w:r w:rsidRPr="009918A7">
        <w:rPr>
          <w:rFonts w:ascii="Times New Roman" w:eastAsia="Times New Roman" w:hAnsi="Times New Roman" w:cs="Times New Roman"/>
          <w:sz w:val="24"/>
          <w:szCs w:val="24"/>
        </w:rPr>
        <w:t xml:space="preserve">Сетевое хранение данных. </w:t>
      </w:r>
      <w:r w:rsidR="0077301F" w:rsidRPr="009918A7">
        <w:rPr>
          <w:rFonts w:ascii="Times New Roman" w:eastAsia="Times New Roman" w:hAnsi="Times New Roman" w:cs="Times New Roman"/>
          <w:iCs/>
          <w:sz w:val="24"/>
          <w:szCs w:val="24"/>
        </w:rPr>
        <w:t>Облачные сервисы.</w:t>
      </w:r>
    </w:p>
    <w:p w:rsidR="006227AA" w:rsidRPr="009918A7" w:rsidRDefault="006227AA" w:rsidP="006227AA">
      <w:pPr>
        <w:ind w:right="-29" w:firstLine="567"/>
        <w:jc w:val="both"/>
        <w:rPr>
          <w:rStyle w:val="af7"/>
          <w:rFonts w:ascii="Times New Roman" w:hAnsi="Times New Roman" w:cs="Times New Roman"/>
          <w:sz w:val="24"/>
          <w:szCs w:val="24"/>
        </w:rPr>
      </w:pPr>
      <w:r w:rsidRPr="009918A7">
        <w:rPr>
          <w:rStyle w:val="af7"/>
          <w:rFonts w:ascii="Times New Roman" w:hAnsi="Times New Roman" w:cs="Times New Roman"/>
          <w:sz w:val="24"/>
          <w:szCs w:val="24"/>
        </w:rPr>
        <w:t>Деятельность в сети Интернет</w:t>
      </w:r>
    </w:p>
    <w:p w:rsidR="006227AA" w:rsidRPr="009918A7" w:rsidRDefault="006227AA" w:rsidP="006227AA">
      <w:pPr>
        <w:ind w:right="-29" w:firstLine="567"/>
        <w:jc w:val="both"/>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Расширенный поиск информации в сети Интернет. Использование языков построения запросов.</w:t>
      </w:r>
    </w:p>
    <w:p w:rsidR="006227AA" w:rsidRPr="009918A7" w:rsidRDefault="006227AA" w:rsidP="006227AA">
      <w:pPr>
        <w:ind w:right="-29" w:firstLine="567"/>
        <w:jc w:val="both"/>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6227AA" w:rsidRPr="009918A7" w:rsidRDefault="006227AA" w:rsidP="0077301F">
      <w:pPr>
        <w:ind w:right="-29" w:firstLine="567"/>
        <w:jc w:val="both"/>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w:t>
      </w:r>
      <w:r w:rsidR="0077301F" w:rsidRPr="009918A7">
        <w:rPr>
          <w:rFonts w:ascii="Times New Roman" w:eastAsia="Times New Roman" w:hAnsi="Times New Roman" w:cs="Times New Roman"/>
          <w:sz w:val="24"/>
          <w:szCs w:val="24"/>
        </w:rPr>
        <w:t>огий распределенных вычислений.</w:t>
      </w: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Социальная информатика</w:t>
      </w:r>
    </w:p>
    <w:p w:rsidR="006227AA" w:rsidRPr="009918A7" w:rsidRDefault="006227AA" w:rsidP="006227AA">
      <w:pPr>
        <w:ind w:right="-29" w:firstLine="567"/>
        <w:jc w:val="both"/>
        <w:rPr>
          <w:rFonts w:ascii="Times New Roman" w:hAnsi="Times New Roman" w:cs="Times New Roman"/>
          <w:sz w:val="24"/>
          <w:szCs w:val="24"/>
        </w:rPr>
      </w:pPr>
      <w:r w:rsidRPr="009918A7">
        <w:rPr>
          <w:rFonts w:ascii="Times New Roman" w:eastAsia="Times New Roman" w:hAnsi="Times New Roman" w:cs="Times New Roman"/>
          <w:sz w:val="24"/>
          <w:szCs w:val="24"/>
        </w:rPr>
        <w:t xml:space="preserve">Социальные сети – организация коллективного взаимодействия и обмена данными. </w:t>
      </w:r>
      <w:r w:rsidRPr="009918A7">
        <w:rPr>
          <w:rFonts w:ascii="Times New Roman" w:eastAsia="Times New Roman" w:hAnsi="Times New Roman" w:cs="Times New Roman"/>
          <w:iCs/>
          <w:sz w:val="24"/>
          <w:szCs w:val="24"/>
        </w:rPr>
        <w:t xml:space="preserve">Проблема подлинности полученной информации. </w:t>
      </w:r>
      <w:r w:rsidRPr="009918A7">
        <w:rPr>
          <w:rFonts w:ascii="Times New Roman" w:eastAsia="Times New Roman" w:hAnsi="Times New Roman" w:cs="Times New Roman"/>
          <w:sz w:val="24"/>
          <w:szCs w:val="24"/>
        </w:rPr>
        <w:t xml:space="preserve">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6227AA" w:rsidRPr="009918A7" w:rsidRDefault="006227AA" w:rsidP="0077301F">
      <w:pPr>
        <w:ind w:right="-29" w:firstLine="567"/>
        <w:jc w:val="both"/>
        <w:rPr>
          <w:rFonts w:ascii="Times New Roman" w:eastAsia="Times New Roman" w:hAnsi="Times New Roman" w:cs="Times New Roman"/>
          <w:iCs/>
          <w:sz w:val="24"/>
          <w:szCs w:val="24"/>
        </w:rPr>
      </w:pPr>
      <w:r w:rsidRPr="009918A7">
        <w:rPr>
          <w:rFonts w:ascii="Times New Roman" w:eastAsia="Times New Roman" w:hAnsi="Times New Roman" w:cs="Times New Roman"/>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w:t>
      </w:r>
      <w:r w:rsidR="0077301F" w:rsidRPr="009918A7">
        <w:rPr>
          <w:rFonts w:ascii="Times New Roman" w:eastAsia="Times New Roman" w:hAnsi="Times New Roman" w:cs="Times New Roman"/>
          <w:iCs/>
          <w:sz w:val="24"/>
          <w:szCs w:val="24"/>
        </w:rPr>
        <w:t>й эры (языки программирования).</w:t>
      </w:r>
    </w:p>
    <w:p w:rsidR="006227AA" w:rsidRPr="009918A7" w:rsidRDefault="006227AA" w:rsidP="006227AA">
      <w:pPr>
        <w:ind w:right="-29" w:firstLine="567"/>
        <w:rPr>
          <w:rStyle w:val="af7"/>
          <w:rFonts w:ascii="Times New Roman" w:hAnsi="Times New Roman" w:cs="Times New Roman"/>
          <w:sz w:val="24"/>
          <w:szCs w:val="24"/>
        </w:rPr>
      </w:pPr>
      <w:r w:rsidRPr="009918A7">
        <w:rPr>
          <w:rStyle w:val="af7"/>
          <w:rFonts w:ascii="Times New Roman" w:hAnsi="Times New Roman" w:cs="Times New Roman"/>
          <w:sz w:val="24"/>
          <w:szCs w:val="24"/>
        </w:rPr>
        <w:t>Информационная безопасность</w:t>
      </w:r>
    </w:p>
    <w:p w:rsidR="006227AA" w:rsidRPr="009918A7" w:rsidRDefault="006227AA" w:rsidP="006227AA">
      <w:pPr>
        <w:ind w:right="-29" w:firstLine="567"/>
        <w:jc w:val="both"/>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9918A7">
        <w:rPr>
          <w:rFonts w:ascii="Times New Roman" w:hAnsi="Times New Roman" w:cs="Times New Roman"/>
          <w:sz w:val="24"/>
          <w:szCs w:val="24"/>
          <w:shd w:val="clear" w:color="auto" w:fill="FFFFFF"/>
        </w:rPr>
        <w:t>Компьютерные вирусы и вредоносные программы. Использование антивирусных средств.</w:t>
      </w:r>
    </w:p>
    <w:p w:rsidR="006227AA" w:rsidRPr="009918A7" w:rsidRDefault="006227AA" w:rsidP="006227AA">
      <w:pPr>
        <w:ind w:right="-29" w:firstLine="567"/>
        <w:jc w:val="both"/>
        <w:rPr>
          <w:rFonts w:ascii="Times New Roman" w:hAnsi="Times New Roman" w:cs="Times New Roman"/>
          <w:sz w:val="24"/>
          <w:szCs w:val="24"/>
          <w:shd w:val="clear" w:color="auto" w:fill="FFFFFF"/>
        </w:rPr>
      </w:pPr>
      <w:r w:rsidRPr="009918A7">
        <w:rPr>
          <w:rFonts w:ascii="Times New Roman" w:eastAsia="Times New Roman" w:hAnsi="Times New Roman" w:cs="Times New Roman"/>
          <w:sz w:val="24"/>
          <w:szCs w:val="24"/>
        </w:rPr>
        <w:t>Электронная</w:t>
      </w:r>
      <w:r w:rsidRPr="009918A7">
        <w:rPr>
          <w:rFonts w:ascii="Times New Roman" w:eastAsia="Times New Roman" w:hAnsi="Times New Roman" w:cs="Times New Roman"/>
          <w:iCs/>
          <w:sz w:val="24"/>
          <w:szCs w:val="24"/>
        </w:rPr>
        <w:t xml:space="preserve"> подпись, сертифицированные сайты и документы. </w:t>
      </w:r>
      <w:r w:rsidRPr="009918A7">
        <w:rPr>
          <w:rFonts w:ascii="Times New Roman" w:hAnsi="Times New Roman" w:cs="Times New Roman"/>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6227AA" w:rsidRPr="009918A7" w:rsidRDefault="006227AA" w:rsidP="006227AA">
      <w:pPr>
        <w:ind w:right="-29" w:firstLine="567"/>
        <w:jc w:val="both"/>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6227AA" w:rsidRPr="009918A7" w:rsidRDefault="006227AA" w:rsidP="0077301F">
      <w:pPr>
        <w:rPr>
          <w:rFonts w:ascii="Times New Roman" w:hAnsi="Times New Roman" w:cs="Times New Roman"/>
          <w:sz w:val="24"/>
          <w:szCs w:val="24"/>
        </w:rPr>
      </w:pPr>
      <w:r w:rsidRPr="009918A7">
        <w:rPr>
          <w:rFonts w:ascii="Times New Roman" w:hAnsi="Times New Roman" w:cs="Times New Roman"/>
          <w:sz w:val="24"/>
          <w:szCs w:val="24"/>
        </w:rPr>
        <w:t>Тематическое планировани</w:t>
      </w:r>
      <w:r w:rsidR="0077301F" w:rsidRPr="009918A7">
        <w:rPr>
          <w:rFonts w:ascii="Times New Roman" w:hAnsi="Times New Roman" w:cs="Times New Roman"/>
          <w:sz w:val="24"/>
          <w:szCs w:val="24"/>
        </w:rPr>
        <w:t>е курса</w:t>
      </w:r>
    </w:p>
    <w:tbl>
      <w:tblPr>
        <w:tblStyle w:val="a6"/>
        <w:tblW w:w="0" w:type="auto"/>
        <w:tblLook w:val="04A0" w:firstRow="1" w:lastRow="0" w:firstColumn="1" w:lastColumn="0" w:noHBand="0" w:noVBand="1"/>
      </w:tblPr>
      <w:tblGrid>
        <w:gridCol w:w="5727"/>
        <w:gridCol w:w="2483"/>
        <w:gridCol w:w="2552"/>
      </w:tblGrid>
      <w:tr w:rsidR="006227AA" w:rsidRPr="009918A7" w:rsidTr="006227AA">
        <w:tc>
          <w:tcPr>
            <w:tcW w:w="7650" w:type="dxa"/>
            <w:vMerge w:val="restart"/>
            <w:shd w:val="clear" w:color="auto" w:fill="auto"/>
            <w:vAlign w:val="center"/>
          </w:tcPr>
          <w:p w:rsidR="006227AA" w:rsidRPr="009918A7" w:rsidRDefault="006227AA" w:rsidP="00765FED">
            <w:pPr>
              <w:ind w:right="-29" w:firstLine="567"/>
              <w:jc w:val="center"/>
              <w:rPr>
                <w:rFonts w:ascii="Times New Roman" w:hAnsi="Times New Roman" w:cs="Times New Roman"/>
                <w:b/>
                <w:sz w:val="24"/>
                <w:szCs w:val="24"/>
              </w:rPr>
            </w:pPr>
            <w:r w:rsidRPr="009918A7">
              <w:rPr>
                <w:rFonts w:ascii="Times New Roman" w:hAnsi="Times New Roman" w:cs="Times New Roman"/>
                <w:b/>
                <w:sz w:val="24"/>
                <w:szCs w:val="24"/>
              </w:rPr>
              <w:t>Тема</w:t>
            </w:r>
          </w:p>
        </w:tc>
        <w:tc>
          <w:tcPr>
            <w:tcW w:w="6912" w:type="dxa"/>
            <w:gridSpan w:val="2"/>
            <w:tcBorders>
              <w:bottom w:val="single" w:sz="4" w:space="0" w:color="auto"/>
            </w:tcBorders>
            <w:shd w:val="clear" w:color="auto" w:fill="auto"/>
            <w:vAlign w:val="center"/>
          </w:tcPr>
          <w:p w:rsidR="006227AA" w:rsidRPr="009918A7" w:rsidRDefault="006227AA" w:rsidP="00765FED">
            <w:pPr>
              <w:ind w:left="41" w:right="35"/>
              <w:jc w:val="center"/>
              <w:rPr>
                <w:rFonts w:ascii="Times New Roman" w:hAnsi="Times New Roman" w:cs="Times New Roman"/>
                <w:b/>
                <w:sz w:val="24"/>
                <w:szCs w:val="24"/>
              </w:rPr>
            </w:pPr>
            <w:r w:rsidRPr="009918A7">
              <w:rPr>
                <w:rFonts w:ascii="Times New Roman" w:hAnsi="Times New Roman" w:cs="Times New Roman"/>
                <w:b/>
                <w:sz w:val="24"/>
                <w:szCs w:val="24"/>
              </w:rPr>
              <w:t>Количество часов</w:t>
            </w:r>
          </w:p>
        </w:tc>
      </w:tr>
      <w:tr w:rsidR="006227AA" w:rsidRPr="009918A7" w:rsidTr="006227AA">
        <w:tc>
          <w:tcPr>
            <w:tcW w:w="7650" w:type="dxa"/>
            <w:vMerge/>
            <w:shd w:val="clear" w:color="auto" w:fill="A8D08D" w:themeFill="accent6" w:themeFillTint="99"/>
            <w:vAlign w:val="center"/>
          </w:tcPr>
          <w:p w:rsidR="006227AA" w:rsidRPr="009918A7" w:rsidRDefault="006227AA" w:rsidP="00765FED">
            <w:pPr>
              <w:ind w:right="-29" w:firstLine="567"/>
              <w:jc w:val="center"/>
              <w:rPr>
                <w:rFonts w:ascii="Times New Roman" w:hAnsi="Times New Roman" w:cs="Times New Roman"/>
                <w:sz w:val="24"/>
                <w:szCs w:val="24"/>
              </w:rPr>
            </w:pPr>
          </w:p>
        </w:tc>
        <w:tc>
          <w:tcPr>
            <w:tcW w:w="3402" w:type="dxa"/>
            <w:shd w:val="clear" w:color="auto" w:fill="auto"/>
            <w:vAlign w:val="center"/>
          </w:tcPr>
          <w:p w:rsidR="006227AA" w:rsidRPr="009918A7" w:rsidRDefault="006227AA" w:rsidP="00765FED">
            <w:pPr>
              <w:ind w:left="41" w:right="35"/>
              <w:jc w:val="center"/>
              <w:rPr>
                <w:rFonts w:ascii="Times New Roman" w:hAnsi="Times New Roman" w:cs="Times New Roman"/>
                <w:b/>
                <w:sz w:val="24"/>
                <w:szCs w:val="24"/>
              </w:rPr>
            </w:pPr>
            <w:r w:rsidRPr="009918A7">
              <w:rPr>
                <w:rFonts w:ascii="Times New Roman" w:hAnsi="Times New Roman" w:cs="Times New Roman"/>
                <w:b/>
                <w:sz w:val="24"/>
                <w:szCs w:val="24"/>
              </w:rPr>
              <w:t>10 класс</w:t>
            </w:r>
          </w:p>
        </w:tc>
        <w:tc>
          <w:tcPr>
            <w:tcW w:w="3510" w:type="dxa"/>
            <w:shd w:val="clear" w:color="auto" w:fill="auto"/>
            <w:vAlign w:val="center"/>
          </w:tcPr>
          <w:p w:rsidR="006227AA" w:rsidRPr="009918A7" w:rsidRDefault="006227AA" w:rsidP="00765FED">
            <w:pPr>
              <w:ind w:left="41" w:right="35"/>
              <w:jc w:val="center"/>
              <w:rPr>
                <w:rFonts w:ascii="Times New Roman" w:hAnsi="Times New Roman" w:cs="Times New Roman"/>
                <w:b/>
                <w:sz w:val="24"/>
                <w:szCs w:val="24"/>
              </w:rPr>
            </w:pPr>
            <w:r w:rsidRPr="009918A7">
              <w:rPr>
                <w:rFonts w:ascii="Times New Roman" w:hAnsi="Times New Roman" w:cs="Times New Roman"/>
                <w:b/>
                <w:sz w:val="24"/>
                <w:szCs w:val="24"/>
              </w:rPr>
              <w:t>11 класс</w:t>
            </w:r>
          </w:p>
        </w:tc>
      </w:tr>
      <w:tr w:rsidR="006227AA" w:rsidRPr="009918A7" w:rsidTr="00765FED">
        <w:tc>
          <w:tcPr>
            <w:tcW w:w="7650" w:type="dxa"/>
            <w:vAlign w:val="center"/>
          </w:tcPr>
          <w:p w:rsidR="006227AA" w:rsidRPr="009918A7" w:rsidRDefault="006227AA" w:rsidP="00765FED">
            <w:pPr>
              <w:ind w:right="-29"/>
              <w:rPr>
                <w:rFonts w:ascii="Times New Roman" w:hAnsi="Times New Roman" w:cs="Times New Roman"/>
                <w:sz w:val="24"/>
                <w:szCs w:val="24"/>
              </w:rPr>
            </w:pPr>
            <w:r w:rsidRPr="009918A7">
              <w:rPr>
                <w:rFonts w:ascii="Times New Roman" w:eastAsia="Times New Roman" w:hAnsi="Times New Roman" w:cs="Times New Roman"/>
                <w:sz w:val="24"/>
                <w:szCs w:val="24"/>
              </w:rPr>
              <w:t>Введение. Информация и информационные процессы. Данные.</w:t>
            </w:r>
          </w:p>
        </w:tc>
        <w:tc>
          <w:tcPr>
            <w:tcW w:w="3402" w:type="dxa"/>
            <w:vAlign w:val="center"/>
          </w:tcPr>
          <w:p w:rsidR="006227AA" w:rsidRPr="009918A7" w:rsidRDefault="006227AA" w:rsidP="00765FED">
            <w:pPr>
              <w:ind w:left="41" w:right="35"/>
              <w:jc w:val="center"/>
              <w:rPr>
                <w:rFonts w:ascii="Times New Roman" w:hAnsi="Times New Roman" w:cs="Times New Roman"/>
                <w:sz w:val="24"/>
                <w:szCs w:val="24"/>
              </w:rPr>
            </w:pPr>
            <w:r w:rsidRPr="009918A7">
              <w:rPr>
                <w:rFonts w:ascii="Times New Roman" w:hAnsi="Times New Roman" w:cs="Times New Roman"/>
                <w:sz w:val="24"/>
                <w:szCs w:val="24"/>
              </w:rPr>
              <w:t>4</w:t>
            </w:r>
          </w:p>
        </w:tc>
        <w:tc>
          <w:tcPr>
            <w:tcW w:w="3510" w:type="dxa"/>
            <w:vAlign w:val="center"/>
          </w:tcPr>
          <w:p w:rsidR="006227AA" w:rsidRPr="009918A7" w:rsidRDefault="006227AA" w:rsidP="00765FED">
            <w:pPr>
              <w:ind w:left="41" w:right="35"/>
              <w:jc w:val="center"/>
              <w:rPr>
                <w:rFonts w:ascii="Times New Roman" w:hAnsi="Times New Roman" w:cs="Times New Roman"/>
                <w:sz w:val="24"/>
                <w:szCs w:val="24"/>
              </w:rPr>
            </w:pPr>
          </w:p>
        </w:tc>
      </w:tr>
      <w:tr w:rsidR="006227AA" w:rsidRPr="009918A7" w:rsidTr="00765FED">
        <w:tc>
          <w:tcPr>
            <w:tcW w:w="7650" w:type="dxa"/>
            <w:vAlign w:val="center"/>
          </w:tcPr>
          <w:p w:rsidR="006227AA" w:rsidRPr="009918A7" w:rsidRDefault="006227AA" w:rsidP="00765FED">
            <w:pPr>
              <w:ind w:right="-29"/>
              <w:rPr>
                <w:rFonts w:ascii="Times New Roman" w:hAnsi="Times New Roman" w:cs="Times New Roman"/>
                <w:sz w:val="24"/>
                <w:szCs w:val="24"/>
              </w:rPr>
            </w:pPr>
            <w:r w:rsidRPr="009918A7">
              <w:rPr>
                <w:rFonts w:ascii="Times New Roman" w:hAnsi="Times New Roman" w:cs="Times New Roman"/>
                <w:sz w:val="24"/>
                <w:szCs w:val="24"/>
              </w:rPr>
              <w:t>Математические основы информатики.</w:t>
            </w:r>
          </w:p>
        </w:tc>
        <w:tc>
          <w:tcPr>
            <w:tcW w:w="3402" w:type="dxa"/>
            <w:vAlign w:val="center"/>
          </w:tcPr>
          <w:p w:rsidR="006227AA" w:rsidRPr="009918A7" w:rsidRDefault="006227AA" w:rsidP="00765FED">
            <w:pPr>
              <w:ind w:left="41" w:right="35"/>
              <w:jc w:val="center"/>
              <w:rPr>
                <w:rFonts w:ascii="Times New Roman" w:hAnsi="Times New Roman" w:cs="Times New Roman"/>
                <w:sz w:val="24"/>
                <w:szCs w:val="24"/>
              </w:rPr>
            </w:pPr>
            <w:r w:rsidRPr="009918A7">
              <w:rPr>
                <w:rFonts w:ascii="Times New Roman" w:hAnsi="Times New Roman" w:cs="Times New Roman"/>
                <w:sz w:val="24"/>
                <w:szCs w:val="24"/>
              </w:rPr>
              <w:t>44</w:t>
            </w:r>
          </w:p>
        </w:tc>
        <w:tc>
          <w:tcPr>
            <w:tcW w:w="3510" w:type="dxa"/>
            <w:vAlign w:val="center"/>
          </w:tcPr>
          <w:p w:rsidR="006227AA" w:rsidRPr="009918A7" w:rsidRDefault="006227AA" w:rsidP="00765FED">
            <w:pPr>
              <w:ind w:left="41" w:right="35"/>
              <w:jc w:val="center"/>
              <w:rPr>
                <w:rFonts w:ascii="Times New Roman" w:hAnsi="Times New Roman" w:cs="Times New Roman"/>
                <w:sz w:val="24"/>
                <w:szCs w:val="24"/>
              </w:rPr>
            </w:pPr>
            <w:r w:rsidRPr="009918A7">
              <w:rPr>
                <w:rFonts w:ascii="Times New Roman" w:hAnsi="Times New Roman" w:cs="Times New Roman"/>
                <w:sz w:val="24"/>
                <w:szCs w:val="24"/>
              </w:rPr>
              <w:t>15</w:t>
            </w:r>
          </w:p>
        </w:tc>
      </w:tr>
      <w:tr w:rsidR="006227AA" w:rsidRPr="009918A7" w:rsidTr="00765FED">
        <w:tc>
          <w:tcPr>
            <w:tcW w:w="7650" w:type="dxa"/>
            <w:vAlign w:val="center"/>
          </w:tcPr>
          <w:p w:rsidR="006227AA" w:rsidRPr="009918A7" w:rsidRDefault="006227AA" w:rsidP="00765FED">
            <w:pPr>
              <w:ind w:right="-29"/>
              <w:rPr>
                <w:rFonts w:ascii="Times New Roman" w:hAnsi="Times New Roman" w:cs="Times New Roman"/>
                <w:sz w:val="24"/>
                <w:szCs w:val="24"/>
              </w:rPr>
            </w:pPr>
            <w:r w:rsidRPr="009918A7">
              <w:rPr>
                <w:rFonts w:ascii="Times New Roman" w:hAnsi="Times New Roman" w:cs="Times New Roman"/>
                <w:sz w:val="24"/>
                <w:szCs w:val="24"/>
              </w:rPr>
              <w:t>Алгоритмы и элементы программирования.</w:t>
            </w:r>
          </w:p>
        </w:tc>
        <w:tc>
          <w:tcPr>
            <w:tcW w:w="3402" w:type="dxa"/>
            <w:vAlign w:val="center"/>
          </w:tcPr>
          <w:p w:rsidR="006227AA" w:rsidRPr="009918A7" w:rsidRDefault="006227AA" w:rsidP="00765FED">
            <w:pPr>
              <w:ind w:left="41" w:right="35"/>
              <w:jc w:val="center"/>
              <w:rPr>
                <w:rFonts w:ascii="Times New Roman" w:hAnsi="Times New Roman" w:cs="Times New Roman"/>
                <w:sz w:val="24"/>
                <w:szCs w:val="24"/>
              </w:rPr>
            </w:pPr>
            <w:r w:rsidRPr="009918A7">
              <w:rPr>
                <w:rFonts w:ascii="Times New Roman" w:hAnsi="Times New Roman" w:cs="Times New Roman"/>
                <w:sz w:val="24"/>
                <w:szCs w:val="24"/>
              </w:rPr>
              <w:t>61</w:t>
            </w:r>
          </w:p>
        </w:tc>
        <w:tc>
          <w:tcPr>
            <w:tcW w:w="3510" w:type="dxa"/>
            <w:vAlign w:val="center"/>
          </w:tcPr>
          <w:p w:rsidR="006227AA" w:rsidRPr="009918A7" w:rsidRDefault="006227AA" w:rsidP="00765FED">
            <w:pPr>
              <w:ind w:left="41" w:right="35"/>
              <w:jc w:val="center"/>
              <w:rPr>
                <w:rFonts w:ascii="Times New Roman" w:hAnsi="Times New Roman" w:cs="Times New Roman"/>
                <w:sz w:val="24"/>
                <w:szCs w:val="24"/>
              </w:rPr>
            </w:pPr>
          </w:p>
        </w:tc>
      </w:tr>
      <w:tr w:rsidR="006227AA" w:rsidRPr="009918A7" w:rsidTr="00765FED">
        <w:tc>
          <w:tcPr>
            <w:tcW w:w="7650" w:type="dxa"/>
            <w:vAlign w:val="center"/>
          </w:tcPr>
          <w:p w:rsidR="006227AA" w:rsidRPr="009918A7" w:rsidRDefault="006227AA" w:rsidP="00765FED">
            <w:pPr>
              <w:ind w:right="-29"/>
              <w:rPr>
                <w:rFonts w:ascii="Times New Roman" w:hAnsi="Times New Roman" w:cs="Times New Roman"/>
                <w:b/>
                <w:i/>
                <w:sz w:val="24"/>
                <w:szCs w:val="24"/>
              </w:rPr>
            </w:pPr>
            <w:r w:rsidRPr="009918A7">
              <w:rPr>
                <w:rStyle w:val="af7"/>
                <w:rFonts w:ascii="Times New Roman" w:hAnsi="Times New Roman" w:cs="Times New Roman"/>
                <w:sz w:val="24"/>
                <w:szCs w:val="24"/>
              </w:rPr>
              <w:t>Информационно-коммуникационные технологии и их использование для анализа данных</w:t>
            </w:r>
          </w:p>
        </w:tc>
        <w:tc>
          <w:tcPr>
            <w:tcW w:w="3402" w:type="dxa"/>
            <w:vAlign w:val="center"/>
          </w:tcPr>
          <w:p w:rsidR="006227AA" w:rsidRPr="009918A7" w:rsidRDefault="006227AA" w:rsidP="00765FED">
            <w:pPr>
              <w:ind w:left="41" w:right="35"/>
              <w:jc w:val="center"/>
              <w:rPr>
                <w:rFonts w:ascii="Times New Roman" w:hAnsi="Times New Roman" w:cs="Times New Roman"/>
                <w:sz w:val="24"/>
                <w:szCs w:val="24"/>
              </w:rPr>
            </w:pPr>
            <w:r w:rsidRPr="009918A7">
              <w:rPr>
                <w:rFonts w:ascii="Times New Roman" w:hAnsi="Times New Roman" w:cs="Times New Roman"/>
                <w:sz w:val="24"/>
                <w:szCs w:val="24"/>
              </w:rPr>
              <w:t>19</w:t>
            </w:r>
          </w:p>
        </w:tc>
        <w:tc>
          <w:tcPr>
            <w:tcW w:w="3510" w:type="dxa"/>
            <w:vAlign w:val="center"/>
          </w:tcPr>
          <w:p w:rsidR="006227AA" w:rsidRPr="009918A7" w:rsidRDefault="006227AA" w:rsidP="00765FED">
            <w:pPr>
              <w:ind w:left="41" w:right="35"/>
              <w:jc w:val="center"/>
              <w:rPr>
                <w:rFonts w:ascii="Times New Roman" w:hAnsi="Times New Roman" w:cs="Times New Roman"/>
                <w:sz w:val="24"/>
                <w:szCs w:val="24"/>
              </w:rPr>
            </w:pPr>
            <w:r w:rsidRPr="009918A7">
              <w:rPr>
                <w:rFonts w:ascii="Times New Roman" w:hAnsi="Times New Roman" w:cs="Times New Roman"/>
                <w:sz w:val="24"/>
                <w:szCs w:val="24"/>
              </w:rPr>
              <w:t>104</w:t>
            </w:r>
          </w:p>
        </w:tc>
      </w:tr>
      <w:tr w:rsidR="006227AA" w:rsidRPr="009918A7" w:rsidTr="00765FED">
        <w:tc>
          <w:tcPr>
            <w:tcW w:w="7650" w:type="dxa"/>
            <w:vAlign w:val="center"/>
          </w:tcPr>
          <w:p w:rsidR="006227AA" w:rsidRPr="009918A7" w:rsidRDefault="006227AA" w:rsidP="00765FED">
            <w:pPr>
              <w:ind w:right="-29"/>
              <w:rPr>
                <w:rStyle w:val="af7"/>
                <w:rFonts w:ascii="Times New Roman" w:hAnsi="Times New Roman" w:cs="Times New Roman"/>
                <w:b w:val="0"/>
                <w:i w:val="0"/>
                <w:sz w:val="24"/>
                <w:szCs w:val="24"/>
              </w:rPr>
            </w:pPr>
            <w:r w:rsidRPr="009918A7">
              <w:rPr>
                <w:rStyle w:val="af7"/>
                <w:rFonts w:ascii="Times New Roman" w:hAnsi="Times New Roman" w:cs="Times New Roman"/>
                <w:sz w:val="24"/>
                <w:szCs w:val="24"/>
              </w:rPr>
              <w:t>Индивидуальный проект</w:t>
            </w:r>
          </w:p>
        </w:tc>
        <w:tc>
          <w:tcPr>
            <w:tcW w:w="3402" w:type="dxa"/>
            <w:vAlign w:val="center"/>
          </w:tcPr>
          <w:p w:rsidR="006227AA" w:rsidRPr="009918A7" w:rsidRDefault="006227AA" w:rsidP="00765FED">
            <w:pPr>
              <w:ind w:left="41" w:right="35"/>
              <w:jc w:val="center"/>
              <w:rPr>
                <w:rFonts w:ascii="Times New Roman" w:hAnsi="Times New Roman" w:cs="Times New Roman"/>
                <w:sz w:val="24"/>
                <w:szCs w:val="24"/>
              </w:rPr>
            </w:pPr>
          </w:p>
        </w:tc>
        <w:tc>
          <w:tcPr>
            <w:tcW w:w="3510" w:type="dxa"/>
            <w:vAlign w:val="center"/>
          </w:tcPr>
          <w:p w:rsidR="006227AA" w:rsidRPr="009918A7" w:rsidRDefault="006227AA" w:rsidP="00765FED">
            <w:pPr>
              <w:ind w:left="41" w:right="35"/>
              <w:jc w:val="center"/>
              <w:rPr>
                <w:rFonts w:ascii="Times New Roman" w:hAnsi="Times New Roman" w:cs="Times New Roman"/>
                <w:sz w:val="24"/>
                <w:szCs w:val="24"/>
              </w:rPr>
            </w:pPr>
            <w:r w:rsidRPr="009918A7">
              <w:rPr>
                <w:rFonts w:ascii="Times New Roman" w:hAnsi="Times New Roman" w:cs="Times New Roman"/>
                <w:sz w:val="24"/>
                <w:szCs w:val="24"/>
              </w:rPr>
              <w:t>6</w:t>
            </w:r>
          </w:p>
        </w:tc>
      </w:tr>
      <w:tr w:rsidR="006227AA" w:rsidRPr="009918A7" w:rsidTr="00765FED">
        <w:tc>
          <w:tcPr>
            <w:tcW w:w="7650" w:type="dxa"/>
            <w:vAlign w:val="center"/>
          </w:tcPr>
          <w:p w:rsidR="006227AA" w:rsidRPr="009918A7" w:rsidRDefault="006227AA" w:rsidP="00765FED">
            <w:pPr>
              <w:ind w:right="-29"/>
              <w:rPr>
                <w:rFonts w:ascii="Times New Roman" w:hAnsi="Times New Roman" w:cs="Times New Roman"/>
                <w:sz w:val="24"/>
                <w:szCs w:val="24"/>
              </w:rPr>
            </w:pPr>
            <w:r w:rsidRPr="009918A7">
              <w:rPr>
                <w:rFonts w:ascii="Times New Roman" w:hAnsi="Times New Roman" w:cs="Times New Roman"/>
                <w:sz w:val="24"/>
                <w:szCs w:val="24"/>
              </w:rPr>
              <w:t>Повторение.</w:t>
            </w:r>
          </w:p>
        </w:tc>
        <w:tc>
          <w:tcPr>
            <w:tcW w:w="3402" w:type="dxa"/>
            <w:vAlign w:val="center"/>
          </w:tcPr>
          <w:p w:rsidR="006227AA" w:rsidRPr="009918A7" w:rsidRDefault="006227AA" w:rsidP="00765FED">
            <w:pPr>
              <w:ind w:left="41" w:right="35"/>
              <w:jc w:val="center"/>
              <w:rPr>
                <w:rFonts w:ascii="Times New Roman" w:hAnsi="Times New Roman" w:cs="Times New Roman"/>
                <w:sz w:val="24"/>
                <w:szCs w:val="24"/>
              </w:rPr>
            </w:pPr>
            <w:r w:rsidRPr="009918A7">
              <w:rPr>
                <w:rFonts w:ascii="Times New Roman" w:hAnsi="Times New Roman" w:cs="Times New Roman"/>
                <w:sz w:val="24"/>
                <w:szCs w:val="24"/>
              </w:rPr>
              <w:t>6</w:t>
            </w:r>
          </w:p>
        </w:tc>
        <w:tc>
          <w:tcPr>
            <w:tcW w:w="3510" w:type="dxa"/>
            <w:vAlign w:val="center"/>
          </w:tcPr>
          <w:p w:rsidR="006227AA" w:rsidRPr="009918A7" w:rsidRDefault="006227AA" w:rsidP="00765FED">
            <w:pPr>
              <w:ind w:left="41" w:right="35"/>
              <w:jc w:val="center"/>
              <w:rPr>
                <w:rFonts w:ascii="Times New Roman" w:hAnsi="Times New Roman" w:cs="Times New Roman"/>
                <w:sz w:val="24"/>
                <w:szCs w:val="24"/>
              </w:rPr>
            </w:pPr>
            <w:r w:rsidRPr="009918A7">
              <w:rPr>
                <w:rFonts w:ascii="Times New Roman" w:hAnsi="Times New Roman" w:cs="Times New Roman"/>
                <w:sz w:val="24"/>
                <w:szCs w:val="24"/>
              </w:rPr>
              <w:t>5</w:t>
            </w:r>
          </w:p>
        </w:tc>
      </w:tr>
      <w:tr w:rsidR="006227AA" w:rsidRPr="009918A7" w:rsidTr="00765FED">
        <w:tc>
          <w:tcPr>
            <w:tcW w:w="7650" w:type="dxa"/>
            <w:vAlign w:val="center"/>
          </w:tcPr>
          <w:p w:rsidR="006227AA" w:rsidRPr="009918A7" w:rsidRDefault="006227AA" w:rsidP="00765FED">
            <w:pPr>
              <w:ind w:right="-29"/>
              <w:rPr>
                <w:rFonts w:ascii="Times New Roman" w:hAnsi="Times New Roman" w:cs="Times New Roman"/>
                <w:sz w:val="24"/>
                <w:szCs w:val="24"/>
              </w:rPr>
            </w:pPr>
            <w:r w:rsidRPr="009918A7">
              <w:rPr>
                <w:rFonts w:ascii="Times New Roman" w:hAnsi="Times New Roman" w:cs="Times New Roman"/>
                <w:sz w:val="24"/>
                <w:szCs w:val="24"/>
              </w:rPr>
              <w:t>Промежуточная аттестация</w:t>
            </w:r>
          </w:p>
        </w:tc>
        <w:tc>
          <w:tcPr>
            <w:tcW w:w="3402" w:type="dxa"/>
            <w:vAlign w:val="center"/>
          </w:tcPr>
          <w:p w:rsidR="006227AA" w:rsidRPr="009918A7" w:rsidRDefault="006227AA" w:rsidP="00765FED">
            <w:pPr>
              <w:ind w:left="41" w:right="35"/>
              <w:jc w:val="center"/>
              <w:rPr>
                <w:rFonts w:ascii="Times New Roman" w:hAnsi="Times New Roman" w:cs="Times New Roman"/>
                <w:sz w:val="24"/>
                <w:szCs w:val="24"/>
              </w:rPr>
            </w:pPr>
            <w:r w:rsidRPr="009918A7">
              <w:rPr>
                <w:rFonts w:ascii="Times New Roman" w:hAnsi="Times New Roman" w:cs="Times New Roman"/>
                <w:sz w:val="24"/>
                <w:szCs w:val="24"/>
              </w:rPr>
              <w:t>1</w:t>
            </w:r>
          </w:p>
        </w:tc>
        <w:tc>
          <w:tcPr>
            <w:tcW w:w="3510" w:type="dxa"/>
            <w:vAlign w:val="center"/>
          </w:tcPr>
          <w:p w:rsidR="006227AA" w:rsidRPr="009918A7" w:rsidRDefault="006227AA" w:rsidP="00765FED">
            <w:pPr>
              <w:ind w:left="41" w:right="35"/>
              <w:jc w:val="center"/>
              <w:rPr>
                <w:rFonts w:ascii="Times New Roman" w:hAnsi="Times New Roman" w:cs="Times New Roman"/>
                <w:sz w:val="24"/>
                <w:szCs w:val="24"/>
              </w:rPr>
            </w:pPr>
            <w:r w:rsidRPr="009918A7">
              <w:rPr>
                <w:rFonts w:ascii="Times New Roman" w:hAnsi="Times New Roman" w:cs="Times New Roman"/>
                <w:sz w:val="24"/>
                <w:szCs w:val="24"/>
              </w:rPr>
              <w:t>1</w:t>
            </w:r>
          </w:p>
        </w:tc>
      </w:tr>
      <w:tr w:rsidR="006227AA" w:rsidRPr="009918A7" w:rsidTr="00765FED">
        <w:tc>
          <w:tcPr>
            <w:tcW w:w="7650" w:type="dxa"/>
            <w:vAlign w:val="center"/>
          </w:tcPr>
          <w:p w:rsidR="006227AA" w:rsidRPr="009918A7" w:rsidRDefault="006227AA" w:rsidP="00765FED">
            <w:pPr>
              <w:ind w:right="-29"/>
              <w:rPr>
                <w:rFonts w:ascii="Times New Roman" w:hAnsi="Times New Roman" w:cs="Times New Roman"/>
                <w:sz w:val="24"/>
                <w:szCs w:val="24"/>
              </w:rPr>
            </w:pPr>
            <w:r w:rsidRPr="009918A7">
              <w:rPr>
                <w:rFonts w:ascii="Times New Roman" w:hAnsi="Times New Roman" w:cs="Times New Roman"/>
                <w:sz w:val="24"/>
                <w:szCs w:val="24"/>
              </w:rPr>
              <w:t>Резерв.</w:t>
            </w:r>
          </w:p>
        </w:tc>
        <w:tc>
          <w:tcPr>
            <w:tcW w:w="3402" w:type="dxa"/>
            <w:vAlign w:val="center"/>
          </w:tcPr>
          <w:p w:rsidR="006227AA" w:rsidRPr="009918A7" w:rsidRDefault="006227AA" w:rsidP="00765FED">
            <w:pPr>
              <w:ind w:left="41" w:right="35"/>
              <w:jc w:val="center"/>
              <w:rPr>
                <w:rFonts w:ascii="Times New Roman" w:hAnsi="Times New Roman" w:cs="Times New Roman"/>
                <w:sz w:val="24"/>
                <w:szCs w:val="24"/>
              </w:rPr>
            </w:pPr>
            <w:r w:rsidRPr="009918A7">
              <w:rPr>
                <w:rFonts w:ascii="Times New Roman" w:hAnsi="Times New Roman" w:cs="Times New Roman"/>
                <w:sz w:val="24"/>
                <w:szCs w:val="24"/>
              </w:rPr>
              <w:t>1</w:t>
            </w:r>
          </w:p>
        </w:tc>
        <w:tc>
          <w:tcPr>
            <w:tcW w:w="3510" w:type="dxa"/>
            <w:vAlign w:val="center"/>
          </w:tcPr>
          <w:p w:rsidR="006227AA" w:rsidRPr="009918A7" w:rsidRDefault="006227AA" w:rsidP="00765FED">
            <w:pPr>
              <w:ind w:left="41" w:right="35"/>
              <w:jc w:val="center"/>
              <w:rPr>
                <w:rFonts w:ascii="Times New Roman" w:hAnsi="Times New Roman" w:cs="Times New Roman"/>
                <w:sz w:val="24"/>
                <w:szCs w:val="24"/>
              </w:rPr>
            </w:pPr>
            <w:r w:rsidRPr="009918A7">
              <w:rPr>
                <w:rFonts w:ascii="Times New Roman" w:hAnsi="Times New Roman" w:cs="Times New Roman"/>
                <w:sz w:val="24"/>
                <w:szCs w:val="24"/>
              </w:rPr>
              <w:t>4</w:t>
            </w:r>
          </w:p>
        </w:tc>
      </w:tr>
      <w:tr w:rsidR="006227AA" w:rsidRPr="009918A7" w:rsidTr="00765FED">
        <w:tc>
          <w:tcPr>
            <w:tcW w:w="7650" w:type="dxa"/>
            <w:vAlign w:val="center"/>
          </w:tcPr>
          <w:p w:rsidR="006227AA" w:rsidRPr="009918A7" w:rsidRDefault="006227AA" w:rsidP="00765FED">
            <w:pPr>
              <w:ind w:right="-29"/>
              <w:rPr>
                <w:rFonts w:ascii="Times New Roman" w:hAnsi="Times New Roman" w:cs="Times New Roman"/>
                <w:b/>
                <w:sz w:val="24"/>
                <w:szCs w:val="24"/>
              </w:rPr>
            </w:pPr>
            <w:r w:rsidRPr="009918A7">
              <w:rPr>
                <w:rFonts w:ascii="Times New Roman" w:hAnsi="Times New Roman" w:cs="Times New Roman"/>
                <w:b/>
                <w:sz w:val="24"/>
                <w:szCs w:val="24"/>
              </w:rPr>
              <w:t>Итого</w:t>
            </w:r>
          </w:p>
        </w:tc>
        <w:tc>
          <w:tcPr>
            <w:tcW w:w="3402" w:type="dxa"/>
            <w:vAlign w:val="center"/>
          </w:tcPr>
          <w:p w:rsidR="006227AA" w:rsidRPr="009918A7" w:rsidRDefault="006227AA" w:rsidP="00765FED">
            <w:pPr>
              <w:ind w:left="41" w:right="35"/>
              <w:jc w:val="center"/>
              <w:rPr>
                <w:rFonts w:ascii="Times New Roman" w:hAnsi="Times New Roman" w:cs="Times New Roman"/>
                <w:b/>
                <w:sz w:val="24"/>
                <w:szCs w:val="24"/>
              </w:rPr>
            </w:pPr>
            <w:r w:rsidRPr="009918A7">
              <w:rPr>
                <w:rFonts w:ascii="Times New Roman" w:hAnsi="Times New Roman" w:cs="Times New Roman"/>
                <w:b/>
                <w:sz w:val="24"/>
                <w:szCs w:val="24"/>
              </w:rPr>
              <w:t>136</w:t>
            </w:r>
          </w:p>
        </w:tc>
        <w:tc>
          <w:tcPr>
            <w:tcW w:w="3510" w:type="dxa"/>
            <w:vAlign w:val="center"/>
          </w:tcPr>
          <w:p w:rsidR="006227AA" w:rsidRPr="009918A7" w:rsidRDefault="006227AA" w:rsidP="00765FED">
            <w:pPr>
              <w:ind w:left="41" w:right="35"/>
              <w:jc w:val="center"/>
              <w:rPr>
                <w:rFonts w:ascii="Times New Roman" w:hAnsi="Times New Roman" w:cs="Times New Roman"/>
                <w:b/>
                <w:sz w:val="24"/>
                <w:szCs w:val="24"/>
              </w:rPr>
            </w:pPr>
            <w:r w:rsidRPr="009918A7">
              <w:rPr>
                <w:rFonts w:ascii="Times New Roman" w:hAnsi="Times New Roman" w:cs="Times New Roman"/>
                <w:b/>
                <w:sz w:val="24"/>
                <w:szCs w:val="24"/>
              </w:rPr>
              <w:t>136</w:t>
            </w:r>
          </w:p>
        </w:tc>
      </w:tr>
    </w:tbl>
    <w:p w:rsidR="006227AA" w:rsidRPr="009918A7" w:rsidRDefault="006227AA" w:rsidP="00CB6881">
      <w:pPr>
        <w:rPr>
          <w:rFonts w:ascii="Times New Roman" w:hAnsi="Times New Roman" w:cs="Times New Roman"/>
          <w:b/>
          <w:sz w:val="24"/>
          <w:szCs w:val="24"/>
        </w:rPr>
      </w:pPr>
    </w:p>
    <w:p w:rsidR="006227AA" w:rsidRPr="009918A7" w:rsidRDefault="006227AA" w:rsidP="00CB6881">
      <w:pPr>
        <w:rPr>
          <w:rFonts w:ascii="Times New Roman" w:hAnsi="Times New Roman" w:cs="Times New Roman"/>
          <w:b/>
          <w:sz w:val="24"/>
          <w:szCs w:val="24"/>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Физика</w:t>
      </w:r>
      <w:bookmarkEnd w:id="203"/>
      <w:bookmarkEnd w:id="204"/>
      <w:bookmarkEnd w:id="205"/>
      <w:bookmarkEnd w:id="206"/>
      <w:bookmarkEnd w:id="207"/>
      <w:bookmarkEnd w:id="208"/>
      <w:bookmarkEnd w:id="209"/>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соответствии с ФГОС СОО образования физика может изучаться на базовом и углубленном уровнях.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Физика и естественно-научный метод познания природы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Механика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Взаимодействие тел. Законы Всемирного тяготения, Гука, сухого трения. Инерциальная система отсчета. Законы механики Ньютона.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Механические колебания и волны. Превращения энергии при колебаниях. Энергия волны.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Молекулярная физика и термодинамика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Агрегатные состояния вещества. Модель строения жидкостей.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Электродинамика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Электромагнитные колебания. Колебательный контур.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Электромагнитные волны. Диапазоны электромагнитных излучений и их практическое применение.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Геометрическая оптика. Волновые свойства света.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специальной теории относительности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Квантовая физика. Физика атома и атомного ядра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Гипотеза М. Планка. Фотоэлектрический эффект. Фотон. Корпускулярно-волновой дуализм. Соотношение неопределенностей Гейзенберга.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Планетарная модель атома. Объяснение линейчатого спектра водорода на основе квантовых постулатов Бора.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Состав и строение атомного ядра. Энергия связи атомных ядер. Виды радиоактивных превращений атомных ядер.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Закон радиоактивного распада. Ядерные реакции. Цепная реакция деления ядер.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Элементарные частицы. Фундаментальные взаимодействия.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Строение Вселенной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Современные представления о происхождении и эволюции Солнца и звезд. Классификация звезд. Звезды и источники их энергии.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Галактика. Представление о строении и эволюции Вселенной.</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Рабочая программа по учебному предмету «Физика» в 10-11 классах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Содержание учебного курса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Физика и естественно-научный метод познания природы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Механика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Взаимодействие тел. Законы Всемирного тяготения, Гука, сухого трения. Инерциальная система отсчета. Законы механики Ньютона.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Механические колебания и волны. Превращения энергии при колебаниях. Энергия волны.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Молекулярная физика и термодинамика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Агрегатные состояния вещества. Модель строения жидкостей.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Электродинамика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Индукция магнитного поля. Действие магнитного поля на проводник с током и движущуюся заряженную частицу.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Сила Ампера и сила Лоренца. Магнитные свойства вещества.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Электромагнитные колебания. Колебательный контур.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Электромагнитные волны. Диапазоны электромагнитных излучений и их практическое применение.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Геометрическая оптика. Волновые свойства света.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специальной теории относительности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Квантовая физика. Физика атома и атомного ядра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Гипотеза М. Планка. Фотоэлектрический эффект. Фотон. Корпускулярно-волновой дуализм. Соотношение неопределенностей Гейзенберга.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Планетарная модель атома. Объяснение линейчатого спектра водорода на основе квантовых постулатов Бора.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Состав и строение атомного ядра. Энергия связи атомных ядер. Виды радиоактивных превращений атомных ядер.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Закон радиоактивного распада. Ядерные реакции. Цепная реакция деления ядер.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Элементарные частицы. Фундаментальные взаимодействия.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Строение Вселенной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Современные представления о происхождении и эволюции Солнца и звезд. Классификация звезд. Звезды и источники их энергии.</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Галактика. Представление о строении и эволюции Вселенной.</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Демонстрации:</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w:t>
      </w:r>
      <w:r w:rsidRPr="009918A7">
        <w:rPr>
          <w:rFonts w:ascii="Times New Roman" w:hAnsi="Times New Roman" w:cs="Times New Roman"/>
          <w:sz w:val="24"/>
          <w:szCs w:val="24"/>
        </w:rPr>
        <w:tab/>
        <w:t>Постоянные магниты.</w:t>
      </w:r>
      <w:r w:rsidRPr="009918A7">
        <w:rPr>
          <w:rFonts w:ascii="Times New Roman" w:hAnsi="Times New Roman" w:cs="Times New Roman"/>
          <w:sz w:val="24"/>
          <w:szCs w:val="24"/>
        </w:rPr>
        <w:tab/>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2.</w:t>
      </w:r>
      <w:r w:rsidRPr="009918A7">
        <w:rPr>
          <w:rFonts w:ascii="Times New Roman" w:hAnsi="Times New Roman" w:cs="Times New Roman"/>
          <w:sz w:val="24"/>
          <w:szCs w:val="24"/>
        </w:rPr>
        <w:tab/>
        <w:t>Магнитное поле прямого тока, катушки с током.</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3.</w:t>
      </w:r>
      <w:r w:rsidRPr="009918A7">
        <w:rPr>
          <w:rFonts w:ascii="Times New Roman" w:hAnsi="Times New Roman" w:cs="Times New Roman"/>
          <w:sz w:val="24"/>
          <w:szCs w:val="24"/>
        </w:rPr>
        <w:tab/>
        <w:t>Действие магнитного поля на проводник с током.</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4.</w:t>
      </w:r>
      <w:r w:rsidRPr="009918A7">
        <w:rPr>
          <w:rFonts w:ascii="Times New Roman" w:hAnsi="Times New Roman" w:cs="Times New Roman"/>
          <w:sz w:val="24"/>
          <w:szCs w:val="24"/>
        </w:rPr>
        <w:tab/>
        <w:t>Рамка с током в однородном магнитном поле.</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5.</w:t>
      </w:r>
      <w:r w:rsidRPr="009918A7">
        <w:rPr>
          <w:rFonts w:ascii="Times New Roman" w:hAnsi="Times New Roman" w:cs="Times New Roman"/>
          <w:sz w:val="24"/>
          <w:szCs w:val="24"/>
        </w:rPr>
        <w:tab/>
        <w:t>Электроизмерительный прибор и электродвигатель.</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6.</w:t>
      </w:r>
      <w:r w:rsidRPr="009918A7">
        <w:rPr>
          <w:rFonts w:ascii="Times New Roman" w:hAnsi="Times New Roman" w:cs="Times New Roman"/>
          <w:sz w:val="24"/>
          <w:szCs w:val="24"/>
        </w:rPr>
        <w:tab/>
        <w:t>Взаимодействие проводников с током.</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7.</w:t>
      </w:r>
      <w:r w:rsidRPr="009918A7">
        <w:rPr>
          <w:rFonts w:ascii="Times New Roman" w:hAnsi="Times New Roman" w:cs="Times New Roman"/>
          <w:sz w:val="24"/>
          <w:szCs w:val="24"/>
        </w:rPr>
        <w:tab/>
        <w:t>Электромагнитная индукция, самоиндукция.</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8.</w:t>
      </w:r>
      <w:r w:rsidRPr="009918A7">
        <w:rPr>
          <w:rFonts w:ascii="Times New Roman" w:hAnsi="Times New Roman" w:cs="Times New Roman"/>
          <w:sz w:val="24"/>
          <w:szCs w:val="24"/>
        </w:rPr>
        <w:tab/>
        <w:t>Опыты Фарадея с катушками.</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9.</w:t>
      </w:r>
      <w:r w:rsidRPr="009918A7">
        <w:rPr>
          <w:rFonts w:ascii="Times New Roman" w:hAnsi="Times New Roman" w:cs="Times New Roman"/>
          <w:sz w:val="24"/>
          <w:szCs w:val="24"/>
        </w:rPr>
        <w:tab/>
        <w:t>Механические колебания и волны.</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10.</w:t>
      </w:r>
      <w:r w:rsidRPr="009918A7">
        <w:rPr>
          <w:rFonts w:ascii="Times New Roman" w:hAnsi="Times New Roman" w:cs="Times New Roman"/>
          <w:sz w:val="24"/>
          <w:szCs w:val="24"/>
        </w:rPr>
        <w:tab/>
        <w:t>Пружинный маятник.</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11.</w:t>
      </w:r>
      <w:r w:rsidRPr="009918A7">
        <w:rPr>
          <w:rFonts w:ascii="Times New Roman" w:hAnsi="Times New Roman" w:cs="Times New Roman"/>
          <w:sz w:val="24"/>
          <w:szCs w:val="24"/>
        </w:rPr>
        <w:tab/>
        <w:t>Математический маятник.</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12.</w:t>
      </w:r>
      <w:r w:rsidRPr="009918A7">
        <w:rPr>
          <w:rFonts w:ascii="Times New Roman" w:hAnsi="Times New Roman" w:cs="Times New Roman"/>
          <w:sz w:val="24"/>
          <w:szCs w:val="24"/>
        </w:rPr>
        <w:tab/>
        <w:t>Гармонические колебания.</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13.</w:t>
      </w:r>
      <w:r w:rsidRPr="009918A7">
        <w:rPr>
          <w:rFonts w:ascii="Times New Roman" w:hAnsi="Times New Roman" w:cs="Times New Roman"/>
          <w:sz w:val="24"/>
          <w:szCs w:val="24"/>
        </w:rPr>
        <w:tab/>
        <w:t>Затухающие колебания.</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14.</w:t>
      </w:r>
      <w:r w:rsidRPr="009918A7">
        <w:rPr>
          <w:rFonts w:ascii="Times New Roman" w:hAnsi="Times New Roman" w:cs="Times New Roman"/>
          <w:sz w:val="24"/>
          <w:szCs w:val="24"/>
        </w:rPr>
        <w:tab/>
        <w:t>Вынужденные колебания.</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15.</w:t>
      </w:r>
      <w:r w:rsidRPr="009918A7">
        <w:rPr>
          <w:rFonts w:ascii="Times New Roman" w:hAnsi="Times New Roman" w:cs="Times New Roman"/>
          <w:sz w:val="24"/>
          <w:szCs w:val="24"/>
        </w:rPr>
        <w:tab/>
        <w:t>Высота, громкость и тембр звука.</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16.</w:t>
      </w:r>
      <w:r w:rsidRPr="009918A7">
        <w:rPr>
          <w:rFonts w:ascii="Times New Roman" w:hAnsi="Times New Roman" w:cs="Times New Roman"/>
          <w:sz w:val="24"/>
          <w:szCs w:val="24"/>
        </w:rPr>
        <w:tab/>
        <w:t>Колебательный контур.</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17.</w:t>
      </w:r>
      <w:r w:rsidRPr="009918A7">
        <w:rPr>
          <w:rFonts w:ascii="Times New Roman" w:hAnsi="Times New Roman" w:cs="Times New Roman"/>
          <w:sz w:val="24"/>
          <w:szCs w:val="24"/>
        </w:rPr>
        <w:tab/>
        <w:t>Генератор переменного электрического тока.</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18.</w:t>
      </w:r>
      <w:r w:rsidRPr="009918A7">
        <w:rPr>
          <w:rFonts w:ascii="Times New Roman" w:hAnsi="Times New Roman" w:cs="Times New Roman"/>
          <w:sz w:val="24"/>
          <w:szCs w:val="24"/>
        </w:rPr>
        <w:tab/>
        <w:t>Трансформатор.</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19.</w:t>
      </w:r>
      <w:r w:rsidRPr="009918A7">
        <w:rPr>
          <w:rFonts w:ascii="Times New Roman" w:hAnsi="Times New Roman" w:cs="Times New Roman"/>
          <w:sz w:val="24"/>
          <w:szCs w:val="24"/>
        </w:rPr>
        <w:tab/>
        <w:t>Излучение и приём электромагнитных волн.</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20.</w:t>
      </w:r>
      <w:r w:rsidRPr="009918A7">
        <w:rPr>
          <w:rFonts w:ascii="Times New Roman" w:hAnsi="Times New Roman" w:cs="Times New Roman"/>
          <w:sz w:val="24"/>
          <w:szCs w:val="24"/>
        </w:rPr>
        <w:tab/>
        <w:t>Спектр электромагнитных волн.</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21.</w:t>
      </w:r>
      <w:r w:rsidRPr="009918A7">
        <w:rPr>
          <w:rFonts w:ascii="Times New Roman" w:hAnsi="Times New Roman" w:cs="Times New Roman"/>
          <w:sz w:val="24"/>
          <w:szCs w:val="24"/>
        </w:rPr>
        <w:tab/>
        <w:t>Радиовещание, телевидение.</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22.</w:t>
      </w:r>
      <w:r w:rsidRPr="009918A7">
        <w:rPr>
          <w:rFonts w:ascii="Times New Roman" w:hAnsi="Times New Roman" w:cs="Times New Roman"/>
          <w:sz w:val="24"/>
          <w:szCs w:val="24"/>
        </w:rPr>
        <w:tab/>
        <w:t>Волна на поверхности воды от точечного источника.</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23.</w:t>
      </w:r>
      <w:r w:rsidRPr="009918A7">
        <w:rPr>
          <w:rFonts w:ascii="Times New Roman" w:hAnsi="Times New Roman" w:cs="Times New Roman"/>
          <w:sz w:val="24"/>
          <w:szCs w:val="24"/>
        </w:rPr>
        <w:tab/>
        <w:t>Законы отражения и преломления волн.</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24.</w:t>
      </w:r>
      <w:r w:rsidRPr="009918A7">
        <w:rPr>
          <w:rFonts w:ascii="Times New Roman" w:hAnsi="Times New Roman" w:cs="Times New Roman"/>
          <w:sz w:val="24"/>
          <w:szCs w:val="24"/>
        </w:rPr>
        <w:tab/>
        <w:t>Полное внутреннее отражение.</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25.</w:t>
      </w:r>
      <w:r w:rsidRPr="009918A7">
        <w:rPr>
          <w:rFonts w:ascii="Times New Roman" w:hAnsi="Times New Roman" w:cs="Times New Roman"/>
          <w:sz w:val="24"/>
          <w:szCs w:val="24"/>
        </w:rPr>
        <w:tab/>
        <w:t>Призма Ньютона.</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26.</w:t>
      </w:r>
      <w:r w:rsidRPr="009918A7">
        <w:rPr>
          <w:rFonts w:ascii="Times New Roman" w:hAnsi="Times New Roman" w:cs="Times New Roman"/>
          <w:sz w:val="24"/>
          <w:szCs w:val="24"/>
        </w:rPr>
        <w:tab/>
        <w:t>Построение изображений и хода лучей при преломлении света.</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27.</w:t>
      </w:r>
      <w:r w:rsidRPr="009918A7">
        <w:rPr>
          <w:rFonts w:ascii="Times New Roman" w:hAnsi="Times New Roman" w:cs="Times New Roman"/>
          <w:sz w:val="24"/>
          <w:szCs w:val="24"/>
        </w:rPr>
        <w:tab/>
        <w:t>Линзы. Изображения, даваемые линзами.</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28.</w:t>
      </w:r>
      <w:r w:rsidRPr="009918A7">
        <w:rPr>
          <w:rFonts w:ascii="Times New Roman" w:hAnsi="Times New Roman" w:cs="Times New Roman"/>
          <w:sz w:val="24"/>
          <w:szCs w:val="24"/>
        </w:rPr>
        <w:tab/>
        <w:t>Оптические системы.</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29.</w:t>
      </w:r>
      <w:r w:rsidRPr="009918A7">
        <w:rPr>
          <w:rFonts w:ascii="Times New Roman" w:hAnsi="Times New Roman" w:cs="Times New Roman"/>
          <w:sz w:val="24"/>
          <w:szCs w:val="24"/>
        </w:rPr>
        <w:tab/>
        <w:t>Интерференция и дифракция электромагнитных волн.</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30.</w:t>
      </w:r>
      <w:r w:rsidRPr="009918A7">
        <w:rPr>
          <w:rFonts w:ascii="Times New Roman" w:hAnsi="Times New Roman" w:cs="Times New Roman"/>
          <w:sz w:val="24"/>
          <w:szCs w:val="24"/>
        </w:rPr>
        <w:tab/>
        <w:t>Опыт Юнга.</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31.</w:t>
      </w:r>
      <w:r w:rsidRPr="009918A7">
        <w:rPr>
          <w:rFonts w:ascii="Times New Roman" w:hAnsi="Times New Roman" w:cs="Times New Roman"/>
          <w:sz w:val="24"/>
          <w:szCs w:val="24"/>
        </w:rPr>
        <w:tab/>
        <w:t>Принцип Гюйгенс – Френеля.</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32.</w:t>
      </w:r>
      <w:r w:rsidRPr="009918A7">
        <w:rPr>
          <w:rFonts w:ascii="Times New Roman" w:hAnsi="Times New Roman" w:cs="Times New Roman"/>
          <w:sz w:val="24"/>
          <w:szCs w:val="24"/>
        </w:rPr>
        <w:tab/>
        <w:t>Дифракционная решётка.</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33.</w:t>
      </w:r>
      <w:r w:rsidRPr="009918A7">
        <w:rPr>
          <w:rFonts w:ascii="Times New Roman" w:hAnsi="Times New Roman" w:cs="Times New Roman"/>
          <w:sz w:val="24"/>
          <w:szCs w:val="24"/>
        </w:rPr>
        <w:tab/>
        <w:t>Спектры излучения и поглощения.</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34.</w:t>
      </w:r>
      <w:r w:rsidRPr="009918A7">
        <w:rPr>
          <w:rFonts w:ascii="Times New Roman" w:hAnsi="Times New Roman" w:cs="Times New Roman"/>
          <w:sz w:val="24"/>
          <w:szCs w:val="24"/>
        </w:rPr>
        <w:tab/>
        <w:t>Модель лазера.</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Демонстрации:</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w:t>
      </w:r>
      <w:r w:rsidRPr="009918A7">
        <w:rPr>
          <w:rFonts w:ascii="Times New Roman" w:hAnsi="Times New Roman" w:cs="Times New Roman"/>
          <w:sz w:val="24"/>
          <w:szCs w:val="24"/>
        </w:rPr>
        <w:tab/>
        <w:t>Опыты С. И. Вавилова.</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2.      Давление света.</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3.</w:t>
      </w:r>
      <w:r w:rsidRPr="009918A7">
        <w:rPr>
          <w:rFonts w:ascii="Times New Roman" w:hAnsi="Times New Roman" w:cs="Times New Roman"/>
          <w:sz w:val="24"/>
          <w:szCs w:val="24"/>
        </w:rPr>
        <w:tab/>
        <w:t>Планетарная модель атома.</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4.</w:t>
      </w:r>
      <w:r w:rsidRPr="009918A7">
        <w:rPr>
          <w:rFonts w:ascii="Times New Roman" w:hAnsi="Times New Roman" w:cs="Times New Roman"/>
          <w:sz w:val="24"/>
          <w:szCs w:val="24"/>
        </w:rPr>
        <w:tab/>
        <w:t>Лазер.</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5.</w:t>
      </w:r>
      <w:r w:rsidRPr="009918A7">
        <w:rPr>
          <w:rFonts w:ascii="Times New Roman" w:hAnsi="Times New Roman" w:cs="Times New Roman"/>
          <w:sz w:val="24"/>
          <w:szCs w:val="24"/>
        </w:rPr>
        <w:tab/>
        <w:t>Химическое действие света.</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6.</w:t>
      </w:r>
      <w:r w:rsidRPr="009918A7">
        <w:rPr>
          <w:rFonts w:ascii="Times New Roman" w:hAnsi="Times New Roman" w:cs="Times New Roman"/>
          <w:sz w:val="24"/>
          <w:szCs w:val="24"/>
        </w:rPr>
        <w:tab/>
        <w:t>Состав атомного ядра.</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7.</w:t>
      </w:r>
      <w:r w:rsidRPr="009918A7">
        <w:rPr>
          <w:rFonts w:ascii="Times New Roman" w:hAnsi="Times New Roman" w:cs="Times New Roman"/>
          <w:sz w:val="24"/>
          <w:szCs w:val="24"/>
        </w:rPr>
        <w:tab/>
        <w:t>Радиоактивный распад.</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8.</w:t>
      </w:r>
      <w:r w:rsidRPr="009918A7">
        <w:rPr>
          <w:rFonts w:ascii="Times New Roman" w:hAnsi="Times New Roman" w:cs="Times New Roman"/>
          <w:sz w:val="24"/>
          <w:szCs w:val="24"/>
        </w:rPr>
        <w:tab/>
        <w:t>Искусственная радиоактивность.</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9.</w:t>
      </w:r>
      <w:r w:rsidRPr="009918A7">
        <w:rPr>
          <w:rFonts w:ascii="Times New Roman" w:hAnsi="Times New Roman" w:cs="Times New Roman"/>
          <w:sz w:val="24"/>
          <w:szCs w:val="24"/>
        </w:rPr>
        <w:tab/>
        <w:t>Цепная реакция деления.</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10.</w:t>
      </w:r>
      <w:r w:rsidRPr="009918A7">
        <w:rPr>
          <w:rFonts w:ascii="Times New Roman" w:hAnsi="Times New Roman" w:cs="Times New Roman"/>
          <w:sz w:val="24"/>
          <w:szCs w:val="24"/>
        </w:rPr>
        <w:tab/>
        <w:t>Деление ядер.</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11.</w:t>
      </w:r>
      <w:r w:rsidRPr="009918A7">
        <w:rPr>
          <w:rFonts w:ascii="Times New Roman" w:hAnsi="Times New Roman" w:cs="Times New Roman"/>
          <w:sz w:val="24"/>
          <w:szCs w:val="24"/>
        </w:rPr>
        <w:tab/>
        <w:t>Синтез ядер.</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12.</w:t>
      </w:r>
      <w:r w:rsidRPr="009918A7">
        <w:rPr>
          <w:rFonts w:ascii="Times New Roman" w:hAnsi="Times New Roman" w:cs="Times New Roman"/>
          <w:sz w:val="24"/>
          <w:szCs w:val="24"/>
        </w:rPr>
        <w:tab/>
        <w:t>Серия естественного радиоактивного распада.</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13.</w:t>
      </w:r>
      <w:r w:rsidRPr="009918A7">
        <w:rPr>
          <w:rFonts w:ascii="Times New Roman" w:hAnsi="Times New Roman" w:cs="Times New Roman"/>
          <w:sz w:val="24"/>
          <w:szCs w:val="24"/>
        </w:rPr>
        <w:tab/>
        <w:t>Принципиальная схема атомной электростанции.</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14.</w:t>
      </w:r>
      <w:r w:rsidRPr="009918A7">
        <w:rPr>
          <w:rFonts w:ascii="Times New Roman" w:hAnsi="Times New Roman" w:cs="Times New Roman"/>
          <w:sz w:val="24"/>
          <w:szCs w:val="24"/>
        </w:rPr>
        <w:tab/>
        <w:t>Принципиальные конструкции атомной и водородной бомб.</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Демонстрации:</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1.</w:t>
      </w:r>
      <w:r w:rsidRPr="009918A7">
        <w:rPr>
          <w:rFonts w:ascii="Times New Roman" w:hAnsi="Times New Roman" w:cs="Times New Roman"/>
          <w:sz w:val="24"/>
          <w:szCs w:val="24"/>
        </w:rPr>
        <w:tab/>
        <w:t>Солнечная система.</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2.</w:t>
      </w:r>
      <w:r w:rsidRPr="009918A7">
        <w:rPr>
          <w:rFonts w:ascii="Times New Roman" w:hAnsi="Times New Roman" w:cs="Times New Roman"/>
          <w:sz w:val="24"/>
          <w:szCs w:val="24"/>
        </w:rPr>
        <w:tab/>
        <w:t>Солнце, его строение.</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3.</w:t>
      </w:r>
      <w:r w:rsidRPr="009918A7">
        <w:rPr>
          <w:rFonts w:ascii="Times New Roman" w:hAnsi="Times New Roman" w:cs="Times New Roman"/>
          <w:sz w:val="24"/>
          <w:szCs w:val="24"/>
        </w:rPr>
        <w:tab/>
        <w:t>Звёзды.</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4.</w:t>
      </w:r>
      <w:r w:rsidRPr="009918A7">
        <w:rPr>
          <w:rFonts w:ascii="Times New Roman" w:hAnsi="Times New Roman" w:cs="Times New Roman"/>
          <w:sz w:val="24"/>
          <w:szCs w:val="24"/>
        </w:rPr>
        <w:tab/>
        <w:t>Строение Земли.</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5.</w:t>
      </w:r>
      <w:r w:rsidRPr="009918A7">
        <w:rPr>
          <w:rFonts w:ascii="Times New Roman" w:hAnsi="Times New Roman" w:cs="Times New Roman"/>
          <w:sz w:val="24"/>
          <w:szCs w:val="24"/>
        </w:rPr>
        <w:tab/>
        <w:t>Законы Кеплера.</w:t>
      </w:r>
    </w:p>
    <w:p w:rsidR="00CB6881" w:rsidRPr="009918A7" w:rsidRDefault="00CB6881" w:rsidP="00CB6881">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6.</w:t>
      </w:r>
      <w:r w:rsidRPr="009918A7">
        <w:rPr>
          <w:rFonts w:ascii="Times New Roman" w:hAnsi="Times New Roman" w:cs="Times New Roman"/>
          <w:sz w:val="24"/>
          <w:szCs w:val="24"/>
        </w:rPr>
        <w:tab/>
        <w:t>Суточное и годовое вращение Земли и других планет.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Рабочая программа по учебному предмету «Физика» в 11 классах (углубленный уровень)</w:t>
      </w:r>
      <w:bookmarkStart w:id="210" w:name="_Toc435412715"/>
      <w:bookmarkStart w:id="211" w:name="_Toc34582788"/>
      <w:bookmarkStart w:id="212" w:name="_Toc34585887"/>
      <w:bookmarkStart w:id="213" w:name="_Toc34587027"/>
      <w:bookmarkStart w:id="214" w:name="_Toc34587632"/>
      <w:bookmarkStart w:id="215" w:name="_Toc34743550"/>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программного материала в соответствии с ФГОС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ФГОС основного и среднего общего образования провозглашают в качестве целевых ориентиров общего образования достижение целостной сово</w:t>
      </w:r>
      <w:r w:rsidRPr="009918A7">
        <w:rPr>
          <w:rFonts w:ascii="Times New Roman" w:hAnsi="Times New Roman" w:cs="Times New Roman"/>
          <w:sz w:val="24"/>
          <w:szCs w:val="24"/>
        </w:rPr>
        <w:softHyphen/>
        <w:t>купности личностных, предметных и метапредмет</w:t>
      </w:r>
      <w:r w:rsidRPr="009918A7">
        <w:rPr>
          <w:rFonts w:ascii="Times New Roman" w:hAnsi="Times New Roman" w:cs="Times New Roman"/>
          <w:sz w:val="24"/>
          <w:szCs w:val="24"/>
        </w:rPr>
        <w:softHyphen/>
        <w:t>ных образовательных результатов.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Личностные образовательные результаты (дости</w:t>
      </w:r>
      <w:r w:rsidRPr="009918A7">
        <w:rPr>
          <w:rFonts w:ascii="Times New Roman" w:hAnsi="Times New Roman" w:cs="Times New Roman"/>
          <w:sz w:val="24"/>
          <w:szCs w:val="24"/>
        </w:rPr>
        <w:softHyphen/>
        <w:t>жения) учащихся являются системообразующим фактором при формировании предметных и мета</w:t>
      </w:r>
      <w:r w:rsidRPr="009918A7">
        <w:rPr>
          <w:rFonts w:ascii="Times New Roman" w:hAnsi="Times New Roman" w:cs="Times New Roman"/>
          <w:sz w:val="24"/>
          <w:szCs w:val="24"/>
        </w:rPr>
        <w:softHyphen/>
        <w:t>предметных результатов и определяют линию раз</w:t>
      </w:r>
      <w:r w:rsidRPr="009918A7">
        <w:rPr>
          <w:rFonts w:ascii="Times New Roman" w:hAnsi="Times New Roman" w:cs="Times New Roman"/>
          <w:sz w:val="24"/>
          <w:szCs w:val="24"/>
        </w:rPr>
        <w:softHyphen/>
        <w:t>вития субъектной позиции школьника в учении (активность, самостоятельность и ответственность).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Личностными результатами обучения физике в средней (полной) школе являются: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ценностно-ориентационной сфере — чувство гордости за российскую физическую науку, гума</w:t>
      </w:r>
      <w:r w:rsidRPr="009918A7">
        <w:rPr>
          <w:rFonts w:ascii="Times New Roman" w:hAnsi="Times New Roman" w:cs="Times New Roman"/>
          <w:sz w:val="24"/>
          <w:szCs w:val="24"/>
        </w:rPr>
        <w:softHyphen/>
        <w:t>низм, положительное отношение к труду, целеуст</w:t>
      </w:r>
      <w:r w:rsidRPr="009918A7">
        <w:rPr>
          <w:rFonts w:ascii="Times New Roman" w:hAnsi="Times New Roman" w:cs="Times New Roman"/>
          <w:sz w:val="24"/>
          <w:szCs w:val="24"/>
        </w:rPr>
        <w:softHyphen/>
        <w:t>ремленность;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трудовой сфере — готовность к осознанному выбору дальнейшей образовательной траектории;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познавательной (когнитивной, интеллекту</w:t>
      </w:r>
      <w:r w:rsidRPr="009918A7">
        <w:rPr>
          <w:rFonts w:ascii="Times New Roman" w:hAnsi="Times New Roman" w:cs="Times New Roman"/>
          <w:sz w:val="24"/>
          <w:szCs w:val="24"/>
        </w:rPr>
        <w:softHyphen/>
        <w:t>альной) сфере — умение управлять своей познава</w:t>
      </w:r>
      <w:r w:rsidRPr="009918A7">
        <w:rPr>
          <w:rFonts w:ascii="Times New Roman" w:hAnsi="Times New Roman" w:cs="Times New Roman"/>
          <w:sz w:val="24"/>
          <w:szCs w:val="24"/>
        </w:rPr>
        <w:softHyphen/>
        <w:t>тельной деятельностью.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Метапредметными результатами обучения физи</w:t>
      </w:r>
      <w:r w:rsidRPr="009918A7">
        <w:rPr>
          <w:rFonts w:ascii="Times New Roman" w:hAnsi="Times New Roman" w:cs="Times New Roman"/>
          <w:sz w:val="24"/>
          <w:szCs w:val="24"/>
        </w:rPr>
        <w:softHyphen/>
        <w:t>ке в средней (полной) школе являются: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использование умений и навыков различных видов познавательной деятельности, применение основных методов познания (системно-информаци</w:t>
      </w:r>
      <w:r w:rsidRPr="009918A7">
        <w:rPr>
          <w:rFonts w:ascii="Times New Roman" w:hAnsi="Times New Roman" w:cs="Times New Roman"/>
          <w:sz w:val="24"/>
          <w:szCs w:val="24"/>
        </w:rPr>
        <w:softHyphen/>
        <w:t>онный анализ, моделирование и т. д.) для изучения различных сторон окружающей действительности;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использование основных интеллектуальных операций: формулирование гипотез, анализ и син</w:t>
      </w:r>
      <w:r w:rsidRPr="009918A7">
        <w:rPr>
          <w:rFonts w:ascii="Times New Roman" w:hAnsi="Times New Roman" w:cs="Times New Roman"/>
          <w:sz w:val="24"/>
          <w:szCs w:val="24"/>
        </w:rPr>
        <w:softHyphen/>
        <w:t>тез, сравнение, систематизация, выявление при</w:t>
      </w:r>
      <w:r w:rsidRPr="009918A7">
        <w:rPr>
          <w:rFonts w:ascii="Times New Roman" w:hAnsi="Times New Roman" w:cs="Times New Roman"/>
          <w:sz w:val="24"/>
          <w:szCs w:val="24"/>
        </w:rPr>
        <w:softHyphen/>
        <w:t>чинно-следственных связей, поиск аналогов;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умение генерировать идеи и определять средст</w:t>
      </w:r>
      <w:r w:rsidRPr="009918A7">
        <w:rPr>
          <w:rFonts w:ascii="Times New Roman" w:hAnsi="Times New Roman" w:cs="Times New Roman"/>
          <w:sz w:val="24"/>
          <w:szCs w:val="24"/>
        </w:rPr>
        <w:softHyphen/>
        <w:t>ва, необходимые для их реализации;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умение определять цели и задачи деятельности, выбирать средства реализации целей и применять их на практике; использование различных источни</w:t>
      </w:r>
      <w:r w:rsidRPr="009918A7">
        <w:rPr>
          <w:rFonts w:ascii="Times New Roman" w:hAnsi="Times New Roman" w:cs="Times New Roman"/>
          <w:sz w:val="24"/>
          <w:szCs w:val="24"/>
        </w:rPr>
        <w:softHyphen/>
        <w:t>ков для получения физической информации, пони</w:t>
      </w:r>
      <w:r w:rsidRPr="009918A7">
        <w:rPr>
          <w:rFonts w:ascii="Times New Roman" w:hAnsi="Times New Roman" w:cs="Times New Roman"/>
          <w:sz w:val="24"/>
          <w:szCs w:val="24"/>
        </w:rPr>
        <w:softHyphen/>
        <w:t>мание зависимости содержания и формы представ</w:t>
      </w:r>
      <w:r w:rsidRPr="009918A7">
        <w:rPr>
          <w:rFonts w:ascii="Times New Roman" w:hAnsi="Times New Roman" w:cs="Times New Roman"/>
          <w:sz w:val="24"/>
          <w:szCs w:val="24"/>
        </w:rPr>
        <w:softHyphen/>
        <w:t>ления информации от целей коммуникации и адре</w:t>
      </w:r>
      <w:r w:rsidRPr="009918A7">
        <w:rPr>
          <w:rFonts w:ascii="Times New Roman" w:hAnsi="Times New Roman" w:cs="Times New Roman"/>
          <w:sz w:val="24"/>
          <w:szCs w:val="24"/>
        </w:rPr>
        <w:softHyphen/>
        <w:t>сата.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Предметные результаты обучения физике в сред</w:t>
      </w:r>
      <w:r w:rsidRPr="009918A7">
        <w:rPr>
          <w:rFonts w:ascii="Times New Roman" w:hAnsi="Times New Roman" w:cs="Times New Roman"/>
          <w:sz w:val="24"/>
          <w:szCs w:val="24"/>
        </w:rPr>
        <w:softHyphen/>
        <w:t>ней (полной) школе на углубленном уровне пред</w:t>
      </w:r>
      <w:r w:rsidRPr="009918A7">
        <w:rPr>
          <w:rFonts w:ascii="Times New Roman" w:hAnsi="Times New Roman" w:cs="Times New Roman"/>
          <w:sz w:val="24"/>
          <w:szCs w:val="24"/>
        </w:rPr>
        <w:softHyphen/>
        <w:t>ставим по темам.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Электродинамика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Предметные результаты освоения темы позволяют: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давать определения понятий: точечный электриче</w:t>
      </w:r>
      <w:r w:rsidRPr="009918A7">
        <w:rPr>
          <w:rFonts w:ascii="Times New Roman" w:hAnsi="Times New Roman" w:cs="Times New Roman"/>
          <w:sz w:val="24"/>
          <w:szCs w:val="24"/>
        </w:rPr>
        <w:softHyphen/>
        <w:t>ский заряд, электрическое взаимодействие, электризация тел, электрически изолированная система тел, электриче</w:t>
      </w:r>
      <w:r w:rsidRPr="009918A7">
        <w:rPr>
          <w:rFonts w:ascii="Times New Roman" w:hAnsi="Times New Roman" w:cs="Times New Roman"/>
          <w:sz w:val="24"/>
          <w:szCs w:val="24"/>
        </w:rPr>
        <w:softHyphen/>
        <w:t>ское поле, линии напряженности электростатического поля, эквипотенциальная поверхность, конденсатор, свободные и связанные заряды, проводники, диэлектрики, полупрово</w:t>
      </w:r>
      <w:r w:rsidRPr="009918A7">
        <w:rPr>
          <w:rFonts w:ascii="Times New Roman" w:hAnsi="Times New Roman" w:cs="Times New Roman"/>
          <w:sz w:val="24"/>
          <w:szCs w:val="24"/>
        </w:rPr>
        <w:softHyphen/>
        <w:t>дники, электрический ток, источник тока, сторонние силы, дырка, изотопический эффект, последовательное и парал</w:t>
      </w:r>
      <w:r w:rsidRPr="009918A7">
        <w:rPr>
          <w:rFonts w:ascii="Times New Roman" w:hAnsi="Times New Roman" w:cs="Times New Roman"/>
          <w:sz w:val="24"/>
          <w:szCs w:val="24"/>
        </w:rPr>
        <w:softHyphen/>
        <w:t>лельное соединения проводников, куперовские пары элек</w:t>
      </w:r>
      <w:r w:rsidRPr="009918A7">
        <w:rPr>
          <w:rFonts w:ascii="Times New Roman" w:hAnsi="Times New Roman" w:cs="Times New Roman"/>
          <w:sz w:val="24"/>
          <w:szCs w:val="24"/>
        </w:rPr>
        <w:softHyphen/>
        <w:t>тронов, электролиты, электролитическая диссоциация, сте</w:t>
      </w:r>
      <w:r w:rsidRPr="009918A7">
        <w:rPr>
          <w:rFonts w:ascii="Times New Roman" w:hAnsi="Times New Roman" w:cs="Times New Roman"/>
          <w:sz w:val="24"/>
          <w:szCs w:val="24"/>
        </w:rPr>
        <w:softHyphen/>
        <w:t>пень диссоциации, электролиз, ионизация, плазма, самосто</w:t>
      </w:r>
      <w:r w:rsidRPr="009918A7">
        <w:rPr>
          <w:rFonts w:ascii="Times New Roman" w:hAnsi="Times New Roman" w:cs="Times New Roman"/>
          <w:sz w:val="24"/>
          <w:szCs w:val="24"/>
        </w:rPr>
        <w:softHyphen/>
        <w:t>ятельный и несамостоятельный разряды, магнитное взаимо</w:t>
      </w:r>
      <w:r w:rsidRPr="009918A7">
        <w:rPr>
          <w:rFonts w:ascii="Times New Roman" w:hAnsi="Times New Roman" w:cs="Times New Roman"/>
          <w:sz w:val="24"/>
          <w:szCs w:val="24"/>
        </w:rPr>
        <w:softHyphen/>
        <w:t>действие, линии магнитной индукции, однородное магнит</w:t>
      </w:r>
      <w:r w:rsidRPr="009918A7">
        <w:rPr>
          <w:rFonts w:ascii="Times New Roman" w:hAnsi="Times New Roman" w:cs="Times New Roman"/>
          <w:sz w:val="24"/>
          <w:szCs w:val="24"/>
        </w:rPr>
        <w:softHyphen/>
        <w:t>ное поле, собственная индукция, диамагнетики, парамагне</w:t>
      </w:r>
      <w:r w:rsidRPr="009918A7">
        <w:rPr>
          <w:rFonts w:ascii="Times New Roman" w:hAnsi="Times New Roman" w:cs="Times New Roman"/>
          <w:sz w:val="24"/>
          <w:szCs w:val="24"/>
        </w:rPr>
        <w:softHyphen/>
        <w:t>тики, ферромагнетики, остаточная намагниченность, кри</w:t>
      </w:r>
      <w:r w:rsidRPr="009918A7">
        <w:rPr>
          <w:rFonts w:ascii="Times New Roman" w:hAnsi="Times New Roman" w:cs="Times New Roman"/>
          <w:sz w:val="24"/>
          <w:szCs w:val="24"/>
        </w:rPr>
        <w:softHyphen/>
        <w:t>вая намагничивания, электромагнитная индукция, индук</w:t>
      </w:r>
      <w:r w:rsidRPr="009918A7">
        <w:rPr>
          <w:rFonts w:ascii="Times New Roman" w:hAnsi="Times New Roman" w:cs="Times New Roman"/>
          <w:sz w:val="24"/>
          <w:szCs w:val="24"/>
        </w:rPr>
        <w:softHyphen/>
        <w:t>ционный ток, самоиндукция, магнитоэлектрическая индук</w:t>
      </w:r>
      <w:r w:rsidRPr="009918A7">
        <w:rPr>
          <w:rFonts w:ascii="Times New Roman" w:hAnsi="Times New Roman" w:cs="Times New Roman"/>
          <w:sz w:val="24"/>
          <w:szCs w:val="24"/>
        </w:rPr>
        <w:softHyphen/>
        <w:t>ция, колебательный контур, резонанс в колебательном кон</w:t>
      </w:r>
      <w:r w:rsidRPr="009918A7">
        <w:rPr>
          <w:rFonts w:ascii="Times New Roman" w:hAnsi="Times New Roman" w:cs="Times New Roman"/>
          <w:sz w:val="24"/>
          <w:szCs w:val="24"/>
        </w:rPr>
        <w:softHyphen/>
        <w:t>туре, собственная и примесная проводимость, донорные и акцепторные примеси, p—^-переход, запирающий слой, вы</w:t>
      </w:r>
      <w:r w:rsidRPr="009918A7">
        <w:rPr>
          <w:rFonts w:ascii="Times New Roman" w:hAnsi="Times New Roman" w:cs="Times New Roman"/>
          <w:sz w:val="24"/>
          <w:szCs w:val="24"/>
        </w:rPr>
        <w:softHyphen/>
        <w:t>прямление переменного тока, транзистор, трансформатор, электромагнитная волна, бегущая гармоническая электро</w:t>
      </w:r>
      <w:r w:rsidRPr="009918A7">
        <w:rPr>
          <w:rFonts w:ascii="Times New Roman" w:hAnsi="Times New Roman" w:cs="Times New Roman"/>
          <w:sz w:val="24"/>
          <w:szCs w:val="24"/>
        </w:rPr>
        <w:softHyphen/>
        <w:t>магнитная волна, плоскополяризованная (или линейно-по</w:t>
      </w:r>
      <w:r w:rsidRPr="009918A7">
        <w:rPr>
          <w:rFonts w:ascii="Times New Roman" w:hAnsi="Times New Roman" w:cs="Times New Roman"/>
          <w:sz w:val="24"/>
          <w:szCs w:val="24"/>
        </w:rPr>
        <w:softHyphen/>
        <w:t>ляризованная) электромагнитная волна, плоскость поляри</w:t>
      </w:r>
      <w:r w:rsidRPr="009918A7">
        <w:rPr>
          <w:rFonts w:ascii="Times New Roman" w:hAnsi="Times New Roman" w:cs="Times New Roman"/>
          <w:sz w:val="24"/>
          <w:szCs w:val="24"/>
        </w:rPr>
        <w:softHyphen/>
        <w:t>зации электромагнитной волны, фронт волны, луч, радио</w:t>
      </w:r>
      <w:r w:rsidRPr="009918A7">
        <w:rPr>
          <w:rFonts w:ascii="Times New Roman" w:hAnsi="Times New Roman" w:cs="Times New Roman"/>
          <w:sz w:val="24"/>
          <w:szCs w:val="24"/>
        </w:rPr>
        <w:softHyphen/>
        <w:t>связь, модуляция и демодуляция сигнала, амплитудная и частотная модуляция, передний фронт волны, вторичные механические волны, мнимое и действительное изображе</w:t>
      </w:r>
      <w:r w:rsidRPr="009918A7">
        <w:rPr>
          <w:rFonts w:ascii="Times New Roman" w:hAnsi="Times New Roman" w:cs="Times New Roman"/>
          <w:sz w:val="24"/>
          <w:szCs w:val="24"/>
        </w:rPr>
        <w:softHyphen/>
        <w:t>ния, преломление, полное внутреннее отражение, дисперсия света, точечный источник света, линза, фокальная пло</w:t>
      </w:r>
      <w:r w:rsidRPr="009918A7">
        <w:rPr>
          <w:rFonts w:ascii="Times New Roman" w:hAnsi="Times New Roman" w:cs="Times New Roman"/>
          <w:sz w:val="24"/>
          <w:szCs w:val="24"/>
        </w:rPr>
        <w:softHyphen/>
        <w:t>скость, аккомодация, лупа, монохроматическая волна, коге</w:t>
      </w:r>
      <w:r w:rsidRPr="009918A7">
        <w:rPr>
          <w:rFonts w:ascii="Times New Roman" w:hAnsi="Times New Roman" w:cs="Times New Roman"/>
          <w:sz w:val="24"/>
          <w:szCs w:val="24"/>
        </w:rPr>
        <w:softHyphen/>
        <w:t>рентные волны и источники, интерференция, просветление оптики, дифракция, зона Френеля;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давать определения физических величин: напряжен</w:t>
      </w:r>
      <w:r w:rsidRPr="009918A7">
        <w:rPr>
          <w:rFonts w:ascii="Times New Roman" w:hAnsi="Times New Roman" w:cs="Times New Roman"/>
          <w:sz w:val="24"/>
          <w:szCs w:val="24"/>
        </w:rPr>
        <w:softHyphen/>
        <w:t>ность электростатического поля, потенциал электростатиче</w:t>
      </w:r>
      <w:r w:rsidRPr="009918A7">
        <w:rPr>
          <w:rFonts w:ascii="Times New Roman" w:hAnsi="Times New Roman" w:cs="Times New Roman"/>
          <w:sz w:val="24"/>
          <w:szCs w:val="24"/>
        </w:rPr>
        <w:softHyphen/>
        <w:t>ского поля, разность потенциалов, относительная ди</w:t>
      </w:r>
      <w:r w:rsidRPr="009918A7">
        <w:rPr>
          <w:rFonts w:ascii="Times New Roman" w:hAnsi="Times New Roman" w:cs="Times New Roman"/>
          <w:sz w:val="24"/>
          <w:szCs w:val="24"/>
        </w:rPr>
        <w:softHyphen/>
        <w:t>электрическая проницаемость среды, электроемкость уеди</w:t>
      </w:r>
      <w:r w:rsidRPr="009918A7">
        <w:rPr>
          <w:rFonts w:ascii="Times New Roman" w:hAnsi="Times New Roman" w:cs="Times New Roman"/>
          <w:sz w:val="24"/>
          <w:szCs w:val="24"/>
        </w:rPr>
        <w:softHyphen/>
        <w:t>ненного проводника, электроемкость конденсатора, сила тока, ЭДС, сопротивление проводника, мощность электриче</w:t>
      </w:r>
      <w:r w:rsidRPr="009918A7">
        <w:rPr>
          <w:rFonts w:ascii="Times New Roman" w:hAnsi="Times New Roman" w:cs="Times New Roman"/>
          <w:sz w:val="24"/>
          <w:szCs w:val="24"/>
        </w:rPr>
        <w:softHyphen/>
        <w:t>ского тока, энергия ионизации, вектор магнитной индук</w:t>
      </w:r>
      <w:r w:rsidRPr="009918A7">
        <w:rPr>
          <w:rFonts w:ascii="Times New Roman" w:hAnsi="Times New Roman" w:cs="Times New Roman"/>
          <w:sz w:val="24"/>
          <w:szCs w:val="24"/>
        </w:rPr>
        <w:softHyphen/>
        <w:t>ции, магнитный поток, сила Ампера, сила Лоренца, индук</w:t>
      </w:r>
      <w:r w:rsidRPr="009918A7">
        <w:rPr>
          <w:rFonts w:ascii="Times New Roman" w:hAnsi="Times New Roman" w:cs="Times New Roman"/>
          <w:sz w:val="24"/>
          <w:szCs w:val="24"/>
        </w:rPr>
        <w:softHyphen/>
        <w:t>тивность контура, магнитная проницаемость среды, фаза колебаний, действующее значение силы переменного тока, ток смещения, время релаксации, емкостное сопротивление, индуктивное сопротивление, коэффициент усиления, коэф</w:t>
      </w:r>
      <w:r w:rsidRPr="009918A7">
        <w:rPr>
          <w:rFonts w:ascii="Times New Roman" w:hAnsi="Times New Roman" w:cs="Times New Roman"/>
          <w:sz w:val="24"/>
          <w:szCs w:val="24"/>
        </w:rPr>
        <w:softHyphen/>
        <w:t>фициент трансформации, длина волны, поток энергии и плотность потока энергии электромагнитной волны, интен</w:t>
      </w:r>
      <w:r w:rsidRPr="009918A7">
        <w:rPr>
          <w:rFonts w:ascii="Times New Roman" w:hAnsi="Times New Roman" w:cs="Times New Roman"/>
          <w:sz w:val="24"/>
          <w:szCs w:val="24"/>
        </w:rPr>
        <w:softHyphen/>
        <w:t>сивность электромагнитной волны, угол падения, угол отра</w:t>
      </w:r>
      <w:r w:rsidRPr="009918A7">
        <w:rPr>
          <w:rFonts w:ascii="Times New Roman" w:hAnsi="Times New Roman" w:cs="Times New Roman"/>
          <w:sz w:val="24"/>
          <w:szCs w:val="24"/>
        </w:rPr>
        <w:softHyphen/>
        <w:t>жения, угол преломления, абсолютный показатель прелом</w:t>
      </w:r>
      <w:r w:rsidRPr="009918A7">
        <w:rPr>
          <w:rFonts w:ascii="Times New Roman" w:hAnsi="Times New Roman" w:cs="Times New Roman"/>
          <w:sz w:val="24"/>
          <w:szCs w:val="24"/>
        </w:rPr>
        <w:softHyphen/>
        <w:t>ления среды, угол полного внутреннего отражения, прелом</w:t>
      </w:r>
      <w:r w:rsidRPr="009918A7">
        <w:rPr>
          <w:rFonts w:ascii="Times New Roman" w:hAnsi="Times New Roman" w:cs="Times New Roman"/>
          <w:sz w:val="24"/>
          <w:szCs w:val="24"/>
        </w:rPr>
        <w:softHyphen/>
        <w:t>ляющий угол призмы, линейное увеличение оптической си</w:t>
      </w:r>
      <w:r w:rsidRPr="009918A7">
        <w:rPr>
          <w:rFonts w:ascii="Times New Roman" w:hAnsi="Times New Roman" w:cs="Times New Roman"/>
          <w:sz w:val="24"/>
          <w:szCs w:val="24"/>
        </w:rPr>
        <w:softHyphen/>
        <w:t>стемы, оптическая сила линзы, поперечное увеличение лин</w:t>
      </w:r>
      <w:r w:rsidRPr="009918A7">
        <w:rPr>
          <w:rFonts w:ascii="Times New Roman" w:hAnsi="Times New Roman" w:cs="Times New Roman"/>
          <w:sz w:val="24"/>
          <w:szCs w:val="24"/>
        </w:rPr>
        <w:softHyphen/>
        <w:t>зы, расстояние наилучшего зрения, угловое увеличение, время и длина когерентности, геометрическая разность хода интерферирующих волн, период и разрешающая способ</w:t>
      </w:r>
      <w:r w:rsidRPr="009918A7">
        <w:rPr>
          <w:rFonts w:ascii="Times New Roman" w:hAnsi="Times New Roman" w:cs="Times New Roman"/>
          <w:sz w:val="24"/>
          <w:szCs w:val="24"/>
        </w:rPr>
        <w:softHyphen/>
        <w:t>ность дифракционной решетки;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принцип действия: крутильных весов, све</w:t>
      </w:r>
      <w:r w:rsidRPr="009918A7">
        <w:rPr>
          <w:rFonts w:ascii="Times New Roman" w:hAnsi="Times New Roman" w:cs="Times New Roman"/>
          <w:sz w:val="24"/>
          <w:szCs w:val="24"/>
        </w:rPr>
        <w:softHyphen/>
        <w:t>токопировальной машины, возможность использования яв</w:t>
      </w:r>
      <w:r w:rsidRPr="009918A7">
        <w:rPr>
          <w:rFonts w:ascii="Times New Roman" w:hAnsi="Times New Roman" w:cs="Times New Roman"/>
          <w:sz w:val="24"/>
          <w:szCs w:val="24"/>
        </w:rPr>
        <w:softHyphen/>
        <w:t>ления электризации при получении дактилоскопических от</w:t>
      </w:r>
      <w:r w:rsidRPr="009918A7">
        <w:rPr>
          <w:rFonts w:ascii="Times New Roman" w:hAnsi="Times New Roman" w:cs="Times New Roman"/>
          <w:sz w:val="24"/>
          <w:szCs w:val="24"/>
        </w:rPr>
        <w:softHyphen/>
        <w:t>печатков, принцип очистки газа от угольной пыли с помо</w:t>
      </w:r>
      <w:r w:rsidRPr="009918A7">
        <w:rPr>
          <w:rFonts w:ascii="Times New Roman" w:hAnsi="Times New Roman" w:cs="Times New Roman"/>
          <w:sz w:val="24"/>
          <w:szCs w:val="24"/>
        </w:rPr>
        <w:softHyphen/>
        <w:t>щью электростатического фильтра, принцип действия шун</w:t>
      </w:r>
      <w:r w:rsidRPr="009918A7">
        <w:rPr>
          <w:rFonts w:ascii="Times New Roman" w:hAnsi="Times New Roman" w:cs="Times New Roman"/>
          <w:sz w:val="24"/>
          <w:szCs w:val="24"/>
        </w:rPr>
        <w:softHyphen/>
        <w:t>та и добавочного сопротивления, электроизмерительного прибора магнитоэлектрической системы, электродвигателя постоянного тока, масс-спектрографа, циклотрона, полупро</w:t>
      </w:r>
      <w:r w:rsidRPr="009918A7">
        <w:rPr>
          <w:rFonts w:ascii="Times New Roman" w:hAnsi="Times New Roman" w:cs="Times New Roman"/>
          <w:sz w:val="24"/>
          <w:szCs w:val="24"/>
        </w:rPr>
        <w:softHyphen/>
        <w:t>водникового диода, транзистора, трансформатора, генератора переменного тока, оптических приборов, увеличивающих угол зрения: лупы, микроскопа, телескопа;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зависимость электроемкости плоского кон</w:t>
      </w:r>
      <w:r w:rsidRPr="009918A7">
        <w:rPr>
          <w:rFonts w:ascii="Times New Roman" w:hAnsi="Times New Roman" w:cs="Times New Roman"/>
          <w:sz w:val="24"/>
          <w:szCs w:val="24"/>
        </w:rPr>
        <w:softHyphen/>
        <w:t>денсатора от площади пластин и расстояния между ними, ус</w:t>
      </w:r>
      <w:r w:rsidRPr="009918A7">
        <w:rPr>
          <w:rFonts w:ascii="Times New Roman" w:hAnsi="Times New Roman" w:cs="Times New Roman"/>
          <w:sz w:val="24"/>
          <w:szCs w:val="24"/>
        </w:rPr>
        <w:softHyphen/>
        <w:t>ловия существования электрического тока, качественно явле</w:t>
      </w:r>
      <w:r w:rsidRPr="009918A7">
        <w:rPr>
          <w:rFonts w:ascii="Times New Roman" w:hAnsi="Times New Roman" w:cs="Times New Roman"/>
          <w:sz w:val="24"/>
          <w:szCs w:val="24"/>
        </w:rPr>
        <w:softHyphen/>
        <w:t>ние сверхпроводимости согласованным движением куперов- ских пар электронов, принципы передачи электроэнергии на большие расстояния, зависимость интенсивности электромаг</w:t>
      </w:r>
      <w:r w:rsidRPr="009918A7">
        <w:rPr>
          <w:rFonts w:ascii="Times New Roman" w:hAnsi="Times New Roman" w:cs="Times New Roman"/>
          <w:sz w:val="24"/>
          <w:szCs w:val="24"/>
        </w:rPr>
        <w:softHyphen/>
        <w:t>нитной волны от ускорения излучающей заряженной части</w:t>
      </w:r>
      <w:r w:rsidRPr="009918A7">
        <w:rPr>
          <w:rFonts w:ascii="Times New Roman" w:hAnsi="Times New Roman" w:cs="Times New Roman"/>
          <w:sz w:val="24"/>
          <w:szCs w:val="24"/>
        </w:rPr>
        <w:softHyphen/>
        <w:t>цы, от расстояния до источника излучения и его частоты, вза</w:t>
      </w:r>
      <w:r w:rsidRPr="009918A7">
        <w:rPr>
          <w:rFonts w:ascii="Times New Roman" w:hAnsi="Times New Roman" w:cs="Times New Roman"/>
          <w:sz w:val="24"/>
          <w:szCs w:val="24"/>
        </w:rPr>
        <w:softHyphen/>
        <w:t>имное усиление и ослабление волн в пространстве;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формулировать: закон сохранения электрического за</w:t>
      </w:r>
      <w:r w:rsidRPr="009918A7">
        <w:rPr>
          <w:rFonts w:ascii="Times New Roman" w:hAnsi="Times New Roman" w:cs="Times New Roman"/>
          <w:sz w:val="24"/>
          <w:szCs w:val="24"/>
        </w:rPr>
        <w:softHyphen/>
        <w:t>ряда и закон Кулона, границы их применимости; законы Ома для однородного проводника, для замкнутой цепи с од</w:t>
      </w:r>
      <w:r w:rsidRPr="009918A7">
        <w:rPr>
          <w:rFonts w:ascii="Times New Roman" w:hAnsi="Times New Roman" w:cs="Times New Roman"/>
          <w:sz w:val="24"/>
          <w:szCs w:val="24"/>
        </w:rPr>
        <w:softHyphen/>
        <w:t>ним и несколькими источниками, закон Фарадея, правило буравчика и правило левой руки, принципы суперпозиции магнитных полей, закон Ампера, принцип Гюйгенса, закон отражения, закон преломления, принцип Гюйгенса—Френе</w:t>
      </w:r>
      <w:r w:rsidRPr="009918A7">
        <w:rPr>
          <w:rFonts w:ascii="Times New Roman" w:hAnsi="Times New Roman" w:cs="Times New Roman"/>
          <w:sz w:val="24"/>
          <w:szCs w:val="24"/>
        </w:rPr>
        <w:softHyphen/>
        <w:t>ля, условия минимумов и максимумов при интерференции волн, условия дифракционного минимума на щели и глав</w:t>
      </w:r>
      <w:r w:rsidRPr="009918A7">
        <w:rPr>
          <w:rFonts w:ascii="Times New Roman" w:hAnsi="Times New Roman" w:cs="Times New Roman"/>
          <w:sz w:val="24"/>
          <w:szCs w:val="24"/>
        </w:rPr>
        <w:softHyphen/>
        <w:t>ных максимумов при дифракции света на дифракционной решетке;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аналогию между законом Кулона и за</w:t>
      </w:r>
      <w:r w:rsidRPr="009918A7">
        <w:rPr>
          <w:rFonts w:ascii="Times New Roman" w:hAnsi="Times New Roman" w:cs="Times New Roman"/>
          <w:sz w:val="24"/>
          <w:szCs w:val="24"/>
        </w:rPr>
        <w:softHyphen/>
        <w:t>коном всемирного тяготения;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демонстрационные эксперименты по элек</w:t>
      </w:r>
      <w:r w:rsidRPr="009918A7">
        <w:rPr>
          <w:rFonts w:ascii="Times New Roman" w:hAnsi="Times New Roman" w:cs="Times New Roman"/>
          <w:sz w:val="24"/>
          <w:szCs w:val="24"/>
        </w:rPr>
        <w:softHyphen/>
        <w:t>тризации тел и объяснять их результаты; эксперимент по из</w:t>
      </w:r>
      <w:r w:rsidRPr="009918A7">
        <w:rPr>
          <w:rFonts w:ascii="Times New Roman" w:hAnsi="Times New Roman" w:cs="Times New Roman"/>
          <w:sz w:val="24"/>
          <w:szCs w:val="24"/>
        </w:rPr>
        <w:softHyphen/>
        <w:t>мерению электроемкости конденсатора; демонстрационный опыт на последовательное и параллельное соединения прово</w:t>
      </w:r>
      <w:r w:rsidRPr="009918A7">
        <w:rPr>
          <w:rFonts w:ascii="Times New Roman" w:hAnsi="Times New Roman" w:cs="Times New Roman"/>
          <w:sz w:val="24"/>
          <w:szCs w:val="24"/>
        </w:rPr>
        <w:softHyphen/>
        <w:t>дников; самостоятельно проведенный эксперимент по измере</w:t>
      </w:r>
      <w:r w:rsidRPr="009918A7">
        <w:rPr>
          <w:rFonts w:ascii="Times New Roman" w:hAnsi="Times New Roman" w:cs="Times New Roman"/>
          <w:sz w:val="24"/>
          <w:szCs w:val="24"/>
        </w:rPr>
        <w:softHyphen/>
        <w:t>нию силы тока и напряжения с помощью амперметра и вольт</w:t>
      </w:r>
      <w:r w:rsidRPr="009918A7">
        <w:rPr>
          <w:rFonts w:ascii="Times New Roman" w:hAnsi="Times New Roman" w:cs="Times New Roman"/>
          <w:sz w:val="24"/>
          <w:szCs w:val="24"/>
        </w:rPr>
        <w:softHyphen/>
        <w:t>метра, по измерению ЭДС и внутреннего сопротивления про</w:t>
      </w:r>
      <w:r w:rsidRPr="009918A7">
        <w:rPr>
          <w:rFonts w:ascii="Times New Roman" w:hAnsi="Times New Roman" w:cs="Times New Roman"/>
          <w:sz w:val="24"/>
          <w:szCs w:val="24"/>
        </w:rPr>
        <w:softHyphen/>
        <w:t>водника; фундаментальные физические опыты Эрстеда и Ам</w:t>
      </w:r>
      <w:r w:rsidRPr="009918A7">
        <w:rPr>
          <w:rFonts w:ascii="Times New Roman" w:hAnsi="Times New Roman" w:cs="Times New Roman"/>
          <w:sz w:val="24"/>
          <w:szCs w:val="24"/>
        </w:rPr>
        <w:softHyphen/>
        <w:t>пера, поведение рамки с током в однородном магнитном поле, взаимодействие токов; демонстрационные опыты Фарадея с катушками и постоянным магнитом, опыты Генри, явление электромагнитной индукции; энергообмен между электриче</w:t>
      </w:r>
      <w:r w:rsidRPr="009918A7">
        <w:rPr>
          <w:rFonts w:ascii="Times New Roman" w:hAnsi="Times New Roman" w:cs="Times New Roman"/>
          <w:sz w:val="24"/>
          <w:szCs w:val="24"/>
        </w:rPr>
        <w:softHyphen/>
        <w:t>ским и магнитным полем в колебательном контуре и явление резонанса, описывать выпрямление переменного тока с помо</w:t>
      </w:r>
      <w:r w:rsidRPr="009918A7">
        <w:rPr>
          <w:rFonts w:ascii="Times New Roman" w:hAnsi="Times New Roman" w:cs="Times New Roman"/>
          <w:sz w:val="24"/>
          <w:szCs w:val="24"/>
        </w:rPr>
        <w:softHyphen/>
        <w:t>щью полупроводникового диода; механизм давления электро</w:t>
      </w:r>
      <w:r w:rsidRPr="009918A7">
        <w:rPr>
          <w:rFonts w:ascii="Times New Roman" w:hAnsi="Times New Roman" w:cs="Times New Roman"/>
          <w:sz w:val="24"/>
          <w:szCs w:val="24"/>
        </w:rPr>
        <w:softHyphen/>
        <w:t>магнитной волны; опыт по сборке простейшего радиопередат</w:t>
      </w:r>
      <w:r w:rsidRPr="009918A7">
        <w:rPr>
          <w:rFonts w:ascii="Times New Roman" w:hAnsi="Times New Roman" w:cs="Times New Roman"/>
          <w:sz w:val="24"/>
          <w:szCs w:val="24"/>
        </w:rPr>
        <w:softHyphen/>
        <w:t>чика и радиоприемника, опыт по измерению показателя пре</w:t>
      </w:r>
      <w:r w:rsidRPr="009918A7">
        <w:rPr>
          <w:rFonts w:ascii="Times New Roman" w:hAnsi="Times New Roman" w:cs="Times New Roman"/>
          <w:sz w:val="24"/>
          <w:szCs w:val="24"/>
        </w:rPr>
        <w:softHyphen/>
        <w:t>ломления стекла; эксперимент по измерению длины световой волны с помощью дифракционной решетки;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направление вектора магнитной индукции и силы, действующей на проводник с током в магнитном поле;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наблюдать и интерпретировать: явление электростати</w:t>
      </w:r>
      <w:r w:rsidRPr="009918A7">
        <w:rPr>
          <w:rFonts w:ascii="Times New Roman" w:hAnsi="Times New Roman" w:cs="Times New Roman"/>
          <w:sz w:val="24"/>
          <w:szCs w:val="24"/>
        </w:rPr>
        <w:softHyphen/>
        <w:t>ческой индукции, тепловое действие электрического тока, передачу мощности от источника к потребителю, явления отражения и преломления световых волн, явление полного внутреннего отражения, явление дисперсии, результаты (описывать) демонстрационных экспериментов по наблюде</w:t>
      </w:r>
      <w:r w:rsidRPr="009918A7">
        <w:rPr>
          <w:rFonts w:ascii="Times New Roman" w:hAnsi="Times New Roman" w:cs="Times New Roman"/>
          <w:sz w:val="24"/>
          <w:szCs w:val="24"/>
        </w:rPr>
        <w:softHyphen/>
        <w:t>нию явлений интерференции и дифракции света;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использования явления электро</w:t>
      </w:r>
      <w:r w:rsidRPr="009918A7">
        <w:rPr>
          <w:rFonts w:ascii="Times New Roman" w:hAnsi="Times New Roman" w:cs="Times New Roman"/>
          <w:sz w:val="24"/>
          <w:szCs w:val="24"/>
        </w:rPr>
        <w:softHyphen/>
        <w:t>магнитной индукции в современной технике: в детекторе ме</w:t>
      </w:r>
      <w:r w:rsidRPr="009918A7">
        <w:rPr>
          <w:rFonts w:ascii="Times New Roman" w:hAnsi="Times New Roman" w:cs="Times New Roman"/>
          <w:sz w:val="24"/>
          <w:szCs w:val="24"/>
        </w:rPr>
        <w:softHyphen/>
        <w:t>талла в аэропорту, поезде на магнитной подушке, бытовых СВЧ-печах, записи и воспроизведении информации, генера</w:t>
      </w:r>
      <w:r w:rsidRPr="009918A7">
        <w:rPr>
          <w:rFonts w:ascii="Times New Roman" w:hAnsi="Times New Roman" w:cs="Times New Roman"/>
          <w:sz w:val="24"/>
          <w:szCs w:val="24"/>
        </w:rPr>
        <w:softHyphen/>
        <w:t>торах переменного тока;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исследовать: смешанное сопротивление проводников, электролиз с помощью законов Фарадея; механизм образо</w:t>
      </w:r>
      <w:r w:rsidRPr="009918A7">
        <w:rPr>
          <w:rFonts w:ascii="Times New Roman" w:hAnsi="Times New Roman" w:cs="Times New Roman"/>
          <w:sz w:val="24"/>
          <w:szCs w:val="24"/>
        </w:rPr>
        <w:softHyphen/>
        <w:t>вания и структуру радиационных поясов Земли, прогнози</w:t>
      </w:r>
      <w:r w:rsidRPr="009918A7">
        <w:rPr>
          <w:rFonts w:ascii="Times New Roman" w:hAnsi="Times New Roman" w:cs="Times New Roman"/>
          <w:sz w:val="24"/>
          <w:szCs w:val="24"/>
        </w:rPr>
        <w:softHyphen/>
        <w:t>ровать и анализировать их влияние на жизнедеятельность в земных условиях;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использовать законы Ома для однородного проводника и замкнутой цепи, закон Джоуля—Ленца для расчета элек</w:t>
      </w:r>
      <w:r w:rsidRPr="009918A7">
        <w:rPr>
          <w:rFonts w:ascii="Times New Roman" w:hAnsi="Times New Roman" w:cs="Times New Roman"/>
          <w:sz w:val="24"/>
          <w:szCs w:val="24"/>
        </w:rPr>
        <w:softHyphen/>
        <w:t>трических цепей;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классифицировать диапазоны частот спектра электро</w:t>
      </w:r>
      <w:r w:rsidRPr="009918A7">
        <w:rPr>
          <w:rFonts w:ascii="Times New Roman" w:hAnsi="Times New Roman" w:cs="Times New Roman"/>
          <w:sz w:val="24"/>
          <w:szCs w:val="24"/>
        </w:rPr>
        <w:softHyphen/>
        <w:t>магнитных волн;</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строить изображения и ход лучей при преломлении света, изображение предмета в собирающей и рассеивающей линзах;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положения изображения предмета в линзе с помощью формулы тонкой линзы;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человеческий глаз как оптическую си</w:t>
      </w:r>
      <w:r w:rsidRPr="009918A7">
        <w:rPr>
          <w:rFonts w:ascii="Times New Roman" w:hAnsi="Times New Roman" w:cs="Times New Roman"/>
          <w:sz w:val="24"/>
          <w:szCs w:val="24"/>
        </w:rPr>
        <w:softHyphen/>
        <w:t>стему;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корректировать с помощью очков дефекты зрения;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делать выводы о расположении дифракционных ми</w:t>
      </w:r>
      <w:r w:rsidRPr="009918A7">
        <w:rPr>
          <w:rFonts w:ascii="Times New Roman" w:hAnsi="Times New Roman" w:cs="Times New Roman"/>
          <w:sz w:val="24"/>
          <w:szCs w:val="24"/>
        </w:rPr>
        <w:softHyphen/>
        <w:t>нимумов на экране за освещенной щелью;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выбирать способ получения когерентных источни</w:t>
      </w:r>
      <w:r w:rsidRPr="009918A7">
        <w:rPr>
          <w:rFonts w:ascii="Times New Roman" w:hAnsi="Times New Roman" w:cs="Times New Roman"/>
          <w:sz w:val="24"/>
          <w:szCs w:val="24"/>
        </w:rPr>
        <w:softHyphen/>
        <w:t>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дифракционную картину при дифракции света на щели и на дифракционной решетке;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полученные знания для объяснения неиз</w:t>
      </w:r>
      <w:r w:rsidRPr="009918A7">
        <w:rPr>
          <w:rFonts w:ascii="Times New Roman" w:hAnsi="Times New Roman" w:cs="Times New Roman"/>
          <w:sz w:val="24"/>
          <w:szCs w:val="24"/>
        </w:rPr>
        <w:softHyphen/>
        <w:t>вестных ранее электрических явлений, для решения прак</w:t>
      </w:r>
      <w:r w:rsidRPr="009918A7">
        <w:rPr>
          <w:rFonts w:ascii="Times New Roman" w:hAnsi="Times New Roman" w:cs="Times New Roman"/>
          <w:sz w:val="24"/>
          <w:szCs w:val="24"/>
        </w:rPr>
        <w:softHyphen/>
        <w:t>тических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специальной теории относительности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Предметные результаты освоения темы позволяют: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давать определения понятий: радиус Шварцшильда, горизонт событий, собственное время, энергия покоя тела;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формулировать постулаты специальной теории отно</w:t>
      </w:r>
      <w:r w:rsidRPr="009918A7">
        <w:rPr>
          <w:rFonts w:ascii="Times New Roman" w:hAnsi="Times New Roman" w:cs="Times New Roman"/>
          <w:sz w:val="24"/>
          <w:szCs w:val="24"/>
        </w:rPr>
        <w:softHyphen/>
        <w:t>сительности и следствия из них; условия, при которых про</w:t>
      </w:r>
      <w:r w:rsidRPr="009918A7">
        <w:rPr>
          <w:rFonts w:ascii="Times New Roman" w:hAnsi="Times New Roman" w:cs="Times New Roman"/>
          <w:sz w:val="24"/>
          <w:szCs w:val="24"/>
        </w:rPr>
        <w:softHyphen/>
        <w:t>исходит аннигиляция и рождение пары частиц;</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принципиальную схему опыта Майкельсо- на—Морли;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делать вывод, что скорость света — максимально воз</w:t>
      </w:r>
      <w:r w:rsidRPr="009918A7">
        <w:rPr>
          <w:rFonts w:ascii="Times New Roman" w:hAnsi="Times New Roman" w:cs="Times New Roman"/>
          <w:sz w:val="24"/>
          <w:szCs w:val="24"/>
        </w:rPr>
        <w:softHyphen/>
        <w:t>можная скорость распространения любого взаимодействия;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критический радиус черной дыры, энергию покоя частиц;</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эффект замедления времени, определять собственное время, время в разных инерциальных системах отсчета, одновременность событий;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релятивистский закон сложения скоростей для решения практических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Квантовая физика. Физика атома и атомного ядра</w:t>
      </w:r>
    </w:p>
    <w:p w:rsidR="00CB6881" w:rsidRPr="009918A7" w:rsidRDefault="00CB6881" w:rsidP="00CB6881">
      <w:pPr>
        <w:rPr>
          <w:rFonts w:ascii="Times New Roman" w:hAnsi="Times New Roman" w:cs="Times New Roman"/>
          <w:sz w:val="24"/>
          <w:szCs w:val="24"/>
        </w:rPr>
      </w:pPr>
      <w:bookmarkStart w:id="216" w:name="_Toc34582775"/>
      <w:bookmarkStart w:id="217" w:name="_Toc34585874"/>
      <w:bookmarkStart w:id="218" w:name="_Toc34587014"/>
      <w:bookmarkStart w:id="219" w:name="_Toc34587619"/>
      <w:bookmarkStart w:id="220" w:name="_Toc34743537"/>
      <w:bookmarkStart w:id="221" w:name="_Toc63871451"/>
      <w:r w:rsidRPr="009918A7">
        <w:rPr>
          <w:rFonts w:ascii="Times New Roman" w:hAnsi="Times New Roman" w:cs="Times New Roman"/>
          <w:sz w:val="24"/>
          <w:szCs w:val="24"/>
        </w:rPr>
        <w:t>Предметные результаты освоения темы позволяют: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давать определения понятий: тепловое излучение, аб</w:t>
      </w:r>
      <w:r w:rsidRPr="009918A7">
        <w:rPr>
          <w:rFonts w:ascii="Times New Roman" w:hAnsi="Times New Roman" w:cs="Times New Roman"/>
          <w:sz w:val="24"/>
          <w:szCs w:val="24"/>
        </w:rPr>
        <w:softHyphen/>
        <w:t>солютно черное тело, фотоэффект, фотоэлектроны, фототок, корпускулярно-волновой дуализм, энергетический уровень, линейчатый спектр, спонтанное и индуцированное излуче</w:t>
      </w:r>
      <w:r w:rsidRPr="009918A7">
        <w:rPr>
          <w:rFonts w:ascii="Times New Roman" w:hAnsi="Times New Roman" w:cs="Times New Roman"/>
          <w:sz w:val="24"/>
          <w:szCs w:val="24"/>
        </w:rPr>
        <w:softHyphen/>
        <w:t>ние, лазер, протонно-нейтронная модель ядра, изотопы, ра</w:t>
      </w:r>
      <w:r w:rsidRPr="009918A7">
        <w:rPr>
          <w:rFonts w:ascii="Times New Roman" w:hAnsi="Times New Roman" w:cs="Times New Roman"/>
          <w:sz w:val="24"/>
          <w:szCs w:val="24"/>
        </w:rPr>
        <w:softHyphen/>
        <w:t>диоактивность, альфа- и бета-распад, гамма-излучение, ис</w:t>
      </w:r>
      <w:r w:rsidRPr="009918A7">
        <w:rPr>
          <w:rFonts w:ascii="Times New Roman" w:hAnsi="Times New Roman" w:cs="Times New Roman"/>
          <w:sz w:val="24"/>
          <w:szCs w:val="24"/>
        </w:rPr>
        <w:softHyphen/>
        <w:t>кусственная радиоактивность, цепная реакция деления, ядерный реактор, термоядерный синтез, элементарные ча</w:t>
      </w:r>
      <w:r w:rsidRPr="009918A7">
        <w:rPr>
          <w:rFonts w:ascii="Times New Roman" w:hAnsi="Times New Roman" w:cs="Times New Roman"/>
          <w:sz w:val="24"/>
          <w:szCs w:val="24"/>
        </w:rPr>
        <w:softHyphen/>
        <w:t>стицы, фундаментальные частицы, античастица, аннигиля</w:t>
      </w:r>
      <w:r w:rsidRPr="009918A7">
        <w:rPr>
          <w:rFonts w:ascii="Times New Roman" w:hAnsi="Times New Roman" w:cs="Times New Roman"/>
          <w:sz w:val="24"/>
          <w:szCs w:val="24"/>
        </w:rPr>
        <w:softHyphen/>
        <w:t>ция, лептонный заряд, переносчик взаимодействия, барион</w:t>
      </w:r>
      <w:r w:rsidRPr="009918A7">
        <w:rPr>
          <w:rFonts w:ascii="Times New Roman" w:hAnsi="Times New Roman" w:cs="Times New Roman"/>
          <w:sz w:val="24"/>
          <w:szCs w:val="24"/>
        </w:rPr>
        <w:softHyphen/>
        <w:t>ный заряд, адроны, лептоны, мезоны, барионы, гипероны, кварки, глюоны;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давать определения физических величин: работа выхо</w:t>
      </w:r>
      <w:r w:rsidRPr="009918A7">
        <w:rPr>
          <w:rFonts w:ascii="Times New Roman" w:hAnsi="Times New Roman" w:cs="Times New Roman"/>
          <w:sz w:val="24"/>
          <w:szCs w:val="24"/>
        </w:rPr>
        <w:softHyphen/>
        <w:t>да, красная граница фотоэффекта, удельная энергия связи, дефект массы, период полураспада, активность радиоактив</w:t>
      </w:r>
      <w:r w:rsidRPr="009918A7">
        <w:rPr>
          <w:rFonts w:ascii="Times New Roman" w:hAnsi="Times New Roman" w:cs="Times New Roman"/>
          <w:sz w:val="24"/>
          <w:szCs w:val="24"/>
        </w:rPr>
        <w:softHyphen/>
        <w:t>ного вещества, энергетический выход ядерной реакции, ко</w:t>
      </w:r>
      <w:r w:rsidRPr="009918A7">
        <w:rPr>
          <w:rFonts w:ascii="Times New Roman" w:hAnsi="Times New Roman" w:cs="Times New Roman"/>
          <w:sz w:val="24"/>
          <w:szCs w:val="24"/>
        </w:rPr>
        <w:softHyphen/>
        <w:t>эффициент размножения нейтронов, критическая масса, доза поглощенного излучения, коэффициент качества;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разъяснять основные положения волновой теории све</w:t>
      </w:r>
      <w:r w:rsidRPr="009918A7">
        <w:rPr>
          <w:rFonts w:ascii="Times New Roman" w:hAnsi="Times New Roman" w:cs="Times New Roman"/>
          <w:sz w:val="24"/>
          <w:szCs w:val="24"/>
        </w:rPr>
        <w:softHyphen/>
        <w:t>та, квантовой гипотезы Планка, теории атома водорода;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формулировать: законы теплового излучения: Вина и Стефана—Больцмана, законы фотоэффекта, соотношения неопределенностей Гейзенберга, постулаты Бора, принцип Паули, законы сохранения лептонного и барионного заря</w:t>
      </w:r>
      <w:r w:rsidRPr="009918A7">
        <w:rPr>
          <w:rFonts w:ascii="Times New Roman" w:hAnsi="Times New Roman" w:cs="Times New Roman"/>
          <w:sz w:val="24"/>
          <w:szCs w:val="24"/>
        </w:rPr>
        <w:softHyphen/>
        <w:t>дов;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длину волны де Бройля, соответствующую движению электрона, кинетическую энергию электрона при фотоэффекте, длину волны света, испускаемого атомом во</w:t>
      </w:r>
      <w:r w:rsidRPr="009918A7">
        <w:rPr>
          <w:rFonts w:ascii="Times New Roman" w:hAnsi="Times New Roman" w:cs="Times New Roman"/>
          <w:sz w:val="24"/>
          <w:szCs w:val="24"/>
        </w:rPr>
        <w:softHyphen/>
        <w:t>дорода;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принципиальную схему опыта Резерфорда, предложившего планетарную модель атома;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принцип действия лазера, ядерного реак</w:t>
      </w:r>
      <w:r w:rsidRPr="009918A7">
        <w:rPr>
          <w:rFonts w:ascii="Times New Roman" w:hAnsi="Times New Roman" w:cs="Times New Roman"/>
          <w:sz w:val="24"/>
          <w:szCs w:val="24"/>
        </w:rPr>
        <w:softHyphen/>
        <w:t>тора;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излучение лазера с излучением других источников света;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способы обеспечения безопасности ядерных реакторов и АЭС;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прогнозировать контролируемый естественный радиа</w:t>
      </w:r>
      <w:r w:rsidRPr="009918A7">
        <w:rPr>
          <w:rFonts w:ascii="Times New Roman" w:hAnsi="Times New Roman" w:cs="Times New Roman"/>
          <w:sz w:val="24"/>
          <w:szCs w:val="24"/>
        </w:rPr>
        <w:softHyphen/>
        <w:t>ционный фон, а также рациональное природопользование при внедрении управляемого термоядерного синтеза (УТС);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классифицировать элементарные частицы, подразде</w:t>
      </w:r>
      <w:r w:rsidRPr="009918A7">
        <w:rPr>
          <w:rFonts w:ascii="Times New Roman" w:hAnsi="Times New Roman" w:cs="Times New Roman"/>
          <w:sz w:val="24"/>
          <w:szCs w:val="24"/>
        </w:rPr>
        <w:softHyphen/>
        <w:t>ляя их на лептоны и адроны;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описывать структуру адронов, цвет и аромат кварков;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приводить примеры мезонов, гиперонов, глюонов.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Эволюция Вселенной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Предметные результаты освоения темы позволяют: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давать определения понятий: астрономические струк</w:t>
      </w:r>
      <w:r w:rsidRPr="009918A7">
        <w:rPr>
          <w:rFonts w:ascii="Times New Roman" w:hAnsi="Times New Roman" w:cs="Times New Roman"/>
          <w:sz w:val="24"/>
          <w:szCs w:val="24"/>
        </w:rPr>
        <w:softHyphen/>
        <w:t>туры, планетная система, звезда, звездное скопление, галак</w:t>
      </w:r>
      <w:r w:rsidRPr="009918A7">
        <w:rPr>
          <w:rFonts w:ascii="Times New Roman" w:hAnsi="Times New Roman" w:cs="Times New Roman"/>
          <w:sz w:val="24"/>
          <w:szCs w:val="24"/>
        </w:rPr>
        <w:softHyphen/>
        <w:t>тики, скопление и сверхскопление галактик, Вселенная, бе</w:t>
      </w:r>
      <w:r w:rsidRPr="009918A7">
        <w:rPr>
          <w:rFonts w:ascii="Times New Roman" w:hAnsi="Times New Roman" w:cs="Times New Roman"/>
          <w:sz w:val="24"/>
          <w:szCs w:val="24"/>
        </w:rPr>
        <w:softHyphen/>
        <w:t>лый карлик, нейтронная звезда, черная дыра, критическая плотность Вселенной, реликтовое излучение, протон-про- тонный цикл, комета, астероид, пульсар;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интерпретировать результаты наблюдений Хаббла о разбегании галактик;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формулировать закон Хаббла;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классифицировать основные периоды эволюции Все</w:t>
      </w:r>
      <w:r w:rsidRPr="009918A7">
        <w:rPr>
          <w:rFonts w:ascii="Times New Roman" w:hAnsi="Times New Roman" w:cs="Times New Roman"/>
          <w:sz w:val="24"/>
          <w:szCs w:val="24"/>
        </w:rPr>
        <w:softHyphen/>
        <w:t>ленной после Большого взрыва;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представлять последовательность образования пер</w:t>
      </w:r>
      <w:r w:rsidRPr="009918A7">
        <w:rPr>
          <w:rFonts w:ascii="Times New Roman" w:hAnsi="Times New Roman" w:cs="Times New Roman"/>
          <w:sz w:val="24"/>
          <w:szCs w:val="24"/>
        </w:rPr>
        <w:softHyphen/>
        <w:t>вичного вещества во Вселенной;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объяснять процесс эволюции звезд, образования и эво</w:t>
      </w:r>
      <w:r w:rsidRPr="009918A7">
        <w:rPr>
          <w:rFonts w:ascii="Times New Roman" w:hAnsi="Times New Roman" w:cs="Times New Roman"/>
          <w:sz w:val="24"/>
          <w:szCs w:val="24"/>
        </w:rPr>
        <w:softHyphen/>
        <w:t>люции Солнечной системы;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 помощью модели Фридмана представлять возмож</w:t>
      </w:r>
      <w:r w:rsidRPr="009918A7">
        <w:rPr>
          <w:rFonts w:ascii="Times New Roman" w:hAnsi="Times New Roman" w:cs="Times New Roman"/>
          <w:sz w:val="24"/>
          <w:szCs w:val="24"/>
        </w:rPr>
        <w:softHyphen/>
        <w:t>ные сценарии эволюции Вселенной в будущем.</w:t>
      </w:r>
    </w:p>
    <w:p w:rsidR="00CB6881" w:rsidRPr="009918A7" w:rsidRDefault="00CB6881" w:rsidP="00CB6881">
      <w:pPr>
        <w:rPr>
          <w:rFonts w:ascii="Times New Roman" w:hAnsi="Times New Roman" w:cs="Times New Roman"/>
          <w:b/>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Астрономия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учебного предмета «Астрономия» 11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Введение в астрономию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Строение и масштабы Вселенной, и современные наблюдения. Какие тела заполняют Вселенную. Каковы их характерные размеры и расстояния между ними. Какие физические условия встречаются в них. Вселенная</w:t>
      </w:r>
      <w:r w:rsidR="00A112A2" w:rsidRPr="009918A7">
        <w:rPr>
          <w:rFonts w:ascii="Times New Roman" w:hAnsi="Times New Roman" w:cs="Times New Roman"/>
          <w:sz w:val="24"/>
          <w:szCs w:val="24"/>
        </w:rPr>
        <w:t xml:space="preserve"> </w:t>
      </w:r>
      <w:r w:rsidRPr="009918A7">
        <w:rPr>
          <w:rFonts w:ascii="Times New Roman" w:hAnsi="Times New Roman" w:cs="Times New Roman"/>
          <w:sz w:val="24"/>
          <w:szCs w:val="24"/>
        </w:rPr>
        <w:t>расширяется. 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Астрометрия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Звёздное небо и видимое движение небесных светил</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Какие звёзды входят в созвездия Ориона и Лебедя. Солнце движется по эклиптике. Планеты совершают петлеобразное движение. Небесные координаты Что такое небесный экватор и небесный меридиан. Как строят экваториальную систему небесных координат. Как строят горизонтальную систему небесных координат.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Видимое движение планет и Солнца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Петлеобразное движение планет, попятное и прямое движение планет. Эклиптика, зодиакальные созвездия. Неравномерное движение Солнца по эклиптике.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Движение Луны и затмения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Время и календарь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Звёздное и солнечное время, звёздный и тропический год. Устройство лунного и солнечного календаря, проблемы их согласования Юлиан</w:t>
      </w:r>
      <w:r w:rsidR="00FE79BF" w:rsidRPr="009918A7">
        <w:rPr>
          <w:rFonts w:ascii="Times New Roman" w:hAnsi="Times New Roman" w:cs="Times New Roman"/>
          <w:sz w:val="24"/>
          <w:szCs w:val="24"/>
        </w:rPr>
        <w:t>ский и григорианский календари.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Небесная механика </w:t>
      </w:r>
    </w:p>
    <w:p w:rsidR="00CB6881" w:rsidRPr="009918A7" w:rsidRDefault="00FE79BF" w:rsidP="00CB6881">
      <w:pPr>
        <w:rPr>
          <w:rFonts w:ascii="Times New Roman" w:hAnsi="Times New Roman" w:cs="Times New Roman"/>
          <w:sz w:val="24"/>
          <w:szCs w:val="24"/>
        </w:rPr>
      </w:pPr>
      <w:r w:rsidRPr="009918A7">
        <w:rPr>
          <w:rFonts w:ascii="Times New Roman" w:hAnsi="Times New Roman" w:cs="Times New Roman"/>
          <w:sz w:val="24"/>
          <w:szCs w:val="24"/>
        </w:rPr>
        <w:t>Г</w:t>
      </w:r>
      <w:r w:rsidR="00CB6881" w:rsidRPr="009918A7">
        <w:rPr>
          <w:rFonts w:ascii="Times New Roman" w:hAnsi="Times New Roman" w:cs="Times New Roman"/>
          <w:sz w:val="24"/>
          <w:szCs w:val="24"/>
        </w:rPr>
        <w:t>елиоцентрическая система мира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звёзд и определение расстояния до них, парсек.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Законы Кеплера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Открытие И.Кеплером законов движения планет. Открытие закона Всемирного тяготения и обобщённые законы Кеплера. Определение масс небесных тел.</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Космические скорости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Расчёты первой и второй космической скорости и их физический смысл. Полёт Ю.А. Гагарина вокруг Земли по круговой орбите.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Межпланетные перелёты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Понятие оптимальной траектории полёта к планете. Время полёта к планете и даты стартов.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Луна и её влияние на Землю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Лунный рельеф и его природа. Приливное взаимодействие между Луной и Землёй. Удаление Луны от Земли и замедление вращения Земли. Прецессия земной о</w:t>
      </w:r>
      <w:r w:rsidR="00FE79BF" w:rsidRPr="009918A7">
        <w:rPr>
          <w:rFonts w:ascii="Times New Roman" w:hAnsi="Times New Roman" w:cs="Times New Roman"/>
          <w:sz w:val="24"/>
          <w:szCs w:val="24"/>
        </w:rPr>
        <w:t>си и предварение равноденствий.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Строение солнечной системы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Современные представления о Солнечной системе.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 Солнечной системы. Планеты земной группы и планеты-гиганты, их принципиальные различия. Облако комет Оорта и Пояс Койпера. Размеры тел солнечной системы.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Планета Земля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Форма и размеры Земли. Внутреннее строение Земли. Роль парникового эффекта в формировании климата Земли.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Планеты земной группы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Исследования Меркурия, Венеры и Марса, их схожесть с Землёй. Как парниковый эффект греет поверхность Земли и перегревает атмосферу Венеры. Есть ли жизнь на Марсе. Эволюция орбит спутников Марса Фобоса и Деймоса.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Планеты-гиганты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Физические свойства Юпитера, Сатурна, Урана и Нептуна. Вулканическая деятельность на спутнике Юпитера Ио. Природа колец вокруг планет- гигантов.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Планеты-карлики и их свойства.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Малые тела Солнечной системы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Природа и движение астероидов. Специфика движения групп астероидов Троянцев и Греков. Природа и движение комет. Пояс Койпера и Облако комет Оорта. Природа метеоров и метеоритов.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Метеоры и метеориты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Природа падающих звёзд, метеорные потоки и их радианты. Связь между метеорными потоками и кометами. Природа каменных и железных метеоритов</w:t>
      </w:r>
      <w:r w:rsidR="00FE79BF" w:rsidRPr="009918A7">
        <w:rPr>
          <w:rFonts w:ascii="Times New Roman" w:hAnsi="Times New Roman" w:cs="Times New Roman"/>
          <w:sz w:val="24"/>
          <w:szCs w:val="24"/>
        </w:rPr>
        <w:t>. Природа метеоритных кратеров.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Практическая астрофизика и физика Солнца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Методы астрофизических исследований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Устройство и характеристики телескопов рефракторов и рефлекторов. Устройство радиотелескопов, радиоинтерферометры.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Солнце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характеристики Солнца. Определение массы, температуры и химического состава Солнца. Строение солнечной атмосферы. Солнечная активность и её влияние на Землю и биосферу.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Внутреннее строение Солнца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Звёзды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характеристики звёзд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Определение основных характеристик звёзд: массы, светимости, температуры и химического состава. Спектральная классификация звёзд и её физические основы. Диаграмма «спектральный класс» - светимость звёзд, связь между массой и светимостью звёзд.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Внутреннее строение звёзд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Строение звезды главной последовательности. Строение звёзд красных гигантов и сверхгигантов.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Белые карлики, нейтронные звёзды, пульсары и чёрные дыры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Строение звёзд белых карликов и предел на их массу - предел Чандрасекара. Пульсары и нейтронные звёзды. Природа чёрных дыр и их параметры.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Двойные, кратные и переменные звёзды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Наблюдения двойных и кратных звёзд. Затменно-переменные звёзды. Определение масс двойных звёзд. Пульсирующие переменные звёзды, кривые изменения блеска цефеид. Зависимость между светимостью и периодом пульсаций у цефеид. Цефеиды - маяки во Вселенной, по которым определяют расстояния до далёких скоплений и галактик.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Новые и сверхновые звёзды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на поверхности белого карлика. Как взрываются сверхновые звёзды. Характеристики вспышек сверхновых звёзд. Гравитационный коллапс белого карлика с массой Чандрасекара в составе тесной 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 звёзд.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Эволюция звёзд: рождение, жизнь и смерть звёзд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мало массивных звёзд, и гравитационный коллапс и взрыв с образованием нейтронной звезды или чёрной дыры массивной звезды. Определение возраста звёздных скоплений и отдельных звёзд и проверка теории эволюции звёзд.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Млечный Путь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Газ и пыль в Галактике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Как образуются отражательные туманности. Почему светятся диффузные туманности Как концентрируются газовые и пылевые туманности в Галактике.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Рассеянные и шаровые звёздные скопления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Наблюдаемые свойства рассеянных звёздных скоплений.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 Сверхмассивная чёрная дыра в центре Галактики и космические лучи. Инфракрасные наблюдения движения звёзд в центре Галактики и обнаружение в центре Галактики сверхмассивной черной дыры. Расчёт параметров сверхмассивной чёрной дыры. Наблюдения космических лучей и их связь со взрывами сверхновых звёзд.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Галактики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Закон Хаббла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Вращение галактик и тёмная материя в них.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Активные галактики и квазары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Природа активности галактик, радиогалактики и взаимодействующие галактики. Необычные свойства квазаров, их связь с ядрами галактик и активностью чёрных дыр в них.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Скопления галактик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w:t>
      </w:r>
      <w:r w:rsidR="00FE79BF" w:rsidRPr="009918A7">
        <w:rPr>
          <w:rFonts w:ascii="Times New Roman" w:hAnsi="Times New Roman" w:cs="Times New Roman"/>
          <w:sz w:val="24"/>
          <w:szCs w:val="24"/>
        </w:rPr>
        <w:t>я галактики скоплений галактик.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Строение и эволюция Вселенной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Конечность и бесконечность Вселенной - парадоксы классической космологии.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свойств пространства Вселенной с распределением и движением материи в ней.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Расширяющаяся Вселенная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излучения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w:t>
      </w:r>
      <w:r w:rsidR="00FE79BF" w:rsidRPr="009918A7">
        <w:rPr>
          <w:rFonts w:ascii="Times New Roman" w:hAnsi="Times New Roman" w:cs="Times New Roman"/>
          <w:sz w:val="24"/>
          <w:szCs w:val="24"/>
        </w:rPr>
        <w:t>ля построения модели Вселенной.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Современные проблемы астрономии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Ускоренное расширение Вселенной и тёмная энергия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увеличивает массу Вселенной по мере её расширения. Природа силы Всемирного отталкивания.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Обнаружение планет возле других звёзд.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 них.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Поиски жизни и разума во Вселенной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p>
    <w:p w:rsidR="00CB6881" w:rsidRPr="009918A7" w:rsidRDefault="00CB6881" w:rsidP="00CB6881">
      <w:pPr>
        <w:autoSpaceDE w:val="0"/>
        <w:autoSpaceDN w:val="0"/>
        <w:adjustRightInd w:val="0"/>
        <w:spacing w:after="0" w:line="240" w:lineRule="auto"/>
        <w:rPr>
          <w:rFonts w:ascii="Times New Roman" w:eastAsia="Times New Roman,Italic" w:hAnsi="Times New Roman" w:cs="Times New Roman"/>
          <w:b/>
          <w:bCs/>
          <w:iCs/>
          <w:sz w:val="24"/>
          <w:szCs w:val="24"/>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География</w:t>
      </w:r>
      <w:bookmarkEnd w:id="216"/>
      <w:bookmarkEnd w:id="217"/>
      <w:bookmarkEnd w:id="218"/>
      <w:bookmarkEnd w:id="219"/>
      <w:bookmarkEnd w:id="220"/>
      <w:bookmarkEnd w:id="221"/>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 соответствии с ФГОС СОО география может изучаться на базовом и углубленном уровнях.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Человек и окружающая среда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Окружающая среда как геосистема. Важнейшие явления и процессы в окружающей среде. Представление о ноосфере.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Территориальная организация мирового сообщества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Региональная география и страноведение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Роль географии в решении глобальных проблем человечества</w:t>
      </w:r>
    </w:p>
    <w:p w:rsidR="00CB6881" w:rsidRPr="009918A7" w:rsidRDefault="00CB6881" w:rsidP="00CB6881">
      <w:pPr>
        <w:rPr>
          <w:rFonts w:ascii="Times New Roman" w:hAnsi="Times New Roman" w:cs="Times New Roman"/>
          <w:sz w:val="24"/>
          <w:szCs w:val="24"/>
        </w:rPr>
      </w:pPr>
      <w:bookmarkStart w:id="222" w:name="h.10tp2h5eeujv" w:colFirst="0" w:colLast="0"/>
      <w:bookmarkEnd w:id="222"/>
      <w:r w:rsidRPr="009918A7">
        <w:rPr>
          <w:rFonts w:ascii="Times New Roman" w:hAnsi="Times New Roman" w:cs="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CB6881" w:rsidRPr="009918A7" w:rsidRDefault="00CB6881" w:rsidP="00CB6881">
      <w:pPr>
        <w:rPr>
          <w:rFonts w:ascii="Times New Roman" w:hAnsi="Times New Roman" w:cs="Times New Roman"/>
          <w:sz w:val="24"/>
          <w:szCs w:val="24"/>
        </w:rPr>
      </w:pPr>
      <w:bookmarkStart w:id="223" w:name="_Toc435412709"/>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Рабочая программа по учебному предмету «География» в 10-11 классах (базовый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учебного предмета,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Человек и окружающая среда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Окружающая среда как геосистема. Важнейшие явления и процессы в окружающей среде. Представление о ноосфере.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Территориальная организация мирового сообщества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Региональная география и страноведение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Роль географии в решении глобальных проблем человечества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bookmarkEnd w:id="223"/>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Экология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b/>
          <w:bCs/>
          <w:color w:val="000000"/>
          <w:sz w:val="24"/>
          <w:szCs w:val="24"/>
        </w:rPr>
        <w:t>Экологические проблемы современности</w:t>
      </w:r>
      <w:r w:rsidRPr="009918A7">
        <w:rPr>
          <w:rFonts w:ascii="Times New Roman" w:hAnsi="Times New Roman" w:cs="Times New Roman"/>
          <w:color w:val="000000"/>
          <w:sz w:val="24"/>
          <w:szCs w:val="24"/>
        </w:rPr>
        <w:br/>
        <w:t>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w:t>
      </w:r>
      <w:r w:rsidRPr="009918A7">
        <w:rPr>
          <w:rFonts w:ascii="Times New Roman" w:hAnsi="Times New Roman" w:cs="Times New Roman"/>
          <w:color w:val="000000"/>
          <w:sz w:val="24"/>
          <w:szCs w:val="24"/>
        </w:rPr>
        <w:br/>
        <w:t>технологий. Естественно-научные подходы к решению экологических проблем,</w:t>
      </w:r>
      <w:r w:rsidRPr="009918A7">
        <w:rPr>
          <w:rFonts w:ascii="Times New Roman" w:hAnsi="Times New Roman" w:cs="Times New Roman"/>
          <w:color w:val="000000"/>
          <w:sz w:val="24"/>
          <w:szCs w:val="24"/>
        </w:rPr>
        <w:br/>
        <w:t xml:space="preserve">природосберегающие технологии. </w:t>
      </w:r>
      <w:r w:rsidRPr="009918A7">
        <w:rPr>
          <w:rFonts w:ascii="Times New Roman" w:hAnsi="Times New Roman" w:cs="Times New Roman"/>
          <w:i/>
          <w:iCs/>
          <w:color w:val="000000"/>
          <w:sz w:val="24"/>
          <w:szCs w:val="24"/>
        </w:rPr>
        <w:t>Международные и российские программы</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решения экологических проблем и их эффективность.</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Взаимосвязь состояния окружающей среды и здоровья человека</w:t>
      </w:r>
      <w:r w:rsidRPr="009918A7">
        <w:rPr>
          <w:rFonts w:ascii="Times New Roman" w:hAnsi="Times New Roman" w:cs="Times New Roman"/>
          <w:color w:val="000000"/>
          <w:sz w:val="24"/>
          <w:szCs w:val="24"/>
        </w:rPr>
        <w:br/>
        <w:t>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w:t>
      </w:r>
      <w:r w:rsidRPr="009918A7">
        <w:rPr>
          <w:rFonts w:ascii="Times New Roman" w:hAnsi="Times New Roman" w:cs="Times New Roman"/>
          <w:color w:val="000000"/>
          <w:sz w:val="24"/>
          <w:szCs w:val="24"/>
        </w:rPr>
        <w:br/>
        <w:t>связанные со снижением качества окружающей среды. Индивидуальные особенности организма при воздействии факторов окружающей среды.</w:t>
      </w:r>
      <w:r w:rsidRPr="009918A7">
        <w:rPr>
          <w:rFonts w:ascii="Times New Roman" w:hAnsi="Times New Roman" w:cs="Times New Roman"/>
          <w:color w:val="000000"/>
          <w:sz w:val="24"/>
          <w:szCs w:val="24"/>
        </w:rPr>
        <w:br/>
        <w:t xml:space="preserve">Современные технологии сокращения негативного воздействия факторов окружающей среды. </w:t>
      </w:r>
      <w:r w:rsidRPr="009918A7">
        <w:rPr>
          <w:rFonts w:ascii="Times New Roman" w:hAnsi="Times New Roman" w:cs="Times New Roman"/>
          <w:i/>
          <w:iCs/>
          <w:color w:val="000000"/>
          <w:sz w:val="24"/>
          <w:szCs w:val="24"/>
        </w:rPr>
        <w:t>Научные основы проектирования здоровой среды</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обитания.</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Современные методы поддержания устойчивости биогеоценозов и</w:t>
      </w:r>
      <w:r w:rsidRPr="009918A7">
        <w:rPr>
          <w:rFonts w:ascii="Times New Roman" w:hAnsi="Times New Roman" w:cs="Times New Roman"/>
          <w:color w:val="000000"/>
          <w:sz w:val="24"/>
          <w:szCs w:val="24"/>
        </w:rPr>
        <w:t xml:space="preserve"> </w:t>
      </w:r>
      <w:r w:rsidRPr="009918A7">
        <w:rPr>
          <w:rFonts w:ascii="Times New Roman" w:hAnsi="Times New Roman" w:cs="Times New Roman"/>
          <w:b/>
          <w:bCs/>
          <w:color w:val="000000"/>
          <w:sz w:val="24"/>
          <w:szCs w:val="24"/>
        </w:rPr>
        <w:t>искусственных экосистем</w:t>
      </w:r>
      <w:r w:rsidRPr="009918A7">
        <w:rPr>
          <w:rFonts w:ascii="Times New Roman" w:hAnsi="Times New Roman" w:cs="Times New Roman"/>
          <w:color w:val="000000"/>
          <w:sz w:val="24"/>
          <w:szCs w:val="24"/>
        </w:rPr>
        <w:br/>
        <w:t xml:space="preserve">Биогеоценоз, структура и основы функционирования. Биогеохимические потоки. Круговороты вещества. </w:t>
      </w:r>
      <w:r w:rsidRPr="009918A7">
        <w:rPr>
          <w:rFonts w:ascii="Times New Roman" w:hAnsi="Times New Roman" w:cs="Times New Roman"/>
          <w:i/>
          <w:iCs/>
          <w:color w:val="000000"/>
          <w:sz w:val="24"/>
          <w:szCs w:val="24"/>
        </w:rPr>
        <w:t>Принципы устойчивости биогеоценозов</w:t>
      </w:r>
      <w:r w:rsidRPr="009918A7">
        <w:rPr>
          <w:rFonts w:ascii="Times New Roman" w:hAnsi="Times New Roman" w:cs="Times New Roman"/>
          <w:color w:val="000000"/>
          <w:sz w:val="24"/>
          <w:szCs w:val="24"/>
        </w:rPr>
        <w:t>.</w:t>
      </w:r>
      <w:r w:rsidRPr="009918A7">
        <w:rPr>
          <w:rFonts w:ascii="Times New Roman" w:hAnsi="Times New Roman" w:cs="Times New Roman"/>
          <w:color w:val="000000"/>
          <w:sz w:val="24"/>
          <w:szCs w:val="24"/>
        </w:rPr>
        <w:br/>
        <w:t xml:space="preserve">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sidRPr="009918A7">
        <w:rPr>
          <w:rFonts w:ascii="Times New Roman" w:hAnsi="Times New Roman" w:cs="Times New Roman"/>
          <w:i/>
          <w:iCs/>
          <w:color w:val="000000"/>
          <w:sz w:val="24"/>
          <w:szCs w:val="24"/>
        </w:rPr>
        <w:t>Кластерный подход как способ восстановления</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 xml:space="preserve">биогеохимических потоков в искусственных экосистемах. </w:t>
      </w:r>
      <w:r w:rsidRPr="009918A7">
        <w:rPr>
          <w:rFonts w:ascii="Times New Roman" w:hAnsi="Times New Roman" w:cs="Times New Roman"/>
          <w:color w:val="000000"/>
          <w:sz w:val="24"/>
          <w:szCs w:val="24"/>
        </w:rPr>
        <w:t>Антибиотики,</w:t>
      </w:r>
      <w:r w:rsidRPr="009918A7">
        <w:rPr>
          <w:rFonts w:ascii="Times New Roman" w:hAnsi="Times New Roman" w:cs="Times New Roman"/>
          <w:color w:val="000000"/>
          <w:sz w:val="24"/>
          <w:szCs w:val="24"/>
        </w:rPr>
        <w:br/>
        <w:t>пестициды, стимуляторы роста, удобрения и их природные аналоги. Проблема устойчивости городских экосистем.</w:t>
      </w:r>
      <w:r w:rsidRPr="009918A7">
        <w:rPr>
          <w:rFonts w:ascii="Times New Roman" w:hAnsi="Times New Roman" w:cs="Times New Roman"/>
          <w:color w:val="000000"/>
          <w:sz w:val="24"/>
          <w:szCs w:val="24"/>
        </w:rPr>
        <w:br/>
      </w:r>
      <w:r w:rsidRPr="009918A7">
        <w:rPr>
          <w:rFonts w:ascii="Times New Roman" w:hAnsi="Times New Roman" w:cs="Times New Roman"/>
          <w:b/>
          <w:bCs/>
          <w:color w:val="000000"/>
          <w:sz w:val="24"/>
          <w:szCs w:val="24"/>
        </w:rPr>
        <w:t>Проблемы отходов и загрязнения окружающей среды</w:t>
      </w:r>
      <w:r w:rsidRPr="009918A7">
        <w:rPr>
          <w:rFonts w:ascii="Times New Roman" w:hAnsi="Times New Roman" w:cs="Times New Roman"/>
          <w:color w:val="000000"/>
          <w:sz w:val="24"/>
          <w:szCs w:val="24"/>
        </w:rPr>
        <w:br/>
        <w:t>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w:t>
      </w:r>
      <w:r w:rsidRPr="009918A7">
        <w:rPr>
          <w:rFonts w:ascii="Times New Roman" w:hAnsi="Times New Roman" w:cs="Times New Roman"/>
          <w:color w:val="000000"/>
          <w:sz w:val="24"/>
          <w:szCs w:val="24"/>
        </w:rPr>
        <w:br/>
        <w:t>Перспективные технологии ликвидации последствий загрязнения окружающей среды. Рекультивация почвы и водных ресурсов. Системы водоочистки.</w:t>
      </w:r>
      <w:r w:rsidRPr="009918A7">
        <w:rPr>
          <w:rFonts w:ascii="Times New Roman" w:hAnsi="Times New Roman" w:cs="Times New Roman"/>
          <w:color w:val="000000"/>
          <w:sz w:val="24"/>
          <w:szCs w:val="24"/>
        </w:rPr>
        <w:br/>
      </w:r>
      <w:r w:rsidRPr="009918A7">
        <w:rPr>
          <w:rFonts w:ascii="Times New Roman" w:hAnsi="Times New Roman" w:cs="Times New Roman"/>
          <w:i/>
          <w:iCs/>
          <w:color w:val="000000"/>
          <w:sz w:val="24"/>
          <w:szCs w:val="24"/>
        </w:rPr>
        <w:t>Международные программы по обращению с отходами и сокращению</w:t>
      </w:r>
      <w:r w:rsidRPr="009918A7">
        <w:rPr>
          <w:rFonts w:ascii="Times New Roman" w:hAnsi="Times New Roman" w:cs="Times New Roman"/>
          <w:color w:val="000000"/>
          <w:sz w:val="24"/>
          <w:szCs w:val="24"/>
        </w:rPr>
        <w:t xml:space="preserve"> </w:t>
      </w:r>
      <w:r w:rsidRPr="009918A7">
        <w:rPr>
          <w:rFonts w:ascii="Times New Roman" w:hAnsi="Times New Roman" w:cs="Times New Roman"/>
          <w:i/>
          <w:iCs/>
          <w:color w:val="000000"/>
          <w:sz w:val="24"/>
          <w:szCs w:val="24"/>
        </w:rPr>
        <w:t>воздействия на окружающую среду, их эффективность.</w:t>
      </w:r>
    </w:p>
    <w:p w:rsidR="00CB6881" w:rsidRPr="009918A7" w:rsidRDefault="00CB6881" w:rsidP="00CB6881">
      <w:pPr>
        <w:rPr>
          <w:rFonts w:ascii="Times New Roman" w:hAnsi="Times New Roman" w:cs="Times New Roman"/>
          <w:b/>
          <w:sz w:val="24"/>
          <w:szCs w:val="24"/>
        </w:rPr>
      </w:pPr>
      <w:bookmarkStart w:id="224" w:name="_Toc63871467"/>
      <w:r w:rsidRPr="009918A7">
        <w:rPr>
          <w:rFonts w:ascii="Times New Roman" w:hAnsi="Times New Roman" w:cs="Times New Roman"/>
          <w:b/>
          <w:sz w:val="24"/>
          <w:szCs w:val="24"/>
        </w:rPr>
        <w:t>Химия</w:t>
      </w:r>
      <w:bookmarkEnd w:id="210"/>
      <w:bookmarkEnd w:id="211"/>
      <w:bookmarkEnd w:id="212"/>
      <w:bookmarkEnd w:id="213"/>
      <w:bookmarkEnd w:id="214"/>
      <w:bookmarkEnd w:id="215"/>
      <w:bookmarkEnd w:id="224"/>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соответствии с ФГОС СОО химия может изучаться на базовом и углубленном уровнях.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CB6881" w:rsidRPr="009918A7" w:rsidRDefault="00CB6881" w:rsidP="00CB6881">
      <w:pPr>
        <w:rPr>
          <w:rFonts w:ascii="Times New Roman" w:hAnsi="Times New Roman" w:cs="Times New Roman"/>
          <w:sz w:val="24"/>
          <w:szCs w:val="24"/>
        </w:rPr>
      </w:pPr>
      <w:bookmarkStart w:id="225" w:name="h.gjdgxs" w:colFirst="0" w:colLast="0"/>
      <w:bookmarkEnd w:id="225"/>
      <w:r w:rsidRPr="009918A7">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CB6881" w:rsidRPr="009918A7" w:rsidRDefault="00CB6881" w:rsidP="00CB6881">
      <w:pPr>
        <w:rPr>
          <w:rFonts w:ascii="Times New Roman" w:hAnsi="Times New Roman" w:cs="Times New Roman"/>
          <w:sz w:val="24"/>
          <w:szCs w:val="24"/>
        </w:rPr>
      </w:pPr>
      <w:bookmarkStart w:id="226" w:name="_Toc435412716"/>
      <w:r w:rsidRPr="009918A7">
        <w:rPr>
          <w:rFonts w:ascii="Times New Roman" w:hAnsi="Times New Roman" w:cs="Times New Roman"/>
          <w:sz w:val="24"/>
          <w:szCs w:val="24"/>
        </w:rPr>
        <w:t>Содержание учебного предмета,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органической химии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Алканы. Электронное и пространственное строение молекулы метана. sp3-гибридизация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Алкены. Электронное и пространственное строение молекулы этилена. sp2-гибридизация орбиталей атомов углерода. </w:t>
      </w:r>
      <w:r w:rsidRPr="009918A7">
        <w:rPr>
          <w:rFonts w:ascii="Times New Roman" w:hAnsi="Times New Roman" w:cs="Times New Roman"/>
          <w:sz w:val="24"/>
          <w:szCs w:val="24"/>
        </w:rPr>
        <w:sym w:font="Symbol" w:char="F073"/>
      </w:r>
      <w:r w:rsidRPr="009918A7">
        <w:rPr>
          <w:rFonts w:ascii="Times New Roman" w:hAnsi="Times New Roman" w:cs="Times New Roman"/>
          <w:sz w:val="24"/>
          <w:szCs w:val="24"/>
        </w:rPr>
        <w:t xml:space="preserve">- и </w:t>
      </w:r>
      <w:r w:rsidRPr="009918A7">
        <w:rPr>
          <w:rFonts w:ascii="Times New Roman" w:hAnsi="Times New Roman" w:cs="Times New Roman"/>
          <w:sz w:val="24"/>
          <w:szCs w:val="24"/>
        </w:rPr>
        <w:sym w:font="Symbol" w:char="F070"/>
      </w:r>
      <w:r w:rsidRPr="009918A7">
        <w:rPr>
          <w:rFonts w:ascii="Times New Roman" w:hAnsi="Times New Roman" w:cs="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Резина.Многообразие видов синтетических каучуков, их свойства и применение. Получение алкадиенов.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Алкины. Электронное и пространственное строение молекулы ацетилена. sp</w:t>
      </w:r>
      <w:r w:rsidRPr="009918A7">
        <w:rPr>
          <w:rFonts w:ascii="Times New Roman" w:hAnsi="Times New Roman" w:cs="Times New Roman"/>
          <w:sz w:val="24"/>
          <w:szCs w:val="24"/>
        </w:rPr>
        <w:softHyphen/>
        <w:t>-гибридизация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α-аминокислот. Области применения аминокислот. Белкикак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поликонденсации.Строение и структура полимеров. Зависимость свойств полимеров от строения молекул.Термопластичные и термореактивные полимеры. Проводящие органические полимеры.Композитные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Химия и жизнь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Химия в медицине. Разработка лекарств. Химические сенсоры.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Химия в промышленности.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Химия и экология. Химическое загрязнение окружающей среды и его последствия. </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Типы расчетных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Расчеты массовой доли (массы) химического соединения в смеси.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Расчеты массы (объема, количества вещества) продуктов реакции, если одно из веществ дано в избытке (имеет примеси).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Расчеты массовой или объемной доли выхода продукта реакции от теоретически возможного.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Расчеты теплового эффекта реакции.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Расчеты объемных отношений газов при химических реакциях.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Теоретические основы химии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Понятие об энтальпии и энтропии. Энергия Гиббса. Закон Гесса и следствия из него.Тепловые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(pH) раствора. Гидролиз солей. Значение гидролиза в биологических обменных процессах. Применение гидролиза в промышленности.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веществ в средах с разным 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неорганической химии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Общая характеристика элементов IVА-группы. Свойства, получение и применение угля.Синтез-газ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Общая характеристикаэлементовVА-группы.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Общая характеристикаэлементовVIА-группы. Особые свойства концентрированной серной кислоты. Качественные реакции на сульфид-, сульфит-, и сульфат-ионы.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Общая характеристикаэлементовVIIА-группы.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соединений.Благородные газы. Применение благородных газов.Закономерности в изменении свойств простых веществ, водородных соединений, высших оксидов и гидроксидов.Идентификация неорганических веществ и ионов.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Химия и жизнь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Химия в медицине. Разработка лекарств. Химические сенсоры.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Правила безопасной работы с едкими, горючими и токсичными веществами, средствами бытовой химии.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Химия и сельское хозяйство. Минеральные удобрения. Средства защиты растений.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Типы расчетных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Расчеты массовой доли (массы) химического соединения в смеси.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Расчеты массы (объема, количества вещества) продуктов реакции, если одно из веществ дано в избытке (имеет примеси).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Расчеты массовой или объемной доли выхода продукта реакции от теоретически возможного.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Расчеты теплового эффекта реакции.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Расчеты объемных отношений газов при химических реакциях.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227" w:name="_Toc34582790"/>
      <w:bookmarkStart w:id="228" w:name="_Toc34585889"/>
      <w:bookmarkStart w:id="229" w:name="_Toc34587029"/>
      <w:bookmarkStart w:id="230" w:name="_Toc34587634"/>
      <w:bookmarkStart w:id="231" w:name="_Toc34743552"/>
      <w:bookmarkStart w:id="232" w:name="_Toc63871469"/>
      <w:r w:rsidRPr="009918A7">
        <w:rPr>
          <w:rFonts w:ascii="Times New Roman" w:hAnsi="Times New Roman" w:cs="Times New Roman"/>
          <w:b/>
          <w:sz w:val="24"/>
          <w:szCs w:val="24"/>
        </w:rPr>
        <w:t>Биология</w:t>
      </w:r>
      <w:bookmarkEnd w:id="226"/>
      <w:bookmarkEnd w:id="227"/>
      <w:bookmarkEnd w:id="228"/>
      <w:bookmarkEnd w:id="229"/>
      <w:bookmarkEnd w:id="230"/>
      <w:bookmarkEnd w:id="231"/>
      <w:bookmarkEnd w:id="232"/>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Биология как комплекс наук о живой природе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Биологические системы как предмет изучения биологии.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Структурные и функциональные основы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Вирусы – неклеточная форма жизни, меры профилактики вирусных заболеваний.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Клеточный цикл: интерфаза и деление. Митоз и мейоз, их значение. Соматические и половые клетки.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Организм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Организм — единое целое.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Жизнедеятельность организма. Регуляция функций организма, гомеостаз.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Доместикация и селекция. Методы селекции. Биотехнология, ее направления и перспективы развития. Биобезопасность.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Теория эволюции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Развитие жизни на Земле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Гипотезы происхождения жизни на Земле. Основные этапы эволюции органического мира на Земле.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Организмы и окружающая среда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Приспособления организмов к действию экологических факторов.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Структура биосферы. Закономерности существования биосферы. Круговороты веществ в биосфере.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Глобальные антропогенные изменения в биосфере. Проблемы устойчивого 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Перспективы развития биологических наук.</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Углубленный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Биология как комплекс наук о живой природе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естественно-научного и социогуманитарного знания на современном этапе развития цивилизации. Практическое значение биологических знаний.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Структурные и функциональные основы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Вирусы — неклеточная форма жизни. Способы передачи вирусных инфекций и меры профилактики вирусных заболеваний. Вирусология, ее практическое значение.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протеомика. Нарушение биохимических процессов в клетке под влиянием мутагенов и наркогенных веществ.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Организм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Эпигенетика.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Теория эволюции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Развитие жизни на Земле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Организмы и окружающая среда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Перспективы развития биологических наук, актуальные проблемы биологии.</w:t>
      </w:r>
    </w:p>
    <w:p w:rsidR="00CB6881" w:rsidRPr="009918A7" w:rsidRDefault="00CB6881" w:rsidP="00CB6881">
      <w:pPr>
        <w:rPr>
          <w:rFonts w:ascii="Times New Roman" w:hAnsi="Times New Roman" w:cs="Times New Roman"/>
          <w:sz w:val="24"/>
          <w:szCs w:val="24"/>
        </w:rPr>
      </w:pPr>
      <w:bookmarkStart w:id="233" w:name="_Toc435412717"/>
      <w:r w:rsidRPr="009918A7">
        <w:rPr>
          <w:rFonts w:ascii="Times New Roman" w:hAnsi="Times New Roman" w:cs="Times New Roman"/>
          <w:sz w:val="24"/>
          <w:szCs w:val="24"/>
        </w:rPr>
        <w:t xml:space="preserve"> Содержание учебного предмета,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Биология как комплекс наук о живой природе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Биологические системы как предмет изучения биологии.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Структурные и функциональные основы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Вирусы – неклеточная форма жизни, меры профилактики вирусных заболеваний.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Клеточный цикл: интерфаза и деление. Митоз и мейоз, их значение. Соматические и половые клетки.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Организм — единое целое.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Жизнедеятельность организма. Регуляция функций организма, гомеостаз.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Доместикация и селекция. Методы селекции. Биотехнология, ее направления и перспективы развития. Биобезопасность.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Перечень лабораторных работ: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Приготовление, рассматривание и описание микропрепаратов клеток растений.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Составление элементарных схем скрещивания.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3.Решение генетических задач.</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Теория эволюции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Развитие жизни на Земле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Гипотезы происхождения жизни на Земле. Основные этапы эволюции органического мира на Земле.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Организмы и окружающая среда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Приспособления организмов к действию экологических факторов.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Структура биосферы. Закономерности существования биосферы. Круговороты веществ в биосфере.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Глобальные антропогенные изменения в биосфере. Проблемы устойчивого 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Перспективы развития биологических наук.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Перечень лабораторных работ: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Сравнение видов по морфологическому критерию.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Описание приспособленности организма и ее относительного характера.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Составление пищевых цепей.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Оценка антропогенных изменений в природе.</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Тематическое планирование с указанием количества часов, отводимых на освоение каждой 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tbl>
      <w:tblPr>
        <w:tblW w:w="107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812"/>
        <w:gridCol w:w="1054"/>
        <w:gridCol w:w="1054"/>
        <w:gridCol w:w="1054"/>
        <w:gridCol w:w="1054"/>
      </w:tblGrid>
      <w:tr w:rsidR="00CB6881" w:rsidRPr="009918A7" w:rsidTr="00957BC5">
        <w:trPr>
          <w:cantSplit/>
          <w:trHeight w:val="671"/>
        </w:trPr>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п/п</w:t>
            </w:r>
          </w:p>
        </w:tc>
        <w:tc>
          <w:tcPr>
            <w:tcW w:w="5812" w:type="dxa"/>
          </w:tcPr>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Тема раздела, занятия</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часов</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Практи-ческие работы</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Лабора-торные работы</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Контрольные работы</w:t>
            </w:r>
          </w:p>
        </w:tc>
      </w:tr>
      <w:tr w:rsidR="00CB6881" w:rsidRPr="009918A7" w:rsidTr="00957BC5">
        <w:trPr>
          <w:cantSplit/>
          <w:trHeight w:val="373"/>
        </w:trPr>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58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Биология как комплекс наук о живой природе</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r>
      <w:tr w:rsidR="00CB6881" w:rsidRPr="009918A7" w:rsidTr="00957BC5">
        <w:trPr>
          <w:cantSplit/>
          <w:trHeight w:val="368"/>
        </w:trPr>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58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Структурные и функциональные основы жизни</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16</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rPr>
          <w:cantSplit/>
          <w:trHeight w:val="324"/>
        </w:trPr>
        <w:tc>
          <w:tcPr>
            <w:tcW w:w="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58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Организм</w:t>
            </w:r>
          </w:p>
        </w:tc>
        <w:tc>
          <w:tcPr>
            <w:tcW w:w="1054"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16</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rPr>
          <w:cantSplit/>
          <w:trHeight w:val="324"/>
        </w:trPr>
        <w:tc>
          <w:tcPr>
            <w:tcW w:w="709" w:type="dxa"/>
          </w:tcPr>
          <w:p w:rsidR="00CB6881" w:rsidRPr="009918A7" w:rsidRDefault="00CB6881" w:rsidP="00957BC5">
            <w:pPr>
              <w:rPr>
                <w:rFonts w:ascii="Times New Roman" w:hAnsi="Times New Roman" w:cs="Times New Roman"/>
                <w:sz w:val="24"/>
                <w:szCs w:val="24"/>
              </w:rPr>
            </w:pPr>
          </w:p>
        </w:tc>
        <w:tc>
          <w:tcPr>
            <w:tcW w:w="58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w:t>
            </w:r>
          </w:p>
        </w:tc>
        <w:tc>
          <w:tcPr>
            <w:tcW w:w="1054" w:type="dxa"/>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105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Наименование и количество контрольных мероприятий в рамках тематического и итогового контроля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tbl>
      <w:tblPr>
        <w:tblpPr w:leftFromText="180" w:rightFromText="180" w:vertAnchor="text" w:horzAnchor="margin" w:tblpX="132" w:tblpY="190"/>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3452"/>
        <w:gridCol w:w="6804"/>
      </w:tblGrid>
      <w:tr w:rsidR="00CB6881" w:rsidRPr="009918A7" w:rsidTr="00957BC5">
        <w:tc>
          <w:tcPr>
            <w:tcW w:w="48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345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Наименование раздела</w:t>
            </w:r>
          </w:p>
          <w:p w:rsidR="00CB6881" w:rsidRPr="009918A7" w:rsidRDefault="00CB6881" w:rsidP="00957BC5">
            <w:pPr>
              <w:rPr>
                <w:rFonts w:ascii="Times New Roman" w:hAnsi="Times New Roman" w:cs="Times New Roman"/>
                <w:sz w:val="24"/>
                <w:szCs w:val="24"/>
              </w:rPr>
            </w:pPr>
          </w:p>
        </w:tc>
        <w:tc>
          <w:tcPr>
            <w:tcW w:w="680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Наименование работы</w:t>
            </w:r>
          </w:p>
        </w:tc>
      </w:tr>
      <w:tr w:rsidR="00CB6881" w:rsidRPr="009918A7" w:rsidTr="00957BC5">
        <w:tc>
          <w:tcPr>
            <w:tcW w:w="48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345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Биология как комплекс наук о живой природе</w:t>
            </w:r>
          </w:p>
        </w:tc>
        <w:tc>
          <w:tcPr>
            <w:tcW w:w="6804" w:type="dxa"/>
          </w:tcPr>
          <w:p w:rsidR="00CB6881" w:rsidRPr="009918A7" w:rsidRDefault="00CB6881" w:rsidP="00957BC5">
            <w:pPr>
              <w:rPr>
                <w:rFonts w:ascii="Times New Roman" w:hAnsi="Times New Roman" w:cs="Times New Roman"/>
                <w:sz w:val="24"/>
                <w:szCs w:val="24"/>
              </w:rPr>
            </w:pPr>
          </w:p>
        </w:tc>
      </w:tr>
      <w:tr w:rsidR="00CB6881" w:rsidRPr="009918A7" w:rsidTr="00957BC5">
        <w:trPr>
          <w:trHeight w:val="294"/>
        </w:trPr>
        <w:tc>
          <w:tcPr>
            <w:tcW w:w="484" w:type="dxa"/>
          </w:tcPr>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345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Структурные и функциональные основы жизни</w:t>
            </w:r>
          </w:p>
        </w:tc>
        <w:tc>
          <w:tcPr>
            <w:tcW w:w="680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Лабораторная работа №1 «Приготовление, рассматривание и описание клеток растений и животных»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Тестирование по теме «Биология как наука. Методы научного познания. Клетка»</w:t>
            </w:r>
          </w:p>
        </w:tc>
      </w:tr>
      <w:tr w:rsidR="00CB6881" w:rsidRPr="009918A7" w:rsidTr="00957BC5">
        <w:trPr>
          <w:trHeight w:val="332"/>
        </w:trPr>
        <w:tc>
          <w:tcPr>
            <w:tcW w:w="484" w:type="dxa"/>
          </w:tcPr>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345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Организм</w:t>
            </w:r>
          </w:p>
        </w:tc>
        <w:tc>
          <w:tcPr>
            <w:tcW w:w="6804"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Лабораторная работа №2 «Составление элементарных схем скрещивания»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Лабораторная работа №3 «Решение генетических задач»</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Всероссийская проверочная работа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Промежуточная аттестация. Итоговая контрольная работа</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Рабочая программа по учебному предмету «Биология» (углубленный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Содержание учебного предмета,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Биология как комплекс наук о живой природе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естественно-научного и социогуманитарного знания на современном этапе развития цивилизации. Практическое значение биологических знаний.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Структурные и функциональные основы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Вирусы — неклеточная форма жизни. Способы передачи вирусных инфекций и меры профилактики вирусных заболеваний.Вирусология, ее практическое значение.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протеомика. Нарушение биохимических процессов в клетке под влиянием мутагенов и наркогенных веществ.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Перечень лабораторных и практических работ: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Использование различных методов при изучении биологических объектов.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Техника микроскопирования.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клеток растений и животных под микроскопом на готовых микропрепаратах и их описание.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Приготовление, рассматривание и описание микропрепаратов клеток растений.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Сравнение строения клеток растений, животных, грибов и бактерий.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плазмолиза и деплазмолиза в клетках кожицы лука.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ферментативного расщепления пероксида водорода в растительных и животных клетках.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Обнаружение белков, углеводов, липидов с помощью качественных реакций.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Выделение ДНК.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строения половых клеток на готовых микропрепаратах.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Решение элементарных задач по молекулярной биологии.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Составление элементарных схем скрещивания.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Решение генетических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Составление и анализ родословных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изменчивости, построение вариационного ряда и вариационной кривой.</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Теория эволюции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Развитие жизни на Земле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Организмы и окружающая среда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Перспективы развития биологических наук, актуальные проблемы биологии.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Перечень лабораторных работ: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Сравнение видов по морфологическому критерию.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Описание приспособленности организма и ее относительного характера.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Составление пищевых цепей.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и описание экосистем своей местности.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Моделирование структур и процессов, происходящих в экосистемах.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Оценка антропогенных изменений в природе.</w:t>
      </w:r>
    </w:p>
    <w:bookmarkEnd w:id="233"/>
    <w:p w:rsidR="00CB6881" w:rsidRPr="009918A7" w:rsidRDefault="00CB6881" w:rsidP="00CB6881">
      <w:pPr>
        <w:rPr>
          <w:rFonts w:ascii="Times New Roman" w:hAnsi="Times New Roman" w:cs="Times New Roman"/>
          <w:sz w:val="24"/>
          <w:szCs w:val="24"/>
        </w:rPr>
      </w:pPr>
    </w:p>
    <w:p w:rsidR="00C757B0" w:rsidRPr="009918A7" w:rsidRDefault="00C757B0"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234" w:name="_Toc435412718"/>
      <w:bookmarkStart w:id="235" w:name="_Toc34582791"/>
      <w:bookmarkStart w:id="236" w:name="_Toc34585890"/>
      <w:bookmarkStart w:id="237" w:name="_Toc34587030"/>
      <w:bookmarkStart w:id="238" w:name="_Toc34587635"/>
      <w:bookmarkStart w:id="239" w:name="_Toc34743553"/>
      <w:bookmarkStart w:id="240" w:name="_Toc63871482"/>
      <w:r w:rsidRPr="009918A7">
        <w:rPr>
          <w:rFonts w:ascii="Times New Roman" w:hAnsi="Times New Roman" w:cs="Times New Roman"/>
          <w:b/>
          <w:sz w:val="24"/>
          <w:szCs w:val="24"/>
        </w:rPr>
        <w:t>Физическая культура</w:t>
      </w:r>
      <w:bookmarkEnd w:id="234"/>
      <w:bookmarkEnd w:id="235"/>
      <w:bookmarkEnd w:id="236"/>
      <w:bookmarkEnd w:id="237"/>
      <w:bookmarkEnd w:id="238"/>
      <w:bookmarkEnd w:id="239"/>
      <w:bookmarkEnd w:id="240"/>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Учебный предмет «Физическая культура» должен изучаться на межпредметной основе практически со всеми предметными областя</w:t>
      </w:r>
      <w:r w:rsidR="00FE79BF" w:rsidRPr="009918A7">
        <w:rPr>
          <w:rFonts w:ascii="Times New Roman" w:hAnsi="Times New Roman" w:cs="Times New Roman"/>
          <w:sz w:val="24"/>
          <w:szCs w:val="24"/>
        </w:rPr>
        <w:t>ми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Физическая культура и здоровый образ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Формы организации занятий физической культурой.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Современное состояние физической культуры и спорта в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законодательства Российской Федерации в области физической культуры, спорта, туризма, охраны здоровья.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Физкультурно-оздоровительная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Оздоровительные системы физического воспитания.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Физическое совершенствование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Спортивные единоборства: технико-тактические действия самообороны; приемы страховки и самостраховки.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Прикладная физическая подготовка: полосы препятствий; кросс по пересеченной местности с элементами спортивного ориен</w:t>
      </w:r>
      <w:bookmarkStart w:id="241" w:name="_Toc435412720"/>
      <w:r w:rsidRPr="009918A7">
        <w:rPr>
          <w:rFonts w:ascii="Times New Roman" w:hAnsi="Times New Roman" w:cs="Times New Roman"/>
          <w:sz w:val="24"/>
          <w:szCs w:val="24"/>
        </w:rPr>
        <w:t>тирования; прикладное плавание.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учебного предмета,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Знания о физической культуре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Социокультурные основы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Физическая культура общества и человека, понятие физической культуры личности. Ценностные ориентации индивидуальной  физкультурной деятельности: укрепление здоровья; физическое совершенствование и формирование здорового образа жизни. Современное олимпийское и физкультурно0массовое движение.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Психолого-педагогические основы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Способы индивидуальной организации, планирования, регулирования и контроля за физическими нагрузками во время занятий физическими упражнениями. Основные формы и виды физических упражнений. Понятие телосложения и характеристика его основных типов, способы составления комплексов физических упражнений из современных систем физического воспитания. Основные технико-тактические действия в избранном виде спорта.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Медико-биологические основы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Роль физической культуры и спорта в профилактике заболеваний и укрепления здоровья. Основы организации двигательного режима, характеристика упражнений и подбор форм занятий в зависимости от особенностей индивидуальной учебной деятельности, самочувствия и показателей здоровья.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Приёмы саморегуляции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Аутогенная тренировка. Психомышечная и психорегулирующая тренировки. Элементы йоги.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Способы двигательной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Баскетбол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Терминология баскетбола. Влияние игровых упражнений на развитие координационных способностей,  психохимические процессы, воспитание нравственных и волевых качеств. Правила игры. Техника безопасности при занятиях баскетболом. Организация  и проведение соревнований.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Самоконтроль и дозирование нагрузки при занятиях баскетболом.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Волейбол.</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Терминология волейбола. Влияние игровых упражнений на развитие координационных способностей, психохимические процессы, воспитание нравственных и волевых качеств. Правила игры. Техника безопасности при занятиях волейболом. Организация  и проведение соревнований.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Самоконтроль и дозирование нагрузки при занятиях волейболом.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Гимнастика с элементами акробатики.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биомеханики гимнастических упражнений. Влияние на телосложение гимнастических упражнений. Техника безопасности при занятиях гимнастикой. Оказание первой помощи при занятиях гимнастическими упражнениями. Самоконтроль при занятиях гимнастикой.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Лёгкая атлетика.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биомеханики легкоатлетических упражнений. Влияние лёгкой атлетики на развитие двигательных качеств. Правила проведения соревнований. Техника безопасности при проведении занятий легкой атлетикой. Самоконтроль.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Лыжная подготовка.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Влияние  занятий по лыжной подготовке на развитие двигательных качеств и укрепление здоровья. Правила проведения соревнований. Техника безопасности. Самоконтроль при занятиях по лыжной подготовке.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Знания о физической культуре.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Социокультурные основы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Спортивно-оздоровительные системы физических упражнений в отечественной и зарубежной культуре, их цели и задачи, основы содержания и формы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Психолого-педагогические основы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организации проведения спортивно-массовых соревнований по различным видам спорта. Особенности самостоятельной подготовки к участию в спортивно-массовых мероприятий. Способы регулирования массы тела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Медико-биологические основы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Особенности техники безопасности и профилактики травматизма, профилактические и восстановительные мероприятия при организации и проведении спортивно-массовых и индивидуальных форм занятий физической культурой и спортом. Вредные привычки, причины возникновения и пагубное влияние на здоровье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Приёмы саморегуляции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Аутогенная тренировка. Психомышечная и психорегулирующая тренировки. Элементы йоги.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Способы двигательной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Баскетбол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Терминология баскетбола. Влияние игровых упражнений на развитие координационных способностей,  психохимические процессы, воспитание нравственных и волевых качеств. Правила игры. Техника безопасности при занятиях баскетболом. Организация  и проведение соревнований.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Самоконтроль и дозирование нагрузки при занятиях баскетболом.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Волейбол.</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Терминология волейбола. Влияние игровых упражнений на развитие координационных способностей, психохимические процессы, воспитание нравственных и волевых качеств. Правила игры. Техника безопасности при занятиях волейболом. Организация  и проведение соревнований.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Самоконтроль и дозирование нагрузки при занятиях волейболом.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Гимнастика с элементами акробатики.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биомеханики гимнастических упражнений. Влияние на телосложение гимнастических упражнений. Техника безопасности при занятиях гимнастикой. Оказание первой помощи при занятиях гимнастическими упражнениями. Самоконтроль при занятиях гимнастикой.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Лёгкая атлетика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биомеханики легкоатлетических упражнений. Влияние лёгкой атлетики на развитие двигательных качеств. Правила проведения соревнований. Техника безопасности при проведении занятий легкой атлетикой. Самоконтроль.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Лыжная подготовка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Влияние  занятий по лыжной подготовке на развитие двигательных качеств и укрепление здоровья. Правила проведения соревнований. Техника безопасности. Самоконтроль при</w:t>
      </w:r>
      <w:r w:rsidR="00297332" w:rsidRPr="009918A7">
        <w:rPr>
          <w:rFonts w:ascii="Times New Roman" w:hAnsi="Times New Roman" w:cs="Times New Roman"/>
          <w:sz w:val="24"/>
          <w:szCs w:val="24"/>
        </w:rPr>
        <w:t xml:space="preserve"> занятиях по лыжной подготовке.</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bookmarkStart w:id="242" w:name="_Toc34582792"/>
      <w:bookmarkStart w:id="243" w:name="_Toc34585891"/>
      <w:bookmarkStart w:id="244" w:name="_Toc34587031"/>
      <w:bookmarkStart w:id="245" w:name="_Toc34587636"/>
      <w:bookmarkStart w:id="246" w:name="_Toc34743554"/>
      <w:bookmarkStart w:id="247" w:name="_Toc63871483"/>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Основы безопасности жизнедеятельности</w:t>
      </w:r>
      <w:bookmarkStart w:id="248" w:name="_Toc435412721"/>
      <w:bookmarkEnd w:id="241"/>
      <w:bookmarkEnd w:id="242"/>
      <w:bookmarkEnd w:id="243"/>
      <w:bookmarkEnd w:id="244"/>
      <w:bookmarkEnd w:id="245"/>
      <w:bookmarkEnd w:id="246"/>
      <w:bookmarkEnd w:id="247"/>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«Основы здорового образа жизни» раскрывает основы здорового образа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«Элементы начальной военной подготовки» раскрывает вопросы строевой, огневой, тактической подготовки.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«Военно-профессиональная деятельность» раскрывает вопросы военно-профессиональной деятельности гражданина.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«Основы безопасности жизнедеятельности» как учебный предмет обеспечивает: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умение действовать индивидуально и в группе в опасных и чрезвычайных ситуациях;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морально-психологических и физических качеств гражданина, необходимых для прохождения военной службы;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воспитание патриотизма, уважения к историческому и культурному прошлому России и ее Вооруженным Силам;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приобретение навыков в области гражданской обороны;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комплексной безопасности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Явные и скрытые опасности современных молодежных хобби. Последствия и ответственность.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Защита населения Российской Федерации от опасных и чрезвычайных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противодействия экстремизму, терроризму и наркотизму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здорового образа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медицинских знаний и оказание первой помощи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обороны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Правовые основы военной службы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Элементы начальной военной подготовки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Военно-профессиональная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Содержание учебного предмета «Основы безопасности жизнедеятельности»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комплексной безопасности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Экологическая безопасность и охрана окружающей среды. Влияние экологической безопасности на национальную безопасность РФ. 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личной безопасности на водоёмах в различное время года. Безопасный отдыху воды. Соблюдение правил безопасности при купании в оборудованных и необорудованных местах. Автономное пребывание человека в природной среде. Добровольная и вынужденная автономия. Способы подготовки человека к автономному существованию.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Защита населения Российской Федерации от опасных и чрезвычайных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Составляющие государственной системы по защите населения от опасных и чрезвычайных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направления деятельности государства по защите населения от опасных и чрезвычайных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законодательства Российской Федерации но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противодействия экстремизму, терроризм и наркотизму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Экстремизм и терроризм — чрезвычайные опасности для общества и государства. Терроризм и террористическая деятельность, их цели и последствия. Факторы, способствующие вовлечению в террористическую деятельность. Профилактика их влияния. Федеральный закон «О противодействии экстремистской деятельности» об ответственности за осуществление экстремистской деятельности. Уголовный кодекс Российской Федерации об уголовной ответственности за экстремистскую деятельность. Обеспечение личной безопасности при угрозе террористического акта Правша безопасного поведения при угрозе террористического акта. Правила оказания само- и взаимопомощи пострадавшим от теракта.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здорового образа жизни</w:t>
      </w:r>
      <w:bookmarkStart w:id="249" w:name="bookmark6"/>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законодательства Российской Федерации в области формирования здорового образа жизни.</w:t>
      </w:r>
      <w:bookmarkEnd w:id="249"/>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Факторы и привычки, разрушающие здоровье. Основные инфекционные заболевания, их классификация и профилактика. Биологические ритмы и их влияние на работоспособность. Основные понятия о биологических ритмах человека, их влияние на уровень жизнедеятельности человека, профилактика утомления.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Значение двигательной активности и физической культуры для здоровья человека. Необходимость выработки привычки на уровне потребности к систематическим занятиям физической культурой.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медицинских знаний и оказание первой помощи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обороны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Гражданская оборона - составная часть обороноспособности страны.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Гражданская оборона как составляющая обороны государства, предназначение и задачи ГО по защите населения от ЧС мирного и военного времени.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виды оружия и их поражающие свойства. Мероприятия, проводимые по защите населения от современных средств поражения. Оповещение и информирование населения о чрезвычайных ситуациях мирного и военного времени. Действия населения но сигналам оповещения о чрезвычайных ситуациях.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Инженерная защита населения от чрезвычайных ситуаций мирного и военного времени. Защитные сооружения гражданской обороны. Правича поведения в защитных сооружениях.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Средства индивидуальной защиты. Основные средства защиты органов дыхания, средства защиты кожи. Медицинские средства защиты и профилактики. Правша использования средств индивидуальной защиты.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Организация проведения аварийно-спасательных и других неотложных работ в зоне чрезвычайной ситуации Правовые основы военной службы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Элементы начальной военной подготовки (Учебные сборы)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(JI-1). Действия по сигналам оповещения. Состав и применение аптечки индивидуальной. Оказание первой помощи в бою. Способы выноса раненого с поля боя.</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комплексной безопасности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Средства индивидуальной защиты. Предназначение и использование экологических знаков.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Явные и скрытые опасности современных молодежных хобби. Последствия и ответственность. Безопасное обращение с электричеством, бытовым газом и средствами бытовой химии. Меры безопасности при работе с инструментами.</w:t>
      </w:r>
      <w:bookmarkStart w:id="250" w:name="bookmark5"/>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противодействия экстремизму, терроризм и наркотизму в Российской Федерации</w:t>
      </w:r>
      <w:bookmarkEnd w:id="250"/>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Правила и рекомендации безопасного поведения при установлении уровней террористической опасности и угрозе совершения террористической акции. Нормативно- правовая база борьбы с терроризмом и экстремизмом в Российской Федерации. Основные положения Конституции Российской Федерации, положения Федеральных законов «О противодействии терроризму» и «О противодействии экстремистской деятельности», положения Концепции противодействия терроризму в Российской Федерации, в которых определены нормативно-правовые основы борьбы с терроризмом и экстремизмом. Роль государства в обеспечении защиты населения страны от террористической и экстремистской деятельности и обеспечение национальной безопасности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Организационные основы системы противодействия терроризму и экстремизму в Российской Федерации Национальный антитеррористический комитет (НАК), его предназначение, структура и задачи.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Контртеррористическая операция и условия её проведения. Правовой режим контртеррористической операции. Роль и место гражданской обороны в противодействии терроризму. Применение Вооружённых Сип Российской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Федерации в борьбе с терроризмом. Участие Вооружённых Сил Российской Федерации в пресечении международной террористической деятельности за пределами страны.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здорового образа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Репродуктивное здоровье. Индивидуальная модель здорового образа жизни. Правша личной гигиены. Личная гигиена, общие понятия и определения. Инфекции, передаваемые половым путём (ИППП), пути их передачи, причины, способствующие заражению. Меры профилактики. ВИЧ-инфекция и СПИД, основные пути заражения. Профилактика ВИЧ-инфекции. Ответственность за заражение ВИЧ-инфекцией.</w:t>
      </w:r>
      <w:bookmarkStart w:id="251" w:name="bookmark7"/>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медицинских знаний и оказание первой помощи</w:t>
      </w:r>
      <w:bookmarkEnd w:id="251"/>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законодательства Российской Федерации в сфере санитарно- 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 Сердечная недостаточность и причины её возникновения. Общие правша оказания первой помощи при острой сердечной недостаточности. Инсульт, причины его возникновения, признаки возникновения. Первая помощь при инсульте. Первая помощь при травмах опорно-двигательного аппарата. Первая помощь при черепно-мозговой травме, травме груди, травме живота. Первая помощь при травме в области таза, при повреждениях позвоночника, спины. Первая помощь при остановке сердца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обороны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ресурсноеобеспечение ВС.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Организация воинского учета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Призыв граждан на военную службу. Поступление на военную службу по контракту.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Исполнение обязанностей военной службы. 11 класс: Альтернативная гражданская служба.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Срок военной службы для военнослужащих, проходящих военную службу по призыву, по контракту и для проходящих альтернативную гражданскую службу. 11 класс: Воинские должности и звания.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Военная форма одежды и знаки различия военнослужащих ВС РФ. Увольнение с военной службы. Запас. Мобилизационный резерв.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Военно-профессиональная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11 класс: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здорового образа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Репродуктивное здоровье. Индивидуальная модель здорового образа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Правила личной гигиены. Личная гигиена, общие понятия и определения. Инфекции, передаваемые половым путём (ИППП), пути их передачи, причины, способствующие заражению. Меры профшактики. ВИЧ-инфекция и СПИД, основные пути заражения. Профилактика ВИЧ-инфекции. Ответственность за заражение ВИЧ-инфекцией.</w:t>
      </w:r>
      <w:bookmarkStart w:id="252" w:name="bookmark8"/>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медицинских знаний и оказание первой помощи</w:t>
      </w:r>
      <w:bookmarkEnd w:id="252"/>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законодательства Российской Федерации в сфере санитарно- 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 Сердечная недостаточность и причины её возникновения. Общие правша оказания первой помощи при острой сердечной недостаточности. Инсульт, причины его возникновения, признаки возникновения. Первая помощь при инсульте. Первая помощь при травмах опорно-двигательного аппарата. Первая помощь при черепно-мозговой травме, травме груди, травме живота. Первая помощь при травме в области таза, при повреждениях позвоночника, спины. Первая помощь при остановке сердца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обороны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 грудничества РФ в рамках реализации национальных интересов и обеспечения безопасности.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ресурсноеобеспечение ВС. РФ.</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Гражданская оборона - составная часть обороноспособности страны.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Гражданская оборона как составляющая обороны государства, предназначение и задачи ГО по защите населения от ЧС мирного и военного времени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виды оружия и их поражающие свойства. Мероприятия, проводимые по защите населения от современных средств поражения. Оповещение и информирование населения о чрезвычайных ситуациях мирного и военного времени. Действия населения но сигналам оповещения о чрезвычайных ситуациях.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Инженерная защита населения от чрезвычайных ситуаций мирного и военного времени Защитные сооружения гражданской обороны. Правша поведения в защитных сооружениях.</w:t>
      </w:r>
    </w:p>
    <w:p w:rsidR="00FE79BF" w:rsidRPr="009918A7" w:rsidRDefault="00FE79BF" w:rsidP="00CB6881">
      <w:pPr>
        <w:rPr>
          <w:rFonts w:ascii="Times New Roman" w:hAnsi="Times New Roman" w:cs="Times New Roman"/>
          <w:b/>
          <w:sz w:val="24"/>
          <w:szCs w:val="24"/>
        </w:rPr>
      </w:pPr>
    </w:p>
    <w:p w:rsidR="00297332" w:rsidRPr="009918A7" w:rsidRDefault="00297332" w:rsidP="00CB6881">
      <w:pPr>
        <w:rPr>
          <w:rFonts w:ascii="Times New Roman" w:hAnsi="Times New Roman" w:cs="Times New Roman"/>
          <w:b/>
          <w:sz w:val="24"/>
          <w:szCs w:val="24"/>
        </w:rPr>
      </w:pPr>
    </w:p>
    <w:p w:rsidR="00CB6881" w:rsidRPr="009918A7" w:rsidRDefault="00FE79BF" w:rsidP="00CB6881">
      <w:pPr>
        <w:rPr>
          <w:rFonts w:ascii="Times New Roman" w:hAnsi="Times New Roman" w:cs="Times New Roman"/>
          <w:b/>
          <w:sz w:val="24"/>
          <w:szCs w:val="24"/>
        </w:rPr>
      </w:pPr>
      <w:r w:rsidRPr="009918A7">
        <w:rPr>
          <w:rFonts w:ascii="Times New Roman" w:hAnsi="Times New Roman" w:cs="Times New Roman"/>
          <w:b/>
          <w:sz w:val="24"/>
          <w:szCs w:val="24"/>
        </w:rPr>
        <w:t>Э</w:t>
      </w:r>
      <w:r w:rsidR="00CB6881" w:rsidRPr="009918A7">
        <w:rPr>
          <w:rFonts w:ascii="Times New Roman" w:hAnsi="Times New Roman" w:cs="Times New Roman"/>
          <w:b/>
          <w:sz w:val="24"/>
          <w:szCs w:val="24"/>
        </w:rPr>
        <w:t>лективноый курс «Индивидуальный проект»</w:t>
      </w:r>
    </w:p>
    <w:p w:rsidR="00CB6881" w:rsidRPr="009918A7" w:rsidRDefault="00AD3F28"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учебного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Раздел 1. Введение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Понятие «индивидуальный  проект»,  проектная  деятельность,  проектная  культура. Курсовая работа. Типология проектов: волонтерские, социальной направленности, бизнес- планы, проекты - прорывы. Проекты в современном мире проектирования. Научные школы. Методология и технология проектной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Раздел 2. Инициализация проекта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Инициализация проекта. Конструирование темы и проблемы проекта. Проектный замысел. Критерии самооценки и оценки проекта. Презентация и защита замыслов проектов. Методические рекомендации по написанию и оформлению проектов. Структура проекта.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Рассмотрение текста с точки зрения его структуры. Виды переработки чужого текста. Понятия: конспект, тезисы, реферат, аннотация, рецензия.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Логика действий и последовательность шагов при планировании индивидуального проекта. Картирование личностно - ресурсной карты. Базовые процессы разработки проекта и работы, выполняемые в рамках этих процессов. Расчет календарного графика проектной деятельности. Эскизы и модели, макеты проектов. Коммуникативные барьеры при публичной защите результатов проекта. Главные предпосылки успеха публичного выступления. Применение информационных технологий в исследовании, проекте. Уникальность и оригинальность текста проекта. Плагиат.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Научные документы и издания. 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Применение информационных технологий в исследовании, проектной деятельности, курсовых работ. Работа в сети Интернет.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Раздел 3. Управление завершением проектов, курсовых и исследовательских работ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процессы исполнения, контроля и завершения проекта. Мониторинг выполняемых работ и методы контроля исполнения. Критерии контроля. Компьютерная обработка данных исследования, проекта. Управление завершением проекта. Корректирование критериев оценки продуктов проекта и защиты проекта. Консультирование по проблемам проектной деятельности, по установке и разработке поставленных перед собой учеником задач, по содержанию и выводам, по продуктам проекта, по оформлению бумажного варианта проектов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Раздел 4. Защита результатов проектной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Публичная защита результатов проектной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Раздел 5. Рефлексия проектной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Рефлексия проектной деятельности. Индивидуальный прогресс в компетенциях. Экспертиза действий и движения в проекте. Индивидуальный прогресс. Дальнейшее планирование осуществления проектов. Участие в научно-практических конференциях различного уровня. Мониторинг участия в научно-практических конференциях различного уровня.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положения Государственной системы стандартизации Российской Федерации и ее правовые основы, установленные законами РФ «О стандартизации» и «О защите прав потребителей», Государственная система стандартизации. Документы в области стандартизации. Сертификат соответствия. Патентное право в России.</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Элективный курс по математике  «Избранные вопросы математики» (базовый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10-11 классы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Цели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интеллектуальное развитие, формирование качеств личности, необходимых человеку для полноценной жизни в современном обществе;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воспитание культуры личности, отношения к математике как части общечеловеческой культуры, понимание значимости математики для научно-технического процесса;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развитие логико-алгоритмического мышления посредством изучения основных тем алгебра и начал анализа и стереометрии;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развитие у учащихся интереса к изучению математики;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подготовка к Единому государственному экзамену.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Задачи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сформировать умение планировать структуру действий, необходимых для решения поставленной задачи;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формировать умение решать основные практические задачи, а также проводить сложные логические рассуждения для решения более сложных заданий различных разделов математики;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учиться использовать приобретенные знания данных разделов математики в практической и повседневной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Тематическое планирование с указанием количества часов, отводимых на освоение каждой темы</w:t>
      </w:r>
    </w:p>
    <w:tbl>
      <w:tblPr>
        <w:tblW w:w="1049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7512"/>
        <w:gridCol w:w="1843"/>
      </w:tblGrid>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Тема</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Количество часов</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Вычисления -  действия с дробями (Задание № 1)</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Вычисления -  действия со степенями (Задание № 2)</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Простейшие текстовые задачи - на проценты, на вычисления, округление с избытком,  округление с недостатком,  проценты и округление (Задание № 3, № 6)</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5-6</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Простейшие уравнения – линейные, квадратные, дробно- рациональные,  кубические  (Задание № 7)</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7-8</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Прикладная геометрия (многоугольник) (Задание № 8)</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9</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Размеры и единицы измерения (Задание № 9),</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10-11</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Начала теории вероятностей - классическое определение вероятности (Задание № 10)</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12-13</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Начала теории вероятностей – теоремы (Задание № 10)</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14-15</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Преобразование выражений (Задание № 4)</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16-17</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Вычисление и преобразование (алгебраических выражений и дробей; числовых иррациональных выражений) (Задание № 5)</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18-19</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Выбор оптимального варианта (Задание № 12)</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20-21</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Планиметрия (30 тем) (Задание № 15) Треугольники</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22-23</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Планиметрия (30 тем) (Задание № 15) Четырёхугольники</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24-25</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Планиметрия (30 тем) (Задание № 15)Задачи на квадратной решётке</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26-27</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Планиметрия (30 тем) (Задание № 15) Окружность</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28-31</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Преобразование тригонометрических выражений (Задание № 5)</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32-37</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Стереометрия (Задание № 13, № 16)</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38-39</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Анализ и чтение графиков и диаграмм (Задание № 11, № 14)</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40-41</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Неравенства (Задание № 17)</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42-43</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Анализ утверждений (Задание № 18)</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44-47</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Числа и их свойства (Задание № 19)</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48-51</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Задачи на смекалку (Задание № 20)</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r w:rsidR="00CB6881" w:rsidRPr="009918A7" w:rsidTr="00957BC5">
        <w:tc>
          <w:tcPr>
            <w:tcW w:w="1135"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52-68</w:t>
            </w:r>
          </w:p>
        </w:tc>
        <w:tc>
          <w:tcPr>
            <w:tcW w:w="7512"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Решение КИМов</w:t>
            </w:r>
          </w:p>
        </w:tc>
        <w:tc>
          <w:tcPr>
            <w:tcW w:w="1843"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Элективный курс по математике  «Избранные вопросы математики» (углубленный уровень)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10-11 классы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Планируемые результаты освоения элективного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Учебный (элективный) курс «Избранные вопросы математики» разработан в целях обеспечения принципа вариативности и учета индивидуальных потребностей обучающихся, призван реализовать следующую функцию: расширить, углубить, дополнить изучение учебного предмета «Математика: алгебра и начала анализа, геометрия».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Учебный (элективный) курс является обязательным для выбора изучения всеми обучающимися на уровне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учебного (элективного) курса обеспечивает: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удовлетворение индивидуальных запросов обучающихся;</w:t>
      </w:r>
    </w:p>
    <w:p w:rsidR="00CB6881" w:rsidRPr="009918A7" w:rsidRDefault="00CB6881" w:rsidP="00CB6881">
      <w:pPr>
        <w:rPr>
          <w:rFonts w:ascii="Times New Roman" w:hAnsi="Times New Roman" w:cs="Times New Roman"/>
          <w:sz w:val="24"/>
          <w:szCs w:val="24"/>
        </w:rPr>
      </w:pPr>
      <w:bookmarkStart w:id="253" w:name="page4"/>
      <w:bookmarkEnd w:id="253"/>
      <w:r w:rsidRPr="009918A7">
        <w:rPr>
          <w:rFonts w:ascii="Times New Roman" w:hAnsi="Times New Roman" w:cs="Times New Roman"/>
          <w:sz w:val="24"/>
          <w:szCs w:val="24"/>
        </w:rPr>
        <w:t>общеобразовательную, общекультурную составляющую при получении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развитие личности обучающихся, их познавательных интересов, интеллектуальной и ценностно-смысловой сферы;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развитие навыков самообразования и самопроектирования;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углубление, расширение и систематизацию знаний в выбранной области научного знания или вида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совершенствование   имеющегося   и   приобретение   нового   опыта познавательной деятельности, профессионального самоопределения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конкретизирует содержание учебного предмета «Математика: алгебра, начала математического анализа и геометрия» и дает примерное распределение учебных часов по содержательным компонентам и модулям.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Основной целью изучения учебного (элективного) курса «Избранные вопросы математики» является использование в повседневной жизни и обеспечение возможности успешного продолжения образования по специальностям, связанным с прикладным использованием математики.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задачи: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пробуждение и развитие устойчивого интереса к математике, повышение математической культуры учащихся;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предоставление каждому обучающемуся возможности достижения уровня математических знаний, необходимого для дальнейшей успешной жизни в обществе;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подготовка обучающихся в соответствии с их запросами к уровню подготовки в сфере математического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учебного (элективного) курса «Избранные вопросы математики» представлена следующими содержательными компонентами-модулями: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1 Планиметрия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2. Преобразование числовых и буквенных выражений;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3. Решение неравенств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4. Построение сечений многогранников;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Модуль 5. Различные задачи на нахождение углов и расстояний в пространстве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6. Финансовая математика;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Модуль 7. Избранные вопросы тригонометрии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8.  Планиметрия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9. Производная и её применение;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10. Финансовая математика;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11. Применение теории объѐмов к решению задач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12 Показательные и логарифмические уравнения и  неравенства;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элективного курса математики строится на основе системно-деятельностного подхода, принципов разделения трудностей, укрупнения дидактических единиц, опережающего формирования ориентировочной основы действий, принципов позитивной педагогики.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Принцип разделения трудностей. Математическая деятельность, которой должен овладеть школьник, является комплексной, состоящей из многих компонентов. Именно эта многокомпонентность является основной причиной испытываемых школьниками трудностей. Концентрация внимания на обучении отдельным компонентам делает материал доступнее.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Принцип укрупнения дидактических единиц. Укрупненная дидактическая единица (УДЕ) – это клеточка учебного процесса, состоящая из логически различных элементов, обладающих в то же время информационной общностью. Она обладает качествами системности и целостности, устойчивостью во времени и быстрым проявлением в памяти. Принцип УДЕ предполагает совместное изучение взаимосвязанных действий, операций, теорем. Принцип укрупнения дидактических единиц весьма эффективен, например, при изучении тригонометрических функций и их свойств.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Принцип опережающего развития заключается в формировании у обучающегося представления о цели, плане и средствах осуществления некоторого проекта. Такой подход позволяет обеспечить систематически безошибочное выполнение обучающимися действий в некотором диапазоне новых для них ситуаций. Отдельные этапы процесса включаются в опережающую систему упражнений, что дает возможность подготовить базу для изучения нового материала и увеличивает время на его усвоение.</w:t>
      </w:r>
      <w:bookmarkStart w:id="254" w:name="page7"/>
      <w:bookmarkEnd w:id="254"/>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Тематическое планирование с указанием количества часов, отводимых на освоение каждой темы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1. Планиметрия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6 задание, 16 задание (17 часов)</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6237"/>
        <w:gridCol w:w="1120"/>
        <w:gridCol w:w="2282"/>
      </w:tblGrid>
      <w:tr w:rsidR="00CB6881" w:rsidRPr="009918A7" w:rsidTr="00957BC5">
        <w:trPr>
          <w:trHeight w:val="455"/>
        </w:trPr>
        <w:tc>
          <w:tcPr>
            <w:tcW w:w="851"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6237"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Тема</w:t>
            </w:r>
          </w:p>
        </w:tc>
        <w:tc>
          <w:tcPr>
            <w:tcW w:w="1120"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часов</w:t>
            </w:r>
          </w:p>
        </w:tc>
        <w:tc>
          <w:tcPr>
            <w:tcW w:w="2282"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Форма контроля</w:t>
            </w:r>
          </w:p>
        </w:tc>
      </w:tr>
      <w:tr w:rsidR="00CB6881" w:rsidRPr="009918A7" w:rsidTr="00957BC5">
        <w:trPr>
          <w:trHeight w:val="256"/>
        </w:trPr>
        <w:tc>
          <w:tcPr>
            <w:tcW w:w="851"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6237"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  методах решения геометрических задач (6 задание)</w:t>
            </w:r>
          </w:p>
        </w:tc>
        <w:tc>
          <w:tcPr>
            <w:tcW w:w="1120"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2282" w:type="dxa"/>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552"/>
        </w:trPr>
        <w:tc>
          <w:tcPr>
            <w:tcW w:w="851"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6237"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Сущность метода вспомогательной окружности. Решение задач</w:t>
            </w:r>
          </w:p>
        </w:tc>
        <w:tc>
          <w:tcPr>
            <w:tcW w:w="1120"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282" w:type="dxa"/>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1"/>
        </w:trPr>
        <w:tc>
          <w:tcPr>
            <w:tcW w:w="851"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6237"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Многоугольники и их свойства</w:t>
            </w:r>
          </w:p>
        </w:tc>
        <w:tc>
          <w:tcPr>
            <w:tcW w:w="1120"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282" w:type="dxa"/>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1"/>
        </w:trPr>
        <w:tc>
          <w:tcPr>
            <w:tcW w:w="851"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6237"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Окружность и системы окружностей</w:t>
            </w:r>
          </w:p>
        </w:tc>
        <w:tc>
          <w:tcPr>
            <w:tcW w:w="1120"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282" w:type="dxa"/>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851"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6237"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Окружности и треугольники</w:t>
            </w:r>
          </w:p>
        </w:tc>
        <w:tc>
          <w:tcPr>
            <w:tcW w:w="1120"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282" w:type="dxa"/>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851"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6237"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Окружности и четырёхугольники</w:t>
            </w:r>
          </w:p>
        </w:tc>
        <w:tc>
          <w:tcPr>
            <w:tcW w:w="1120"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282" w:type="dxa"/>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7"/>
        </w:trPr>
        <w:tc>
          <w:tcPr>
            <w:tcW w:w="851"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w:t>
            </w:r>
          </w:p>
        </w:tc>
        <w:tc>
          <w:tcPr>
            <w:tcW w:w="6237"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Итоговое занятие</w:t>
            </w:r>
          </w:p>
        </w:tc>
        <w:tc>
          <w:tcPr>
            <w:tcW w:w="1120"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2282"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Проверочная работа</w:t>
            </w:r>
          </w:p>
        </w:tc>
      </w:tr>
      <w:tr w:rsidR="00CB6881" w:rsidRPr="009918A7" w:rsidTr="00957BC5">
        <w:trPr>
          <w:trHeight w:val="276"/>
        </w:trPr>
        <w:tc>
          <w:tcPr>
            <w:tcW w:w="851" w:type="dxa"/>
            <w:shd w:val="clear" w:color="auto" w:fill="auto"/>
            <w:vAlign w:val="bottom"/>
          </w:tcPr>
          <w:p w:rsidR="00CB6881" w:rsidRPr="009918A7" w:rsidRDefault="00CB6881" w:rsidP="00957BC5">
            <w:pPr>
              <w:rPr>
                <w:rFonts w:ascii="Times New Roman" w:hAnsi="Times New Roman" w:cs="Times New Roman"/>
                <w:sz w:val="24"/>
                <w:szCs w:val="24"/>
              </w:rPr>
            </w:pPr>
          </w:p>
        </w:tc>
        <w:tc>
          <w:tcPr>
            <w:tcW w:w="6237"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Всего </w:t>
            </w:r>
          </w:p>
        </w:tc>
        <w:tc>
          <w:tcPr>
            <w:tcW w:w="1120"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w:t>
            </w:r>
          </w:p>
        </w:tc>
        <w:tc>
          <w:tcPr>
            <w:tcW w:w="2282" w:type="dxa"/>
            <w:shd w:val="clear" w:color="auto" w:fill="auto"/>
            <w:vAlign w:val="bottom"/>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2. Преобразование числовых и буквенных выражений (6 часов)</w:t>
      </w:r>
    </w:p>
    <w:tbl>
      <w:tblPr>
        <w:tblW w:w="10490" w:type="dxa"/>
        <w:tblInd w:w="10" w:type="dxa"/>
        <w:tblLayout w:type="fixed"/>
        <w:tblCellMar>
          <w:left w:w="0" w:type="dxa"/>
          <w:right w:w="0" w:type="dxa"/>
        </w:tblCellMar>
        <w:tblLook w:val="0000" w:firstRow="0" w:lastRow="0" w:firstColumn="0" w:lastColumn="0" w:noHBand="0" w:noVBand="0"/>
      </w:tblPr>
      <w:tblGrid>
        <w:gridCol w:w="852"/>
        <w:gridCol w:w="6236"/>
        <w:gridCol w:w="1134"/>
        <w:gridCol w:w="2268"/>
      </w:tblGrid>
      <w:tr w:rsidR="00CB6881" w:rsidRPr="009918A7" w:rsidTr="00957BC5">
        <w:trPr>
          <w:trHeight w:val="583"/>
        </w:trPr>
        <w:tc>
          <w:tcPr>
            <w:tcW w:w="852" w:type="dxa"/>
            <w:tcBorders>
              <w:top w:val="single" w:sz="8" w:space="0" w:color="auto"/>
              <w:left w:val="single" w:sz="8"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6236" w:type="dxa"/>
            <w:tcBorders>
              <w:top w:val="single" w:sz="8"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Тема</w:t>
            </w:r>
          </w:p>
        </w:tc>
        <w:tc>
          <w:tcPr>
            <w:tcW w:w="1134" w:type="dxa"/>
            <w:tcBorders>
              <w:top w:val="single" w:sz="8"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часов</w:t>
            </w:r>
          </w:p>
        </w:tc>
        <w:tc>
          <w:tcPr>
            <w:tcW w:w="2268" w:type="dxa"/>
            <w:tcBorders>
              <w:top w:val="single" w:sz="8"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Форма контроля</w:t>
            </w:r>
          </w:p>
        </w:tc>
      </w:tr>
      <w:tr w:rsidR="00CB6881" w:rsidRPr="009918A7" w:rsidTr="00957BC5">
        <w:trPr>
          <w:trHeight w:val="261"/>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Числовые выражения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542"/>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Преобразование выражений, содержащих числовые значения некоторых функций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p w:rsidR="00CB6881" w:rsidRPr="009918A7" w:rsidRDefault="00CB6881" w:rsidP="00957BC5">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Сравнение числовых выражений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8"/>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Преобразование буквенных выражений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542"/>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Решение задач ЕГЭ по преобразованию числовых и буквенных выражений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90"/>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Итоговое занятие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Тестирование</w:t>
            </w:r>
          </w:p>
        </w:tc>
      </w:tr>
      <w:tr w:rsidR="00CB6881" w:rsidRPr="009918A7" w:rsidTr="00957BC5">
        <w:trPr>
          <w:trHeight w:val="266"/>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6236"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Модуль 3. Решение неравенств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15 задание  (12 часов)</w:t>
      </w:r>
    </w:p>
    <w:tbl>
      <w:tblPr>
        <w:tblW w:w="10490" w:type="dxa"/>
        <w:tblInd w:w="10" w:type="dxa"/>
        <w:tblLayout w:type="fixed"/>
        <w:tblCellMar>
          <w:left w:w="0" w:type="dxa"/>
          <w:right w:w="0" w:type="dxa"/>
        </w:tblCellMar>
        <w:tblLook w:val="0000" w:firstRow="0" w:lastRow="0" w:firstColumn="0" w:lastColumn="0" w:noHBand="0" w:noVBand="0"/>
      </w:tblPr>
      <w:tblGrid>
        <w:gridCol w:w="709"/>
        <w:gridCol w:w="6379"/>
        <w:gridCol w:w="1134"/>
        <w:gridCol w:w="2268"/>
      </w:tblGrid>
      <w:tr w:rsidR="00CB6881" w:rsidRPr="009918A7" w:rsidTr="00957BC5">
        <w:trPr>
          <w:trHeight w:val="545"/>
        </w:trPr>
        <w:tc>
          <w:tcPr>
            <w:tcW w:w="709" w:type="dxa"/>
            <w:tcBorders>
              <w:top w:val="single" w:sz="8" w:space="0" w:color="auto"/>
              <w:left w:val="single" w:sz="8"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6379" w:type="dxa"/>
            <w:tcBorders>
              <w:top w:val="single" w:sz="8"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Тема</w:t>
            </w:r>
          </w:p>
        </w:tc>
        <w:tc>
          <w:tcPr>
            <w:tcW w:w="1134" w:type="dxa"/>
            <w:tcBorders>
              <w:top w:val="single" w:sz="8"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часов</w:t>
            </w:r>
          </w:p>
        </w:tc>
        <w:tc>
          <w:tcPr>
            <w:tcW w:w="2268" w:type="dxa"/>
            <w:tcBorders>
              <w:top w:val="single" w:sz="8"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Форма контроля</w:t>
            </w:r>
          </w:p>
        </w:tc>
      </w:tr>
      <w:tr w:rsidR="00CB6881" w:rsidRPr="009918A7" w:rsidTr="00957BC5">
        <w:trPr>
          <w:trHeight w:val="261"/>
        </w:trPr>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Решение рациональных неравенств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9"/>
        </w:trPr>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Решение неравенств содержащих радикалы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Решение неравенств с модулями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8"/>
        </w:trPr>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Итоговое занятие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Проверочная работа</w:t>
            </w:r>
          </w:p>
        </w:tc>
      </w:tr>
      <w:tr w:rsidR="00CB6881" w:rsidRPr="009918A7" w:rsidTr="00957BC5">
        <w:trPr>
          <w:trHeight w:val="266"/>
        </w:trPr>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полугодие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4. Построение сечений многогранников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14 задание  (12 часов)</w:t>
      </w:r>
    </w:p>
    <w:tbl>
      <w:tblPr>
        <w:tblW w:w="10558" w:type="dxa"/>
        <w:tblInd w:w="5" w:type="dxa"/>
        <w:tblLayout w:type="fixed"/>
        <w:tblCellMar>
          <w:left w:w="0" w:type="dxa"/>
          <w:right w:w="0" w:type="dxa"/>
        </w:tblCellMar>
        <w:tblLook w:val="0000" w:firstRow="0" w:lastRow="0" w:firstColumn="0" w:lastColumn="0" w:noHBand="0" w:noVBand="0"/>
      </w:tblPr>
      <w:tblGrid>
        <w:gridCol w:w="852"/>
        <w:gridCol w:w="6094"/>
        <w:gridCol w:w="1344"/>
        <w:gridCol w:w="2268"/>
      </w:tblGrid>
      <w:tr w:rsidR="00CB6881" w:rsidRPr="009918A7" w:rsidTr="00957BC5">
        <w:trPr>
          <w:trHeight w:val="571"/>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Тема</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Количество часов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Форма контроля</w:t>
            </w:r>
          </w:p>
        </w:tc>
      </w:tr>
      <w:tr w:rsidR="00CB6881" w:rsidRPr="009918A7" w:rsidTr="00957BC5">
        <w:trPr>
          <w:trHeight w:val="562"/>
        </w:trPr>
        <w:tc>
          <w:tcPr>
            <w:tcW w:w="852" w:type="dxa"/>
            <w:tcBorders>
              <w:top w:val="single" w:sz="4" w:space="0" w:color="auto"/>
              <w:left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p w:rsidR="00CB6881" w:rsidRPr="009918A7" w:rsidRDefault="00CB6881" w:rsidP="00957BC5">
            <w:pPr>
              <w:rPr>
                <w:rFonts w:ascii="Times New Roman" w:hAnsi="Times New Roman" w:cs="Times New Roman"/>
                <w:sz w:val="24"/>
                <w:szCs w:val="24"/>
              </w:rPr>
            </w:pPr>
          </w:p>
        </w:tc>
        <w:tc>
          <w:tcPr>
            <w:tcW w:w="6094" w:type="dxa"/>
            <w:tcBorders>
              <w:top w:val="single" w:sz="4" w:space="0" w:color="auto"/>
              <w:left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Аксиомы стереометрии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Изображение многогранников</w:t>
            </w:r>
          </w:p>
        </w:tc>
        <w:tc>
          <w:tcPr>
            <w:tcW w:w="1344" w:type="dxa"/>
            <w:tcBorders>
              <w:top w:val="single" w:sz="4" w:space="0" w:color="auto"/>
              <w:left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p w:rsidR="00CB6881" w:rsidRPr="009918A7" w:rsidRDefault="00CB6881" w:rsidP="00957BC5">
            <w:pPr>
              <w:rPr>
                <w:rFonts w:ascii="Times New Roman" w:hAnsi="Times New Roman" w:cs="Times New Roman"/>
                <w:sz w:val="24"/>
                <w:szCs w:val="24"/>
              </w:rPr>
            </w:pPr>
          </w:p>
        </w:tc>
        <w:tc>
          <w:tcPr>
            <w:tcW w:w="2268" w:type="dxa"/>
            <w:tcBorders>
              <w:top w:val="single" w:sz="4" w:space="0" w:color="auto"/>
              <w:left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542"/>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Опорные позиционные задачи. Работа на готовых</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чертежах. Сущность метода следов и внутреннего проектирования</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542"/>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bookmarkStart w:id="255" w:name="page13"/>
            <w:bookmarkEnd w:id="255"/>
            <w:r w:rsidRPr="009918A7">
              <w:rPr>
                <w:rFonts w:ascii="Times New Roman" w:hAnsi="Times New Roman" w:cs="Times New Roman"/>
                <w:sz w:val="24"/>
                <w:szCs w:val="24"/>
              </w:rPr>
              <w:t>3.</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Методы решения задач на построение сечений</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Многогранников</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Практикум по решению задач</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1"/>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Итоговое занятие</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Проверочная  работа</w:t>
            </w:r>
          </w:p>
        </w:tc>
      </w:tr>
      <w:tr w:rsidR="00CB6881" w:rsidRPr="009918A7" w:rsidTr="00957BC5">
        <w:trPr>
          <w:trHeight w:val="262"/>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Модуль 5. Различные задачи на нахождение углов и расстояний в пространстве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14 задание  (12 часов)</w:t>
      </w:r>
    </w:p>
    <w:tbl>
      <w:tblPr>
        <w:tblW w:w="10632" w:type="dxa"/>
        <w:tblInd w:w="5" w:type="dxa"/>
        <w:tblLayout w:type="fixed"/>
        <w:tblCellMar>
          <w:left w:w="0" w:type="dxa"/>
          <w:right w:w="0" w:type="dxa"/>
        </w:tblCellMar>
        <w:tblLook w:val="0000" w:firstRow="0" w:lastRow="0" w:firstColumn="0" w:lastColumn="0" w:noHBand="0" w:noVBand="0"/>
      </w:tblPr>
      <w:tblGrid>
        <w:gridCol w:w="852"/>
        <w:gridCol w:w="6094"/>
        <w:gridCol w:w="1418"/>
        <w:gridCol w:w="2268"/>
      </w:tblGrid>
      <w:tr w:rsidR="00CB6881" w:rsidRPr="009918A7" w:rsidTr="00957BC5">
        <w:trPr>
          <w:trHeight w:val="577"/>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Тема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часов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Форма контроля</w:t>
            </w:r>
          </w:p>
        </w:tc>
      </w:tr>
      <w:tr w:rsidR="00CB6881" w:rsidRPr="009918A7" w:rsidTr="00957BC5">
        <w:trPr>
          <w:trHeight w:val="266"/>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Расстояние между прямыми и плоскостями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Расстояние от точки до прямой и до плоскости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Угол между плоскостями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Угол между прямой и плоскостью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8"/>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Угол между скрещивающимися прямыми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1"/>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Итоговое занятие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Проверочная работа</w:t>
            </w:r>
          </w:p>
        </w:tc>
      </w:tr>
      <w:tr w:rsidR="00CB6881" w:rsidRPr="009918A7" w:rsidTr="00957BC5">
        <w:trPr>
          <w:trHeight w:val="266"/>
        </w:trPr>
        <w:tc>
          <w:tcPr>
            <w:tcW w:w="852" w:type="dxa"/>
            <w:tcBorders>
              <w:top w:val="single" w:sz="4" w:space="0" w:color="auto"/>
              <w:left w:val="single" w:sz="8" w:space="0" w:color="auto"/>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6094" w:type="dxa"/>
            <w:tcBorders>
              <w:top w:val="single" w:sz="4" w:space="0" w:color="auto"/>
              <w:bottom w:val="single" w:sz="8"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6. Финансовая математика (9  часов)</w:t>
      </w:r>
    </w:p>
    <w:tbl>
      <w:tblPr>
        <w:tblW w:w="10632" w:type="dxa"/>
        <w:tblInd w:w="10" w:type="dxa"/>
        <w:tblLayout w:type="fixed"/>
        <w:tblCellMar>
          <w:left w:w="0" w:type="dxa"/>
          <w:right w:w="0" w:type="dxa"/>
        </w:tblCellMar>
        <w:tblLook w:val="0000" w:firstRow="0" w:lastRow="0" w:firstColumn="0" w:lastColumn="0" w:noHBand="0" w:noVBand="0"/>
      </w:tblPr>
      <w:tblGrid>
        <w:gridCol w:w="852"/>
        <w:gridCol w:w="6094"/>
        <w:gridCol w:w="1134"/>
        <w:gridCol w:w="2552"/>
      </w:tblGrid>
      <w:tr w:rsidR="00CB6881" w:rsidRPr="009918A7" w:rsidTr="00957BC5">
        <w:trPr>
          <w:trHeight w:val="475"/>
        </w:trPr>
        <w:tc>
          <w:tcPr>
            <w:tcW w:w="852" w:type="dxa"/>
            <w:tcBorders>
              <w:top w:val="single" w:sz="8" w:space="0" w:color="auto"/>
              <w:left w:val="single" w:sz="8" w:space="0" w:color="auto"/>
              <w:bottom w:val="single" w:sz="4"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6094" w:type="dxa"/>
            <w:tcBorders>
              <w:top w:val="single" w:sz="8" w:space="0" w:color="auto"/>
              <w:bottom w:val="single" w:sz="4"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Тема</w:t>
            </w:r>
          </w:p>
        </w:tc>
        <w:tc>
          <w:tcPr>
            <w:tcW w:w="1134" w:type="dxa"/>
            <w:tcBorders>
              <w:top w:val="single" w:sz="8" w:space="0" w:color="auto"/>
              <w:bottom w:val="single" w:sz="4"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часов</w:t>
            </w:r>
          </w:p>
        </w:tc>
        <w:tc>
          <w:tcPr>
            <w:tcW w:w="2552" w:type="dxa"/>
            <w:tcBorders>
              <w:top w:val="single" w:sz="8" w:space="0" w:color="auto"/>
              <w:bottom w:val="single" w:sz="4"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Форма контроля</w:t>
            </w:r>
          </w:p>
        </w:tc>
      </w:tr>
      <w:tr w:rsidR="00CB6881" w:rsidRPr="009918A7" w:rsidTr="00957BC5">
        <w:trPr>
          <w:trHeight w:val="261"/>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Сложные проценты. Решение задач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199"/>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Банки вклады кредиты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140"/>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Итоговое занятие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Зачётная работа</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Модуль 7. Избранные вопросы тригонометрии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Задание 13 (16 часов)</w:t>
      </w:r>
    </w:p>
    <w:tbl>
      <w:tblPr>
        <w:tblW w:w="10632" w:type="dxa"/>
        <w:tblInd w:w="5" w:type="dxa"/>
        <w:tblLayout w:type="fixed"/>
        <w:tblCellMar>
          <w:left w:w="0" w:type="dxa"/>
          <w:right w:w="0" w:type="dxa"/>
        </w:tblCellMar>
        <w:tblLook w:val="0000" w:firstRow="0" w:lastRow="0" w:firstColumn="0" w:lastColumn="0" w:noHBand="0" w:noVBand="0"/>
      </w:tblPr>
      <w:tblGrid>
        <w:gridCol w:w="852"/>
        <w:gridCol w:w="6094"/>
        <w:gridCol w:w="1134"/>
        <w:gridCol w:w="2552"/>
      </w:tblGrid>
      <w:tr w:rsidR="00CB6881" w:rsidRPr="009918A7" w:rsidTr="00957BC5">
        <w:trPr>
          <w:trHeight w:val="583"/>
        </w:trPr>
        <w:tc>
          <w:tcPr>
            <w:tcW w:w="852" w:type="dxa"/>
            <w:tcBorders>
              <w:top w:val="single" w:sz="4" w:space="0" w:color="auto"/>
              <w:left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6094" w:type="dxa"/>
            <w:tcBorders>
              <w:top w:val="single" w:sz="4" w:space="0" w:color="auto"/>
              <w:left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Тема</w:t>
            </w:r>
          </w:p>
        </w:tc>
        <w:tc>
          <w:tcPr>
            <w:tcW w:w="1134" w:type="dxa"/>
            <w:tcBorders>
              <w:top w:val="single" w:sz="4" w:space="0" w:color="auto"/>
              <w:left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часов</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Форма контроля</w:t>
            </w:r>
          </w:p>
        </w:tc>
      </w:tr>
      <w:tr w:rsidR="00CB6881" w:rsidRPr="009918A7" w:rsidTr="00957BC5">
        <w:trPr>
          <w:trHeight w:val="261"/>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Иррациональные уравнения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852" w:type="dxa"/>
            <w:tcBorders>
              <w:top w:val="single" w:sz="4" w:space="0" w:color="auto"/>
              <w:left w:val="single" w:sz="8" w:space="0" w:color="auto"/>
              <w:bottom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6094" w:type="dxa"/>
            <w:tcBorders>
              <w:top w:val="single" w:sz="4" w:space="0" w:color="auto"/>
              <w:bottom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Рациональные уравнения </w:t>
            </w:r>
          </w:p>
        </w:tc>
        <w:tc>
          <w:tcPr>
            <w:tcW w:w="1134" w:type="dxa"/>
            <w:tcBorders>
              <w:top w:val="single" w:sz="4" w:space="0" w:color="auto"/>
              <w:bottom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552" w:type="dxa"/>
            <w:tcBorders>
              <w:top w:val="single" w:sz="4" w:space="0" w:color="auto"/>
              <w:bottom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544"/>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Тригонометрические уравнения, разложение на множители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Тригонометрические уравнения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852" w:type="dxa"/>
            <w:tcBorders>
              <w:top w:val="single" w:sz="4" w:space="0" w:color="auto"/>
              <w:left w:val="single" w:sz="8" w:space="0" w:color="auto"/>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6094" w:type="dxa"/>
            <w:tcBorders>
              <w:top w:val="single" w:sz="4" w:space="0" w:color="auto"/>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Тригонометрические уравнения, исследование ОДЗ </w:t>
            </w:r>
          </w:p>
        </w:tc>
        <w:tc>
          <w:tcPr>
            <w:tcW w:w="1134" w:type="dxa"/>
            <w:tcBorders>
              <w:top w:val="single" w:sz="4" w:space="0" w:color="auto"/>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552" w:type="dxa"/>
            <w:tcBorders>
              <w:top w:val="single" w:sz="4" w:space="0" w:color="auto"/>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81"/>
        </w:trPr>
        <w:tc>
          <w:tcPr>
            <w:tcW w:w="852" w:type="dxa"/>
            <w:tcBorders>
              <w:left w:val="single" w:sz="8" w:space="0" w:color="auto"/>
              <w:bottom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6094" w:type="dxa"/>
            <w:tcBorders>
              <w:bottom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Ло</w:t>
            </w:r>
            <w:r w:rsidRPr="009918A7">
              <w:rPr>
                <w:rFonts w:ascii="Times New Roman" w:hAnsi="Times New Roman" w:cs="Times New Roman"/>
                <w:sz w:val="24"/>
                <w:szCs w:val="24"/>
              </w:rPr>
              <w:softHyphen/>
              <w:t>га</w:t>
            </w:r>
            <w:r w:rsidRPr="009918A7">
              <w:rPr>
                <w:rFonts w:ascii="Times New Roman" w:hAnsi="Times New Roman" w:cs="Times New Roman"/>
                <w:sz w:val="24"/>
                <w:szCs w:val="24"/>
              </w:rPr>
              <w:softHyphen/>
              <w:t>риф</w:t>
            </w:r>
            <w:r w:rsidRPr="009918A7">
              <w:rPr>
                <w:rFonts w:ascii="Times New Roman" w:hAnsi="Times New Roman" w:cs="Times New Roman"/>
                <w:sz w:val="24"/>
                <w:szCs w:val="24"/>
              </w:rPr>
              <w:softHyphen/>
              <w:t>ми</w:t>
            </w:r>
            <w:r w:rsidRPr="009918A7">
              <w:rPr>
                <w:rFonts w:ascii="Times New Roman" w:hAnsi="Times New Roman" w:cs="Times New Roman"/>
                <w:sz w:val="24"/>
                <w:szCs w:val="24"/>
              </w:rPr>
              <w:softHyphen/>
              <w:t>че</w:t>
            </w:r>
            <w:r w:rsidRPr="009918A7">
              <w:rPr>
                <w:rFonts w:ascii="Times New Roman" w:hAnsi="Times New Roman" w:cs="Times New Roman"/>
                <w:sz w:val="24"/>
                <w:szCs w:val="24"/>
              </w:rPr>
              <w:softHyphen/>
              <w:t>ские и по</w:t>
            </w:r>
            <w:r w:rsidRPr="009918A7">
              <w:rPr>
                <w:rFonts w:ascii="Times New Roman" w:hAnsi="Times New Roman" w:cs="Times New Roman"/>
                <w:sz w:val="24"/>
                <w:szCs w:val="24"/>
              </w:rPr>
              <w:softHyphen/>
              <w:t>ка</w:t>
            </w:r>
            <w:r w:rsidRPr="009918A7">
              <w:rPr>
                <w:rFonts w:ascii="Times New Roman" w:hAnsi="Times New Roman" w:cs="Times New Roman"/>
                <w:sz w:val="24"/>
                <w:szCs w:val="24"/>
              </w:rPr>
              <w:softHyphen/>
              <w:t>за</w:t>
            </w:r>
            <w:r w:rsidRPr="009918A7">
              <w:rPr>
                <w:rFonts w:ascii="Times New Roman" w:hAnsi="Times New Roman" w:cs="Times New Roman"/>
                <w:sz w:val="24"/>
                <w:szCs w:val="24"/>
              </w:rPr>
              <w:softHyphen/>
              <w:t>тель</w:t>
            </w:r>
            <w:r w:rsidRPr="009918A7">
              <w:rPr>
                <w:rFonts w:ascii="Times New Roman" w:hAnsi="Times New Roman" w:cs="Times New Roman"/>
                <w:sz w:val="24"/>
                <w:szCs w:val="24"/>
              </w:rPr>
              <w:softHyphen/>
              <w:t>ные уравнения </w:t>
            </w:r>
          </w:p>
        </w:tc>
        <w:tc>
          <w:tcPr>
            <w:tcW w:w="1134" w:type="dxa"/>
            <w:tcBorders>
              <w:bottom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552" w:type="dxa"/>
            <w:tcBorders>
              <w:bottom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81"/>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Итоговое занятие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Проверочная работа</w:t>
            </w:r>
          </w:p>
        </w:tc>
      </w:tr>
      <w:tr w:rsidR="00CB6881" w:rsidRPr="009918A7" w:rsidTr="00957BC5">
        <w:trPr>
          <w:trHeight w:val="267"/>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тема изучается после изучения её в основном курсе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8. Планиметрия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задание (8 часов)</w:t>
      </w:r>
    </w:p>
    <w:tbl>
      <w:tblPr>
        <w:tblW w:w="10632" w:type="dxa"/>
        <w:tblInd w:w="152" w:type="dxa"/>
        <w:tblLayout w:type="fixed"/>
        <w:tblCellMar>
          <w:left w:w="0" w:type="dxa"/>
          <w:right w:w="0" w:type="dxa"/>
        </w:tblCellMar>
        <w:tblLook w:val="0000" w:firstRow="0" w:lastRow="0" w:firstColumn="0" w:lastColumn="0" w:noHBand="0" w:noVBand="0"/>
      </w:tblPr>
      <w:tblGrid>
        <w:gridCol w:w="852"/>
        <w:gridCol w:w="6094"/>
        <w:gridCol w:w="1134"/>
        <w:gridCol w:w="2552"/>
      </w:tblGrid>
      <w:tr w:rsidR="00CB6881" w:rsidRPr="009918A7" w:rsidTr="00957BC5">
        <w:trPr>
          <w:trHeight w:val="509"/>
        </w:trPr>
        <w:tc>
          <w:tcPr>
            <w:tcW w:w="852" w:type="dxa"/>
            <w:tcBorders>
              <w:top w:val="single" w:sz="8" w:space="0" w:color="auto"/>
              <w:left w:val="single" w:sz="8" w:space="0" w:color="auto"/>
              <w:bottom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6094" w:type="dxa"/>
            <w:tcBorders>
              <w:top w:val="single" w:sz="8" w:space="0" w:color="auto"/>
              <w:bottom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Тема</w:t>
            </w:r>
          </w:p>
        </w:tc>
        <w:tc>
          <w:tcPr>
            <w:tcW w:w="1134" w:type="dxa"/>
            <w:tcBorders>
              <w:top w:val="single" w:sz="8" w:space="0" w:color="auto"/>
              <w:bottom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часов</w:t>
            </w:r>
          </w:p>
        </w:tc>
        <w:tc>
          <w:tcPr>
            <w:tcW w:w="2552" w:type="dxa"/>
            <w:tcBorders>
              <w:top w:val="single" w:sz="8" w:space="0" w:color="auto"/>
              <w:bottom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Форма контроля</w:t>
            </w:r>
          </w:p>
        </w:tc>
      </w:tr>
      <w:tr w:rsidR="00CB6881" w:rsidRPr="009918A7" w:rsidTr="00957BC5">
        <w:trPr>
          <w:trHeight w:val="261"/>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Решение   треугольников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167"/>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Четырёхугольники. Решение задач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Вписанные и описанные окружности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81"/>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Центральные и вписанные углы. Касательная, хорда, секущая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Итоговое занятие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Проверочная работа</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9.  Производная и её применение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(7,12 задание) (8 часов)</w:t>
      </w:r>
    </w:p>
    <w:tbl>
      <w:tblPr>
        <w:tblW w:w="10632" w:type="dxa"/>
        <w:tblInd w:w="152" w:type="dxa"/>
        <w:tblLayout w:type="fixed"/>
        <w:tblCellMar>
          <w:left w:w="0" w:type="dxa"/>
          <w:right w:w="0" w:type="dxa"/>
        </w:tblCellMar>
        <w:tblLook w:val="0000" w:firstRow="0" w:lastRow="0" w:firstColumn="0" w:lastColumn="0" w:noHBand="0" w:noVBand="0"/>
      </w:tblPr>
      <w:tblGrid>
        <w:gridCol w:w="852"/>
        <w:gridCol w:w="6094"/>
        <w:gridCol w:w="1134"/>
        <w:gridCol w:w="2552"/>
      </w:tblGrid>
      <w:tr w:rsidR="00CB6881" w:rsidRPr="009918A7" w:rsidTr="00957BC5">
        <w:trPr>
          <w:trHeight w:val="601"/>
        </w:trPr>
        <w:tc>
          <w:tcPr>
            <w:tcW w:w="852" w:type="dxa"/>
            <w:tcBorders>
              <w:top w:val="single" w:sz="8" w:space="0" w:color="auto"/>
              <w:left w:val="single" w:sz="8" w:space="0" w:color="auto"/>
              <w:bottom w:val="single" w:sz="4"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6094" w:type="dxa"/>
            <w:tcBorders>
              <w:top w:val="single" w:sz="8" w:space="0" w:color="auto"/>
              <w:bottom w:val="single" w:sz="4"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Тема</w:t>
            </w:r>
          </w:p>
        </w:tc>
        <w:tc>
          <w:tcPr>
            <w:tcW w:w="1134" w:type="dxa"/>
            <w:tcBorders>
              <w:top w:val="single" w:sz="8" w:space="0" w:color="auto"/>
              <w:bottom w:val="single" w:sz="4"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часов</w:t>
            </w:r>
          </w:p>
        </w:tc>
        <w:tc>
          <w:tcPr>
            <w:tcW w:w="2552" w:type="dxa"/>
            <w:tcBorders>
              <w:top w:val="single" w:sz="8" w:space="0" w:color="auto"/>
              <w:bottom w:val="single" w:sz="4"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Форма контроля</w:t>
            </w:r>
          </w:p>
        </w:tc>
      </w:tr>
      <w:tr w:rsidR="00CB6881" w:rsidRPr="009918A7" w:rsidTr="00957BC5">
        <w:trPr>
          <w:trHeight w:val="261"/>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Производная функции, ее геометрический и физический смысл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Применение производной при исследовании функции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1"/>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Нахождение экстремумов функции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1"/>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Практикум применения производной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8"/>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Итоговое занятие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Проверочная работа</w:t>
            </w:r>
          </w:p>
        </w:tc>
      </w:tr>
      <w:tr w:rsidR="00CB6881" w:rsidRPr="009918A7" w:rsidTr="00957BC5">
        <w:trPr>
          <w:trHeight w:val="266"/>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10. Финансовая математика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Оптимальный выбор ( 11  часов)</w:t>
      </w:r>
    </w:p>
    <w:tbl>
      <w:tblPr>
        <w:tblW w:w="10632" w:type="dxa"/>
        <w:tblInd w:w="152" w:type="dxa"/>
        <w:tblLayout w:type="fixed"/>
        <w:tblCellMar>
          <w:left w:w="0" w:type="dxa"/>
          <w:right w:w="0" w:type="dxa"/>
        </w:tblCellMar>
        <w:tblLook w:val="0000" w:firstRow="0" w:lastRow="0" w:firstColumn="0" w:lastColumn="0" w:noHBand="0" w:noVBand="0"/>
      </w:tblPr>
      <w:tblGrid>
        <w:gridCol w:w="852"/>
        <w:gridCol w:w="6094"/>
        <w:gridCol w:w="1134"/>
        <w:gridCol w:w="2552"/>
      </w:tblGrid>
      <w:tr w:rsidR="00CB6881" w:rsidRPr="009918A7" w:rsidTr="00957BC5">
        <w:trPr>
          <w:trHeight w:val="483"/>
        </w:trPr>
        <w:tc>
          <w:tcPr>
            <w:tcW w:w="852" w:type="dxa"/>
            <w:tcBorders>
              <w:top w:val="single" w:sz="8" w:space="0" w:color="auto"/>
              <w:left w:val="single" w:sz="8" w:space="0" w:color="auto"/>
              <w:bottom w:val="single" w:sz="4"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6094" w:type="dxa"/>
            <w:tcBorders>
              <w:top w:val="single" w:sz="8" w:space="0" w:color="auto"/>
              <w:bottom w:val="single" w:sz="4"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Тема</w:t>
            </w:r>
          </w:p>
        </w:tc>
        <w:tc>
          <w:tcPr>
            <w:tcW w:w="1134" w:type="dxa"/>
            <w:tcBorders>
              <w:top w:val="single" w:sz="8" w:space="0" w:color="auto"/>
              <w:bottom w:val="single" w:sz="4"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часов</w:t>
            </w:r>
          </w:p>
        </w:tc>
        <w:tc>
          <w:tcPr>
            <w:tcW w:w="2552" w:type="dxa"/>
            <w:tcBorders>
              <w:top w:val="single" w:sz="8" w:space="0" w:color="auto"/>
              <w:bottom w:val="single" w:sz="4"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Форма контроля</w:t>
            </w:r>
          </w:p>
        </w:tc>
      </w:tr>
      <w:tr w:rsidR="00CB6881" w:rsidRPr="009918A7" w:rsidTr="00957BC5">
        <w:trPr>
          <w:trHeight w:val="261"/>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Проценты. Решение задач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11"/>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Задачи на работу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339"/>
        </w:trPr>
        <w:tc>
          <w:tcPr>
            <w:tcW w:w="852" w:type="dxa"/>
            <w:tcBorders>
              <w:top w:val="single" w:sz="4" w:space="0" w:color="auto"/>
              <w:left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6094" w:type="dxa"/>
            <w:tcBorders>
              <w:top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Задачи  «Вклады, пенсионный фонд»</w:t>
            </w:r>
          </w:p>
        </w:tc>
        <w:tc>
          <w:tcPr>
            <w:tcW w:w="1134" w:type="dxa"/>
            <w:tcBorders>
              <w:top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552" w:type="dxa"/>
            <w:tcBorders>
              <w:top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140"/>
        </w:trPr>
        <w:tc>
          <w:tcPr>
            <w:tcW w:w="852" w:type="dxa"/>
            <w:tcBorders>
              <w:top w:val="single" w:sz="4" w:space="0" w:color="auto"/>
              <w:left w:val="single" w:sz="8" w:space="0" w:color="auto"/>
              <w:bottom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6094" w:type="dxa"/>
            <w:tcBorders>
              <w:top w:val="single" w:sz="4" w:space="0" w:color="auto"/>
              <w:bottom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Итоговое занятие</w:t>
            </w:r>
          </w:p>
        </w:tc>
        <w:tc>
          <w:tcPr>
            <w:tcW w:w="1134" w:type="dxa"/>
            <w:tcBorders>
              <w:top w:val="single" w:sz="4" w:space="0" w:color="auto"/>
              <w:bottom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552" w:type="dxa"/>
            <w:tcBorders>
              <w:top w:val="single" w:sz="4" w:space="0" w:color="auto"/>
              <w:bottom w:val="single" w:sz="4"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Проверочная работа</w:t>
            </w:r>
          </w:p>
        </w:tc>
      </w:tr>
      <w:tr w:rsidR="00CB6881" w:rsidRPr="009918A7" w:rsidTr="00957BC5">
        <w:trPr>
          <w:trHeight w:val="261"/>
        </w:trPr>
        <w:tc>
          <w:tcPr>
            <w:tcW w:w="852" w:type="dxa"/>
            <w:tcBorders>
              <w:top w:val="single" w:sz="4" w:space="0" w:color="auto"/>
              <w:left w:val="single" w:sz="8" w:space="0" w:color="auto"/>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6094" w:type="dxa"/>
            <w:tcBorders>
              <w:top w:val="single" w:sz="4" w:space="0" w:color="auto"/>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w:t>
            </w:r>
          </w:p>
        </w:tc>
        <w:tc>
          <w:tcPr>
            <w:tcW w:w="1134" w:type="dxa"/>
            <w:tcBorders>
              <w:top w:val="single" w:sz="4" w:space="0" w:color="auto"/>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w:t>
            </w:r>
          </w:p>
        </w:tc>
        <w:tc>
          <w:tcPr>
            <w:tcW w:w="2552" w:type="dxa"/>
            <w:tcBorders>
              <w:top w:val="single" w:sz="4" w:space="0" w:color="auto"/>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 11. Применение теории объѐмов к решению задач (11часов)</w:t>
      </w: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2"/>
        <w:gridCol w:w="6094"/>
        <w:gridCol w:w="1134"/>
        <w:gridCol w:w="2552"/>
      </w:tblGrid>
      <w:tr w:rsidR="00CB6881" w:rsidRPr="009918A7" w:rsidTr="00957BC5">
        <w:trPr>
          <w:trHeight w:val="471"/>
        </w:trPr>
        <w:tc>
          <w:tcPr>
            <w:tcW w:w="852" w:type="dxa"/>
            <w:shd w:val="clear" w:color="auto" w:fill="auto"/>
            <w:vAlign w:val="bottom"/>
          </w:tcPr>
          <w:p w:rsidR="00CB6881" w:rsidRPr="009918A7" w:rsidRDefault="00CB6881" w:rsidP="00957BC5">
            <w:pPr>
              <w:rPr>
                <w:rFonts w:ascii="Times New Roman" w:hAnsi="Times New Roman" w:cs="Times New Roman"/>
                <w:sz w:val="24"/>
                <w:szCs w:val="24"/>
              </w:rPr>
            </w:pPr>
            <w:bookmarkStart w:id="256" w:name="page14"/>
            <w:bookmarkEnd w:id="256"/>
            <w:r w:rsidRPr="009918A7">
              <w:rPr>
                <w:rFonts w:ascii="Times New Roman" w:hAnsi="Times New Roman" w:cs="Times New Roman"/>
                <w:sz w:val="24"/>
                <w:szCs w:val="24"/>
              </w:rPr>
              <w:t>№</w:t>
            </w:r>
          </w:p>
        </w:tc>
        <w:tc>
          <w:tcPr>
            <w:tcW w:w="6094"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Тема</w:t>
            </w:r>
          </w:p>
        </w:tc>
        <w:tc>
          <w:tcPr>
            <w:tcW w:w="1134"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часов</w:t>
            </w:r>
          </w:p>
        </w:tc>
        <w:tc>
          <w:tcPr>
            <w:tcW w:w="2552"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Форма контроля</w:t>
            </w:r>
          </w:p>
        </w:tc>
      </w:tr>
      <w:tr w:rsidR="00CB6881" w:rsidRPr="009918A7" w:rsidTr="00957BC5">
        <w:trPr>
          <w:trHeight w:val="544"/>
        </w:trPr>
        <w:tc>
          <w:tcPr>
            <w:tcW w:w="852"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6094"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Объем прямоугольного параллелепипеда и объем пирамиды. Принцип подобия</w:t>
            </w:r>
          </w:p>
        </w:tc>
        <w:tc>
          <w:tcPr>
            <w:tcW w:w="1134"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552" w:type="dxa"/>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852"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6094"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Примеры задач на применение метода объемов</w:t>
            </w:r>
          </w:p>
        </w:tc>
        <w:tc>
          <w:tcPr>
            <w:tcW w:w="1134"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552" w:type="dxa"/>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542"/>
        </w:trPr>
        <w:tc>
          <w:tcPr>
            <w:tcW w:w="852"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6094"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Применение теории объѐмов к решении задач ЕГЭ по математике</w:t>
            </w:r>
          </w:p>
        </w:tc>
        <w:tc>
          <w:tcPr>
            <w:tcW w:w="1134"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552" w:type="dxa"/>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357"/>
        </w:trPr>
        <w:tc>
          <w:tcPr>
            <w:tcW w:w="852"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6094"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Итоговое занятие</w:t>
            </w:r>
          </w:p>
        </w:tc>
        <w:tc>
          <w:tcPr>
            <w:tcW w:w="1134"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552"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Проверочная работа</w:t>
            </w:r>
          </w:p>
        </w:tc>
      </w:tr>
      <w:tr w:rsidR="00CB6881" w:rsidRPr="009918A7" w:rsidTr="00957BC5">
        <w:trPr>
          <w:trHeight w:val="268"/>
        </w:trPr>
        <w:tc>
          <w:tcPr>
            <w:tcW w:w="852" w:type="dxa"/>
            <w:shd w:val="clear" w:color="auto" w:fill="auto"/>
            <w:vAlign w:val="bottom"/>
          </w:tcPr>
          <w:p w:rsidR="00CB6881" w:rsidRPr="009918A7" w:rsidRDefault="00CB6881" w:rsidP="00957BC5">
            <w:pPr>
              <w:rPr>
                <w:rFonts w:ascii="Times New Roman" w:hAnsi="Times New Roman" w:cs="Times New Roman"/>
                <w:sz w:val="24"/>
                <w:szCs w:val="24"/>
              </w:rPr>
            </w:pPr>
          </w:p>
        </w:tc>
        <w:tc>
          <w:tcPr>
            <w:tcW w:w="6094"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w:t>
            </w:r>
          </w:p>
        </w:tc>
        <w:tc>
          <w:tcPr>
            <w:tcW w:w="1134" w:type="dxa"/>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w:t>
            </w:r>
          </w:p>
        </w:tc>
        <w:tc>
          <w:tcPr>
            <w:tcW w:w="2552" w:type="dxa"/>
            <w:shd w:val="clear" w:color="auto" w:fill="auto"/>
            <w:vAlign w:val="bottom"/>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Модуль 12. Показательные и логарифмические уравнения и  неравенства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15 задание (14 часов)</w:t>
      </w:r>
    </w:p>
    <w:tbl>
      <w:tblPr>
        <w:tblW w:w="10632" w:type="dxa"/>
        <w:tblInd w:w="152" w:type="dxa"/>
        <w:tblLayout w:type="fixed"/>
        <w:tblCellMar>
          <w:left w:w="0" w:type="dxa"/>
          <w:right w:w="0" w:type="dxa"/>
        </w:tblCellMar>
        <w:tblLook w:val="0000" w:firstRow="0" w:lastRow="0" w:firstColumn="0" w:lastColumn="0" w:noHBand="0" w:noVBand="0"/>
      </w:tblPr>
      <w:tblGrid>
        <w:gridCol w:w="852"/>
        <w:gridCol w:w="5952"/>
        <w:gridCol w:w="1134"/>
        <w:gridCol w:w="2694"/>
      </w:tblGrid>
      <w:tr w:rsidR="00CB6881" w:rsidRPr="009918A7" w:rsidTr="00957BC5">
        <w:trPr>
          <w:trHeight w:val="567"/>
        </w:trPr>
        <w:tc>
          <w:tcPr>
            <w:tcW w:w="852" w:type="dxa"/>
            <w:tcBorders>
              <w:top w:val="single" w:sz="8" w:space="0" w:color="auto"/>
              <w:left w:val="single" w:sz="8" w:space="0" w:color="auto"/>
              <w:bottom w:val="single" w:sz="4"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5952" w:type="dxa"/>
            <w:tcBorders>
              <w:top w:val="single" w:sz="8" w:space="0" w:color="auto"/>
              <w:bottom w:val="single" w:sz="4"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Тема</w:t>
            </w:r>
          </w:p>
        </w:tc>
        <w:tc>
          <w:tcPr>
            <w:tcW w:w="1134" w:type="dxa"/>
            <w:tcBorders>
              <w:top w:val="single" w:sz="8" w:space="0" w:color="auto"/>
              <w:bottom w:val="single" w:sz="4"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часов</w:t>
            </w:r>
          </w:p>
        </w:tc>
        <w:tc>
          <w:tcPr>
            <w:tcW w:w="2694" w:type="dxa"/>
            <w:tcBorders>
              <w:top w:val="single" w:sz="8" w:space="0" w:color="auto"/>
              <w:bottom w:val="single" w:sz="4" w:space="0" w:color="auto"/>
              <w:right w:val="single" w:sz="8"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Форма контроля</w:t>
            </w:r>
          </w:p>
        </w:tc>
      </w:tr>
      <w:tr w:rsidR="00CB6881" w:rsidRPr="009918A7" w:rsidTr="00957BC5">
        <w:trPr>
          <w:trHeight w:val="261"/>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59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Основные типы и методы решения показательных неравенств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451"/>
        </w:trPr>
        <w:tc>
          <w:tcPr>
            <w:tcW w:w="852" w:type="dxa"/>
            <w:tcBorders>
              <w:top w:val="single" w:sz="4" w:space="0" w:color="auto"/>
              <w:left w:val="single" w:sz="4" w:space="0" w:color="auto"/>
              <w:right w:val="single" w:sz="4"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5952" w:type="dxa"/>
            <w:tcBorders>
              <w:top w:val="single" w:sz="4" w:space="0" w:color="auto"/>
              <w:left w:val="single" w:sz="4" w:space="0" w:color="auto"/>
              <w:right w:val="single" w:sz="4"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Основные типы и методы решения логарифмических неравенств</w:t>
            </w:r>
          </w:p>
        </w:tc>
        <w:tc>
          <w:tcPr>
            <w:tcW w:w="1134" w:type="dxa"/>
            <w:tcBorders>
              <w:top w:val="single" w:sz="4" w:space="0" w:color="auto"/>
              <w:left w:val="single" w:sz="4" w:space="0" w:color="auto"/>
              <w:right w:val="single" w:sz="4" w:space="0" w:color="auto"/>
            </w:tcBorders>
            <w:shd w:val="clear" w:color="auto" w:fill="auto"/>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694" w:type="dxa"/>
            <w:tcBorders>
              <w:top w:val="single" w:sz="4" w:space="0" w:color="auto"/>
              <w:left w:val="single" w:sz="4" w:space="0" w:color="auto"/>
              <w:right w:val="single" w:sz="4" w:space="0" w:color="auto"/>
            </w:tcBorders>
            <w:shd w:val="clear" w:color="auto" w:fill="auto"/>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59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Использование свойств функций при решении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показательных и логарифмических неравенств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81"/>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595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Смешанные неравенства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266"/>
        </w:trPr>
        <w:tc>
          <w:tcPr>
            <w:tcW w:w="852" w:type="dxa"/>
            <w:tcBorders>
              <w:top w:val="single" w:sz="4" w:space="0" w:color="auto"/>
              <w:left w:val="single" w:sz="8" w:space="0" w:color="auto"/>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5952" w:type="dxa"/>
            <w:tcBorders>
              <w:top w:val="single" w:sz="4" w:space="0" w:color="auto"/>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Итоговое занятие</w:t>
            </w:r>
          </w:p>
        </w:tc>
        <w:tc>
          <w:tcPr>
            <w:tcW w:w="1134" w:type="dxa"/>
            <w:tcBorders>
              <w:top w:val="single" w:sz="4" w:space="0" w:color="auto"/>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2694" w:type="dxa"/>
            <w:tcBorders>
              <w:top w:val="single" w:sz="4" w:space="0" w:color="auto"/>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Проверочная работа</w:t>
            </w:r>
          </w:p>
        </w:tc>
      </w:tr>
      <w:tr w:rsidR="00CB6881" w:rsidRPr="009918A7" w:rsidTr="00957BC5">
        <w:trPr>
          <w:trHeight w:val="266"/>
        </w:trPr>
        <w:tc>
          <w:tcPr>
            <w:tcW w:w="852" w:type="dxa"/>
            <w:tcBorders>
              <w:left w:val="single" w:sz="8" w:space="0" w:color="auto"/>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5952" w:type="dxa"/>
            <w:tcBorders>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w:t>
            </w:r>
          </w:p>
        </w:tc>
        <w:tc>
          <w:tcPr>
            <w:tcW w:w="1134" w:type="dxa"/>
            <w:tcBorders>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14</w:t>
            </w:r>
          </w:p>
        </w:tc>
        <w:tc>
          <w:tcPr>
            <w:tcW w:w="2694" w:type="dxa"/>
            <w:tcBorders>
              <w:bottom w:val="single" w:sz="8" w:space="0" w:color="auto"/>
              <w:right w:val="single" w:sz="8"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Элективный курс «Практикум по физике»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X-XI классы (69 ч:, X кл.- 35 ч., XI кл.-34 ч.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Содержание программы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Эксперимент—1ч (1ч)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Основы теории погрешностей. Погрешности прямых и косвенных измерений. Представление результатов измерений в форме таблиц и графиков.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Механика—7 ч (11 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Кинематика поступательного и вращательного движения. Уравнения движения. Графики основных кинематических параметров.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Динамика. Законы Ньютона. Силы в механике: си</w:t>
      </w:r>
      <w:r w:rsidRPr="009918A7">
        <w:rPr>
          <w:rFonts w:ascii="Times New Roman" w:hAnsi="Times New Roman" w:cs="Times New Roman"/>
          <w:sz w:val="24"/>
          <w:szCs w:val="24"/>
        </w:rPr>
        <w:softHyphen/>
        <w:t>лы тяжести, упругости, трения, гравитационного притяжения. Законы Кеплера.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Статика. Момент силы. Условия равновесия тел. Гидростатика.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Движение тел со связями - приложение законов Ньютона.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Законы сохранения импульса и энергии и их со</w:t>
      </w:r>
      <w:r w:rsidRPr="009918A7">
        <w:rPr>
          <w:rFonts w:ascii="Times New Roman" w:hAnsi="Times New Roman" w:cs="Times New Roman"/>
          <w:sz w:val="24"/>
          <w:szCs w:val="24"/>
        </w:rPr>
        <w:softHyphen/>
        <w:t>вместное применение в механике. Уравнение Бернулли - приложение закона сохранения энер</w:t>
      </w:r>
      <w:r w:rsidRPr="009918A7">
        <w:rPr>
          <w:rFonts w:ascii="Times New Roman" w:hAnsi="Times New Roman" w:cs="Times New Roman"/>
          <w:sz w:val="24"/>
          <w:szCs w:val="24"/>
        </w:rPr>
        <w:softHyphen/>
        <w:t>гии в гидро- и аэродинамике.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Молекулярная физика и термодинамика – 7ч (12 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Статистический и динамический подход к изучению тепловых процессов. Основное уравнение MKT газов.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Уравнение состояния идеального газа. Следствие из основного уравнения MKT. Изопроцессы. Определе</w:t>
      </w:r>
      <w:r w:rsidRPr="009918A7">
        <w:rPr>
          <w:rFonts w:ascii="Times New Roman" w:hAnsi="Times New Roman" w:cs="Times New Roman"/>
          <w:sz w:val="24"/>
          <w:szCs w:val="24"/>
        </w:rPr>
        <w:softHyphen/>
        <w:t>ние экстремальных параметров в процессах, не являющихся изопроцессами.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Газовые смеси. Полупроницаемые перегородки.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Первый закон термодинамики и его применение для различных процессов изменения состояния систе</w:t>
      </w:r>
      <w:r w:rsidRPr="009918A7">
        <w:rPr>
          <w:rFonts w:ascii="Times New Roman" w:hAnsi="Times New Roman" w:cs="Times New Roman"/>
          <w:sz w:val="24"/>
          <w:szCs w:val="24"/>
        </w:rPr>
        <w:softHyphen/>
        <w:t>мы. Термодинамика изменения агрегатных состояний веществ. Насыщенный пар.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Второй закон термодинамики. Расчет КПД тепло</w:t>
      </w:r>
      <w:r w:rsidRPr="009918A7">
        <w:rPr>
          <w:rFonts w:ascii="Times New Roman" w:hAnsi="Times New Roman" w:cs="Times New Roman"/>
          <w:sz w:val="24"/>
          <w:szCs w:val="24"/>
        </w:rPr>
        <w:softHyphen/>
        <w:t>вых двигателей, круговых процессов и цикла Карно.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Поверхностный слой жидкости, поверхност</w:t>
      </w:r>
      <w:r w:rsidRPr="009918A7">
        <w:rPr>
          <w:rFonts w:ascii="Times New Roman" w:hAnsi="Times New Roman" w:cs="Times New Roman"/>
          <w:sz w:val="24"/>
          <w:szCs w:val="24"/>
        </w:rPr>
        <w:softHyphen/>
        <w:t>ная энергия и натяжение. Смачивание, Капил</w:t>
      </w:r>
      <w:r w:rsidRPr="009918A7">
        <w:rPr>
          <w:rFonts w:ascii="Times New Roman" w:hAnsi="Times New Roman" w:cs="Times New Roman"/>
          <w:sz w:val="24"/>
          <w:szCs w:val="24"/>
        </w:rPr>
        <w:softHyphen/>
        <w:t>лярные явления. Давление Лапласа.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Электродинамика – 8ч (16 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Электростатика. Напряженность и потенциал электростатического поля точечного и распределенных зарядов. Графики напряженности и потенциала. Принцип суперпозиции электрических полей. Энергия взаимодействия зарядов.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Конденсаторы. Энергия электрического поля. Па</w:t>
      </w:r>
      <w:r w:rsidRPr="009918A7">
        <w:rPr>
          <w:rFonts w:ascii="Times New Roman" w:hAnsi="Times New Roman" w:cs="Times New Roman"/>
          <w:sz w:val="24"/>
          <w:szCs w:val="24"/>
        </w:rPr>
        <w:softHyphen/>
        <w:t>раллельное и последовательное соединения кон</w:t>
      </w:r>
      <w:r w:rsidRPr="009918A7">
        <w:rPr>
          <w:rFonts w:ascii="Times New Roman" w:hAnsi="Times New Roman" w:cs="Times New Roman"/>
          <w:sz w:val="24"/>
          <w:szCs w:val="24"/>
        </w:rPr>
        <w:softHyphen/>
        <w:t>денсаторов. Перезарядка конденсаторов. Движение зарядов в электрическом поле.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Постоянный ток. Закон Ома для однородного участ</w:t>
      </w:r>
      <w:r w:rsidRPr="009918A7">
        <w:rPr>
          <w:rFonts w:ascii="Times New Roman" w:hAnsi="Times New Roman" w:cs="Times New Roman"/>
          <w:sz w:val="24"/>
          <w:szCs w:val="24"/>
        </w:rPr>
        <w:softHyphen/>
        <w:t>ка и полной цепи. Расчет разветвленных электриче</w:t>
      </w:r>
      <w:r w:rsidRPr="009918A7">
        <w:rPr>
          <w:rFonts w:ascii="Times New Roman" w:hAnsi="Times New Roman" w:cs="Times New Roman"/>
          <w:sz w:val="24"/>
          <w:szCs w:val="24"/>
        </w:rPr>
        <w:softHyphen/>
        <w:t>ских цепей. Правила Кирхгофа. шунты и доба</w:t>
      </w:r>
      <w:r w:rsidRPr="009918A7">
        <w:rPr>
          <w:rFonts w:ascii="Times New Roman" w:hAnsi="Times New Roman" w:cs="Times New Roman"/>
          <w:sz w:val="24"/>
          <w:szCs w:val="24"/>
        </w:rPr>
        <w:softHyphen/>
        <w:t>вочные сопротивления. Нелинейные элементы в цепях постоянного тока.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Магнитное поле. Принцип суперпозиции магнит</w:t>
      </w:r>
      <w:r w:rsidRPr="009918A7">
        <w:rPr>
          <w:rFonts w:ascii="Times New Roman" w:hAnsi="Times New Roman" w:cs="Times New Roman"/>
          <w:sz w:val="24"/>
          <w:szCs w:val="24"/>
        </w:rPr>
        <w:softHyphen/>
        <w:t>ных полей. Силы Ампера и Лоренца. Суперпозиция электрического и магнитного полей.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Электромагнитная индукция. Применение зако</w:t>
      </w:r>
      <w:r w:rsidRPr="009918A7">
        <w:rPr>
          <w:rFonts w:ascii="Times New Roman" w:hAnsi="Times New Roman" w:cs="Times New Roman"/>
          <w:sz w:val="24"/>
          <w:szCs w:val="24"/>
        </w:rPr>
        <w:softHyphen/>
        <w:t>на электромагнитной индукции в задачах о движении металлических перемычек в магнит</w:t>
      </w:r>
      <w:r w:rsidRPr="009918A7">
        <w:rPr>
          <w:rFonts w:ascii="Times New Roman" w:hAnsi="Times New Roman" w:cs="Times New Roman"/>
          <w:sz w:val="24"/>
          <w:szCs w:val="24"/>
        </w:rPr>
        <w:softHyphen/>
        <w:t>ном поле. Самоиндукция. Энергия магнитного поля.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Колебания и волны - 4 ч (10 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Механические гармонические колебания. Простей</w:t>
      </w:r>
      <w:r w:rsidRPr="009918A7">
        <w:rPr>
          <w:rFonts w:ascii="Times New Roman" w:hAnsi="Times New Roman" w:cs="Times New Roman"/>
          <w:sz w:val="24"/>
          <w:szCs w:val="24"/>
        </w:rPr>
        <w:softHyphen/>
        <w:t>шие колебательные системы. Кинематика и динамика механических колебаний, превращения энергии. Резо</w:t>
      </w:r>
      <w:r w:rsidRPr="009918A7">
        <w:rPr>
          <w:rFonts w:ascii="Times New Roman" w:hAnsi="Times New Roman" w:cs="Times New Roman"/>
          <w:sz w:val="24"/>
          <w:szCs w:val="24"/>
        </w:rPr>
        <w:softHyphen/>
        <w:t xml:space="preserve">нанс.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Электромагнитные гармонические колебания. Ко</w:t>
      </w:r>
      <w:r w:rsidRPr="009918A7">
        <w:rPr>
          <w:rFonts w:ascii="Times New Roman" w:hAnsi="Times New Roman" w:cs="Times New Roman"/>
          <w:sz w:val="24"/>
          <w:szCs w:val="24"/>
        </w:rPr>
        <w:softHyphen/>
        <w:t>лебательный контур, превращения энергии в колеба</w:t>
      </w:r>
      <w:r w:rsidRPr="009918A7">
        <w:rPr>
          <w:rFonts w:ascii="Times New Roman" w:hAnsi="Times New Roman" w:cs="Times New Roman"/>
          <w:sz w:val="24"/>
          <w:szCs w:val="24"/>
        </w:rPr>
        <w:softHyphen/>
        <w:t>тельном контуре. Аналогия электромагнитных и меха</w:t>
      </w:r>
      <w:r w:rsidRPr="009918A7">
        <w:rPr>
          <w:rFonts w:ascii="Times New Roman" w:hAnsi="Times New Roman" w:cs="Times New Roman"/>
          <w:sz w:val="24"/>
          <w:szCs w:val="24"/>
        </w:rPr>
        <w:softHyphen/>
        <w:t>нических колебаний.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Переменный ток. Резонанс напряжений и то</w:t>
      </w:r>
      <w:r w:rsidRPr="009918A7">
        <w:rPr>
          <w:rFonts w:ascii="Times New Roman" w:hAnsi="Times New Roman" w:cs="Times New Roman"/>
          <w:sz w:val="24"/>
          <w:szCs w:val="24"/>
        </w:rPr>
        <w:softHyphen/>
        <w:t>ков в цепях переменного тока. Векторные диа</w:t>
      </w:r>
      <w:r w:rsidRPr="009918A7">
        <w:rPr>
          <w:rFonts w:ascii="Times New Roman" w:hAnsi="Times New Roman" w:cs="Times New Roman"/>
          <w:sz w:val="24"/>
          <w:szCs w:val="24"/>
        </w:rPr>
        <w:softHyphen/>
        <w:t>граммы.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Механические и электромагнитные волны. Эф</w:t>
      </w:r>
      <w:r w:rsidRPr="009918A7">
        <w:rPr>
          <w:rFonts w:ascii="Times New Roman" w:hAnsi="Times New Roman" w:cs="Times New Roman"/>
          <w:sz w:val="24"/>
          <w:szCs w:val="24"/>
        </w:rPr>
        <w:softHyphen/>
        <w:t>фект Доплера.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Оптика - 4 ч (11 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Геометрическая оптика. Закон отражения и пре</w:t>
      </w:r>
      <w:r w:rsidRPr="009918A7">
        <w:rPr>
          <w:rFonts w:ascii="Times New Roman" w:hAnsi="Times New Roman" w:cs="Times New Roman"/>
          <w:sz w:val="24"/>
          <w:szCs w:val="24"/>
        </w:rPr>
        <w:softHyphen/>
        <w:t>ломления света. Построение изображений неподвиж</w:t>
      </w:r>
      <w:r w:rsidRPr="009918A7">
        <w:rPr>
          <w:rFonts w:ascii="Times New Roman" w:hAnsi="Times New Roman" w:cs="Times New Roman"/>
          <w:sz w:val="24"/>
          <w:szCs w:val="24"/>
        </w:rPr>
        <w:softHyphen/>
        <w:t>ных и движущихся предметов в тонких линзах, пло</w:t>
      </w:r>
      <w:r w:rsidRPr="009918A7">
        <w:rPr>
          <w:rFonts w:ascii="Times New Roman" w:hAnsi="Times New Roman" w:cs="Times New Roman"/>
          <w:sz w:val="24"/>
          <w:szCs w:val="24"/>
        </w:rPr>
        <w:softHyphen/>
        <w:t>ских и сферических зеркалах. Оптические системы. Прохождение света сквозь призму.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Волновая оптика. Интерференция света, условия интерференционного максимума и минимума. Расчет интерференционной картины (опыт Юнга, зер</w:t>
      </w:r>
      <w:r w:rsidRPr="009918A7">
        <w:rPr>
          <w:rFonts w:ascii="Times New Roman" w:hAnsi="Times New Roman" w:cs="Times New Roman"/>
          <w:sz w:val="24"/>
          <w:szCs w:val="24"/>
        </w:rPr>
        <w:softHyphen/>
        <w:t>кало Ллойда, зеркала, бипризма Френеля, коль</w:t>
      </w:r>
      <w:r w:rsidRPr="009918A7">
        <w:rPr>
          <w:rFonts w:ascii="Times New Roman" w:hAnsi="Times New Roman" w:cs="Times New Roman"/>
          <w:sz w:val="24"/>
          <w:szCs w:val="24"/>
        </w:rPr>
        <w:softHyphen/>
        <w:t>ца Ньютона, тонкие пленки, просветление оптики). Дифракция света. Дифракционная решетка. Дисперсия света.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7. Квантовая физика - 2 ч (6 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Фотон. Давление света. Уравнение Эйнштейна для фотоэффекта.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Применение постулатов Бора для расчета линейча</w:t>
      </w:r>
      <w:r w:rsidRPr="009918A7">
        <w:rPr>
          <w:rFonts w:ascii="Times New Roman" w:hAnsi="Times New Roman" w:cs="Times New Roman"/>
          <w:sz w:val="24"/>
          <w:szCs w:val="24"/>
        </w:rPr>
        <w:softHyphen/>
        <w:t>тых спектров излучения и поглощения энергии водородоподобными атомами. Волны де Бройля для классической и релятивистской частиц.</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Атомное  ядро.  Закон  радиоактивного распада. Применение законов сохранения заряда, массового числа, импульса и энергии в задачах о ядерных пре</w:t>
      </w:r>
      <w:r w:rsidRPr="009918A7">
        <w:rPr>
          <w:rFonts w:ascii="Times New Roman" w:hAnsi="Times New Roman" w:cs="Times New Roman"/>
          <w:sz w:val="24"/>
          <w:szCs w:val="24"/>
        </w:rPr>
        <w:softHyphen/>
        <w:t xml:space="preserve">вращениях.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Итоговое тестирование — 1ч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Распределение времени между лекционными и практическими занятиями приведено в таблицах 1 и 2.</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b/>
          <w:sz w:val="24"/>
          <w:szCs w:val="24"/>
        </w:rPr>
        <w:t>Элективный курс «Практикум по обществознанию»</w:t>
      </w:r>
      <w:r w:rsidR="00AD3F28"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1.Планируемые результаты освоения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учащиеся систематизируют и обобщат знания курса обществознания;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научатся успешно выполнять задания различных типов и уровней сложности;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успешно подготовятся к сдаче ЕГЭ по обществознанию.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Курс рассчитан для учащихся 10 классов.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процессе обучения происходит формирование основных знаний и умений, проверяемых в рамках ЕГЭ:</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биосоциальная сущность человека, основные этапы и факторы социализации личности, место и роль человека в системе общественных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тенденции развития общества в целом как сложной динамичной системы, а также важнейших социальных институтов;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необходимость регулирования общественных отношений, сущность социальных норм, механизмы правового регулирования;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особенности социально-гуманитарного познания;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признаки понятий, характерные черты социального объекта, элементы его описания;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социальные объекты, выявлять их общие черты и различия;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соотносить обществоведческие знания с социальными реалиями, их отражающими;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различные суждения о социальных объектах с точки зрения общественных наук;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и классифицировать социальную информацию, представленную в различных знаковых системах (схема, таблица, диаграмма);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понятия и их составляющие: соотносить видовые понятия с родовым и исключать лишнее;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соответствие между существенными чертами и признаками социальных явлений и обществоведческими терминами, понятиями;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знания о характерных чертах, признаках понятий и явлений, социальных объектах определенного класса, осуществляя выбор необходимых позиций из предложенного списка;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в социальной информации факты и мнения, аргументы и выводы;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называть термины и понятия, социальные явления, соответствующие предлагаемому контексту, и применять в предлагаемом контексте обществоведческие термины и понятия;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перечислять признаки какого-либо явления, объекты одного класса и т. п.;</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на примерах важнейшие теоретические положения и понятия социально-гуманитарных наук; приводить примеры определенных общественных явлений, действий,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социально-гуманитарные знания в процессе решения познавательных и практических задач, отражающих актуальные проблемы жизни человека и 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осуществлять комплексный поиск, систематизацию и интерпретацию социальной информации по определенной теме из оригинальных, неадаптированных текстов (философских, научных, правовых, политических, публицистических);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формулировать на основе приобретенных социально-гуманитарных знаний собственные суждения и аргументы по определенным проблемам.</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Обществознание — интегральная учебная дисциплина, цель которой состоит в том, чтобы, овладев основами социально-гуманитарных наук — наук о человеке и обществе, — учащиеся получили комплексное и целостное знание об обществе.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Этими науками являются философия, социология, социальная психология, социология, политология, правоведение, культурология, экономическая теория. Поэтому предмет обществознания чрезвычайно сложен и многомерен, требует неординарного поиска ответов на поставленные вопросы, оперирования понятиями всех перечисленных выше наук об обществе.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Данный учебный курс предназначен для эффективной подготовки старшеклассников к сдаче единого государственного экзамена (ЕГЭ) по обществознанию, который по своему содержанию соответствует государственному стандарту среднего (полного) образования по предмету. Курс призван оказать помощь в систематизации, углублении, обобщении знаний по модульным блокам: «Общество», «Духовная жизнь общества». «Человек. Познание», «Политика», «Экономика», «Социальные отношения», «Право».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Теоретический материал адекватен кодификатору элементов содержания по обществознанию, проверяемых в рамках ЕГЭ. Последовательность тем курса подчинена логике построения элементов кодификатора, что усиливает практическую направленность курса.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процессе подготовки к ЕГЭ по обществознанию очень важно не только владеть содержанием курса, но и ориентироваться в типах заданий, на основе которых строится письменная работа, являющаяся формой проведения ЕГЭ. Поэтому после каждого модульного блока, учащиеся прорешивают задания типа части В, С. Данные задания и работа с ними призваны сформировать представления о форме контрольно-измерительных материалов по обществознанию, уровне их сложности, особенностях их выполнения, и нацелены на отработку умений, проверяемых в рамках ЕГЭ.</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Цель курса: систематизация, углубление и обобщение знаний и умений учащихся в рамках обществоведческого курса для более успешной сдачи ЕГЭ.</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Задачи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преобразование содержания теоретического материала в более доступную для восприятия форму;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выявление существенных признаков социальных объектов и явлений;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раскрытие и понимание сущности обществоведческих понятий разной степени сложности;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применение социально-гуманитарные знания в процессе решения познавательных и практических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и развитие у учащихся интеллектуальных и практических умений;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воспитание социальной ответственности, трудолюбия и умения преодолевать трудности.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Курс позволит преодолеть определенный психологический барьер перед экзаменом, связанный с незнанием большинства экзаменуемых, как им следует оформить результат выполненного задания.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Методы работы со старшеклассниками предполагает следующие формы и приемы работы: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лекции с последующим опросом;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лекции с обсуждением документов;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беседы;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практические занятия;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 альтернативных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работа в парах, группах, индивидуально;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выполнение работ по заданному алгоритму;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решение заданий части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Система оценивания и формы контроля: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На протяжении всего курса обучения учащиеся выполняют задания различных уровней сложности. В конце изучения каждого модульного курса проводится контрольная письменная работа по заданиям ЕГЭ в рамках данной темы. В конце курса учащиеся пишут пробный ЕГЭ.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Содержание учебного материала.</w:t>
      </w:r>
    </w:p>
    <w:p w:rsidR="00CB6881" w:rsidRPr="009918A7" w:rsidRDefault="00AD3F28"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Программа курса  10 класс  </w:t>
      </w:r>
      <w:r w:rsidR="00CB6881"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Введение 1 час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Общая характеристика особенности КИМов по обществознанию, спецификой проведения экзамена, знакомство с кодификатором, спецификацией, демонстрационной версией ЕГЭ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Модульный блок «Общество»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Социум как особенная часть мира. Системное строение общества. Понятие «общество» в узком и широком смысле. Функции общества. Общественные отношения. Общество – динамическая система. Сферы общественной жизни. Спецефические черты 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Общество и природа. Понятие «природа» в узком и широком смысле. «Вторая природа». Взаимодействие общества и природы. Противоречия общества и природы. Представления о взаимосвязи общества и природы.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Общество и культура. Понятия «культура». Система взаимоотношений общества и культуры.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Взаимосвязь экономической, социальной, политической, и духовной сфер общества. Взаимосвязь сфер общественной жизни общества. Взаимовлияние сфер.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Социальные институты. Социальный институт. Основные комплексы социальных институтов. Функции социальных институтов.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Многовариантность общественного развития. Типология обществ. Общественное развитие. Реформа и ее виды. Революция и ее виды. Модернизация. Традиционное общество. Индустриальное общество. Постиндустриальное общество. Формационный и цивилизационный подходы к изучению общества. Западная и восточная цивилизации.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Понятие общественного прогресса. Различные взгляды на направленность общественного развития. Сущность понятий «прогресс» и «регресс». Особенности прогресса и его критерии. Стагнация.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Процессы глобализации и становление единого человечества. Глобализация. Основные направления глобализации. Последствия процесса глобализации. Единство современного мира. Основные факторы единства современного человечества.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Глобальные проблемы человечества. Термин «глобальные проблемы». Причины возникновения. Общие черты. Главные (приоритетные) глобальные проблемы. Основные направления разрешения глобальных проблем. Социальные прогнозы перспектив человечества.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Контрольная работа по модульному блоку «Общество». Проверка уровня знаний и умений по пройденной теме.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Модульный блок «Духовная жизнь общества»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Культура и духовная жизнь. Подходы к пониманию культуры как явления общественной жизни. Понятие «культура». Материальная культура. Духовная культура. Основные функции культуры. Структура духовной жизни общества.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Формы и разновидности культуры: народная, массовая и элитарная; молодежная субкультура. Типология культур. Основные формы: элитарная, народная, массовая. Разновидности культуры: субкультура, контркультура. Влияние массовой культуры на духовную жизнь общества.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Средства массовой информации. СМИ и их роль в духовной жизни общества. Функции СМИ.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Искусство, его формы, основные направления. Понятие «искусство». Теории происхождения искусства. Предмет искусства. Виды и жанры. Специфические черты искусства. Функции искусства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Наука. Понятие «наука». Виды наук. Модели развития научного знания. Функции современной науки.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Социальная и личностная значимость образования. Образование. Цель образования. Функции образования. Система образования в России. Сеть образовательных учреждений. Комплекс принципов, определяющих функционирование системы образования. Общие тенденции в развитии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Религия. Роль религии в жизни общества. Мировые религии. Определение «религия». Происхождение религии. Религиозная вера. Культ. Атрибуты религиозного культа. Ранние формы религии: тотемизм, анимизм, фетишизм, магия. Национально-государственные религии. Мировые религии: буддизм, христианство, ислам. Основные функции религии.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Мораль. Нравственная культура. Понятие «мораль». Развитие норм морали: табу, обычай, традиция, моральные правила. Происхождение морали. Понятие «нравственность». Мораль и право: общее и различия. Важнейшие функции морали в обществе. Нравственная культура личности. Важнейшие принципы современной нравственной культуры личности.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Тенденции духовной жизни современной России. Основные проблемы и тенденции современной культурной ситуации в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Контрольная работа по модульному блоку «Духовная жизнь общества». Проверка уровня знаний и умений по пройденной теме.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Модульный блок «Человек. Познание»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Человек как результат биологической и социальной эволюции. Бытие человека. Теории происхождения человека. Человек – биологическое существо. Основные отличия человека от животного. Человек – существо социальное. Бытие человека. Потребности и интересы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Деятельность человека, ее основные формы. Мышление и деятельность. Деятельность. Деятельность человека и активность животного. Основные компоненты деятельности. Виды действий. Игра как деятельность. Общение, структура общения. Функции общения. Учение. Труд. Основные классификации деятельности. Творческая деятельность. Мышление. Типы мышления.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Цель и смысл жизни человека. Самореализация. Цель жизни. Смысл жизни. Проблема смысла жизни человека. Самореализация.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Индивид, индивидуальность, личность. Социализация индивида. Индивид. Индивидуальность. Личность. Структура личности. Социализация. Этапы социализации.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Внутренний мир человека. Сознательное и бессознательное. Внутренний (духовный) мир человека. Структура духовного .о мира человека. Мировоззрение, структура мировоззрения. Типы мировоззрения. Менталитет. Сознание, структура сознания. Самосознание. Бессознательное. Отличие сознательного от бессознательного.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Самопознание. Свобода и ответственность личности. Самопознание. Самооценка. «Я»-концепция. Поведение. Виды социального поведения. Свобода и ответственность личности.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Познание мира. Формы познания. Познание. Процесс познания. Агностицизм, скептицизм, оптимизм. Чувственное познание: ощущение, восприятие, представление. Рациональное познание: понятие, суждение, умозаключение.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Истина и ее критерии. Относительность истины. Что есть истина? Относительная истина, абсолютная истина. Критерии истины. Функции практики в процессе познания.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Виды человеческих знаний. Научное познание. Знание. Виды знания. Формы знания. Научное познание. Уровни научного познания. Структура теории. Методы научного познания: анализ, синтез, индукция, дедукция, моделирование, абстракция.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Социальные науки, их классификация. Социальные науки. Классификация социальных наук. Важнейшие социальные науки. Социальное познание. Особенности социального познания. Социальный факт.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Контрольная работа по модульному блоку «Человек. Познание». Проверка уровня знаний и умений по пройденной теме.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Модульный блок «Политика»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Власть, ее происхождение и виды. Подходы к решению вопроса о природе власти. Компоненты власти. Классификации (типологии) власти. Политическая власть и ее признаки и разновидности. Типы политической власти. Государственная власть. Теория разделения властей.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Политическая система, ее структура и функции. Политическая система общества и ее структура. Структурные компоненты (подсистемы) политической системы общества. Функции политической системы. Основные теории происхождения государства. Государство. Признаки государства. Функции государства. Формы правления: монархия, республика. Формы государственно-территориального устройства: унитарное, федеративное, конфедерация. Политические режимы.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Политические партии и движения. Становление многопартийности в России. Избирательные системы. Политическая партия и ее черты Виды политических партий. Партийная система, типы партийных систем. Политические движения. Виды политических движений. Основные этапы становления многопартийности в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Политический режим. Типы политических режимов. Политический режим. Демократический , тоталитарный, авторитарный режимы.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Политическая идеология. Политическая идеология. Основные этапы формирования идеологии. Уровни политической идеологии и функции. Типы политических идеологий.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Политическая культура. Политическая культура. Компоненты политической культуры. Функции политической культуры.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Гражданское общество. Основные подходы к определению сущности гражданского общества. Соотношение государства и гражданского общества. Предпосылки гражданского общества. Структура и функции гражданского 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Правовое государство. Правовое государство. Признаки (принципы) правового государства. Предпосылки создания правового государства. Пути формирования правового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Человек в политической жизни. Политическое участие. Содержание политической жизни. Политический статус личности. Политическая роль личности. Типы политических ролей. Политический лидер. Особенности политического лидерства. Классификация типов политических лидеров. Политическое участие. Виды политического участия. Основные типы политической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Контрольная работа по модульному блоку «Политика». Проверка уровня знаний и умений по пройденной теме. </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Рабочая программа по элективному курсу «Практикум по обществознанию» 11 класс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1.Планируемые результаты освоения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учащиеся систематизируют и обобщат знания курса обществознания;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научатся успешно выполнять задания различных типов и уровней сложности;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успешно подготовятся к сдаче ЕГЭ по обществознанию.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процессе обучения происходит формирование основных знаний и умений, проверяемых в рамках ЕГЭ:</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биосоциальная сущность человека, основные этапы и факторы социализации личности, место и роль человека в системе общественных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тенденции развития общества в целом как сложной динамичной системы, а также важнейших социальных институтов;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необходимость регулирования общественных отношений, сущность социальных норм, механизмы правового регулирования;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особенности социально-гуманитарного познания;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признаки понятий, характерные черты социального объекта, элементы его описания;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социальные объекты, выявлять их общие черты и различия;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соотносить обществоведческие знания с социальными реалиями, их отражающими;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оценивать различные суждения о социальных объектах с точки зрения общественных наук;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 и классифицировать социальную информацию, представленную в различных знаковых системах (схема, таблица, диаграмма);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распознавать понятия и их составляющие: соотносить видовые понятия с родовым и исключать лишнее;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устанавливать соответствие между существенными чертами и признаками социальных явлений и обществоведческими терминами, понятиями;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знания о характерных чертах, признаках понятий и явлений, социальных объектах определенного класса, осуществляя выбор необходимых позиций из предложенного списка;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различать в социальной информации факты и мнения, аргументы и выводы;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называть термины и понятия, социальные явления, соответствующие предлагаемому контексту, и применять в предлагаемом контексте обществоведческие термины и понятия;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перечислять признаки какого-либо явления, объекты одного класса и т. п.;</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раскрывать на примерах важнейшие теоретические положения и понятия социально-гуманитарных наук; приводить примеры определенных общественных явлений, действий,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применять социально-гуманитарные знания в процессе решения познавательных и практических задач, отражающих актуальные проблемы жизни человека и 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осуществлять комплексный поиск, систематизацию и интерпретацию социальной информации по определенной теме из оригинальных, неадаптированных текстов (философских, научных, правовых, политических, публицистических);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формулировать на основе приобретенных социально-гуманитарных знаний собственные суждения и аргументы по определенным проблемам.</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Обществознание — интегральная учебная дисциплина, цель которой состоит в том, чтобы, овладев основами социально-гуманитарных наук — наук о человеке и обществе, — учащиеся получили комплексное и целостное знание об обществе.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Этими науками являются философия, социология, социальная психология, социология, политология, правоведение, культурология, экономическая теория. Поэтому предмет обществознания чрезвычайно сложен и многомерен, требует неординарного поиска ответов на поставленные вопросы, оперирования понятиями всех перечисленных выше наук об обществе.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Данный учебный курс предназначен для эффективной подготовки старшеклассников к сдаче единого государственного экзамена (ЕГЭ) по обществознанию, который по своему содержанию соответствует государственному стандарту среднего (полного) образования по предмету. Курс призван оказать помощь в систематизации, углублении, обобщении знаний по модульным блокам: «Общество», «Духовная жизнь общества». «Человек. Познание», «Политика», «Экономика», «Социальные отношения», «Право».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Теоретический материал адекватен кодификатору элементов содержания по обществознанию, проверяемых в рамках ЕГЭ. Последовательность тем курса подчинена логике построения элементов кодификатора, что усиливает практическую направленность курса.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процессе подготовки к ЕГЭ по обществознанию очень важно не только владеть содержанием курса, но и ориентироваться в типах заданий, на основе которых строится письменная работа, являющаяся формой проведения ЕГЭ. Поэтому после каждого модульного блока, учащиеся прорешивают задания типа части В, С. Данные задания и работа с ними призваны сформировать представления о форме контрольно-измерительных материалов по обществознанию, уровне их сложности, особенностях их выполнения, и нацелены на отработку умений, проверяемых в рамках ЕГЭ.</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Цель курса: систематизация, углубление и обобщение знаний и умений учащихся в рамках обществоведческого курса для более успешной сдачи ЕГЭ.</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Задачи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преобразование содержания теоретического материала в более доступную для восприятия форму;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выявление существенных признаков социальных объектов и явлений;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раскрытие и понимание сущности обществоведческих понятий разной степени сложности;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применение социально-гуманитарные знания в процессе решения познавательных и практических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и развитие у учащихся интеллектуальных и практических умений;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воспитание социальной ответственности, трудолюбия и умения преодолевать трудности.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Курс позволит преодолеть определенный психологический барьер перед экзаменом, связанный с незнанием большинства экзаменуемых, как им следует оформить результат выполненного задания.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Методы работы со старшеклассниками предполагает следующие формы и приемы работы: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лекции с последующим опросом;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лекции с обсуждением документов;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беседы;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практические занятия;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 альтернативных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работа в парах, группах, индивидуально;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выполнение работ по заданному алгоритму.</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Система оценивания и формы контроля: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На протяжении всего курса обучения учащиеся выполняют задания различных уровней сложности. В конце изучения каждого модульного курса проводится контрольная письменная работа по заданиям ЕГЭ в рамках данной темы. В конце курса учащиеся пишут пробный ЕГЭ.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Программа курса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Введение 1 час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Общая характеристика особенности КИМов по обществознанию, спецификой проведения экзамена, знакомство с кодификатором, спецификацией, демонстрационной версией ЕГЭ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Модульный блок «Общество» 7 часов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Социум как особенная часть мира. Системное строение общества. Понятие «общество» в узком и широком смысле. Функции общества. Общественные отношения. Общество – динамическая система. Сферы общественной жизни. Спецефические черты 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Общество и природа. Понятие «природа» в узком и широком смысле. «Вторая природа». Взаимодействие общества и природы. Противоречия общества и природы. Представления о взаимосвязи общества и природы.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Общество и культура. Понятия «культура». Система взаимоотношений общества и культуры.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Взаимосвязь экономической, социальной, политической, и духовной сфер общества. Взаимосвязь сфер общественной жизни общества. Взаимовлияние сфер.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Социальные институты. Социальный институт. Основные комплексы социальных институтов. Функции социальных институтов.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Многовариантность общественного развития. Типология обществ. Общественное развитие. Реформа и ее виды. Революция и ее виды. Модернизация. Традиционное общество. Индустриальное общество. Постиндустриальное общество. Формационный и цивилизационный подходы к изучению общества. Западная и восточная цивилизации.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Понятие общественного прогресса. Различные взгляды на направленность общественного развития. Сущность понятий «прогресс» и «регресс». Особенности прогресса и его критерии. Стагнация.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Процессы глобализации и становление единого человечества. Глобализация. Основные направления глобализации. Последствия процесса глобализации. Единство современного мира. Основные факторы единства современного человечества.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Глобальные проблемы человечества. Термин «глобальные проблемы». Причины возникновения. Общие черты. Главные (приоритетные) глобальные проблемы. Основные направления разрешения глобальных проблем. Социальные прогнозы перспектив человечества.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Контрольная работа по модульному блоку «Общество». Проверка уровня знаний и умений по пройденной теме. Решение заданий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Модульный блок «Духовная жизнь общества» 9 часов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Культура и духовная жизнь. Подходы к пониманию культуры как явления общественной жизни. Понятие «культура». Материальная культура. Духовная культура. Основные функции культуры. Структура духовной жизни общества.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Формы и разновидности культуры: народная, массовая и элитарная; молодежная субкультура. Типология культур. Основные формы: элитарная, народная, массовая. Разновидности культуры: субкультура, контркультура. Влияние массовой культуры на духовную жизнь общества.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Средства массовой информации. СМИ и их роль в духовной жизни общества. Функции СМИ.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Искусство, его формы, основные направления. Понятие «искусство». Теории происхождения искусства. Предмет искусства. Виды и жанры. Специфические черты искусства. Функции искусства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Наука. Понятие «наука». Виды наук. Модели развития научного знания. Функции современной науки.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Социальная и личностная значимость образования. Образование. Цель образования. Функции образования. Система образования в России. Сеть образовательных учреждений. Комплекс принципов, определяющих функционирование системы образования. Общие тенденции в развитии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Религия. Роль религии в жизни общества. Мировые религии. Определение «религия». Происхождение религии. Религиозная вера. Культ. Атрибуты религиозного культа. Ранние формы религии: тотемизм, анимизм, фетишизм, магия. Национально-государственные религии. Мировые религии: буддизм, христианство, ислам. Основные функции религии.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Мораль. Нравственная культура. Понятие «мораль». Развитие норм морали: табу, обычай, традиция, моральные правила. Происхождение морали. Понятие «нравственность». Мораль и право: общее и различия. Важнейшие функции морали в обществе. Нравственная культура личности. Важнейшие принципы современной нравственной культуры личности.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Тенденции духовной жизни современной России. Основные проблемы и тенденции современной культурной ситуации в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Контрольная работа по модульному блоку «Духовная жизнь общества». Проверка уровня знаний и умений по пройденной теме. Решение заданий Модульный блок «Человек. Познание» 8 часов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Человек как результат биологической и социальной эволюции. Бытие человека. Теории происхождения человека. Человек – биологическое существо. Основные отличия человека от животного. Человек – существо социальное. Бытие человека. Потребности и интересы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Деятельность человека, ее основные формы. Мышление и деятельность. Деятельность. Деятельность человека и активность животного. Основные компоненты деятельности. Виды действий. Игра как деятельность. Общение, структура общения. Функции общения. Учение. Труд. Основные классификации деятельности. Творческая деятельность. Мышление. Типы мышления.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Цель и смысл жизни человека. Самореализация. Цель жизни. Смысл жизни. Проблема смысла жизни человека. Самореализация.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Индивид, индивидуальность, личность. Социализация индивида. Индивид. Индивидуальность. Личность. Структура личности. Социализация. Этапы социализации.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Внутренний мир человека. Сознательное и бессознательное. Внутренний (духовный) мир человека. Структура духовного .о мира человека. Мировоззрение, структура мировоззрения. Типы мировоззрения. Менталитет. Сознание, структура сознания. Самосознание. Бессознательное. Отличие сознательного от бессознательного.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Самопознание. Свобода и ответственность личности. Самопознание. Самооценка. «Я»-концепция. Поведение. Виды социального поведения. Свобода и ответственность личности.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Познание мира. Формы познания. Познание. Процесс познания. Агностицизм, скептицизм, оптимизм. Чувственное познание: ощущение, восприятие, представление. Рациональное познание: понятие, суждение, умозаключение.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Истина и ее критерии. Относительность истины. Что есть истина? Относительная истина, абсолютная истина. Критерии истины. Функции практики в процессе познания.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Виды человеческих знаний. Научное познание. Знание. Виды знания. Формы знания. Научное познание. Уровни научного познания. Структура теории. Методы научного познания: анализ, синтез, индукция, дедукция, моделирование, абстракция.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Социальные науки, их классификация. Социальные науки. Классификация социальных наук. Важнейшие социальные науки. Социальное познание. Особенности социального познания. Социальный факт.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Контрольная работа по модульному блоку «Человек. Познание». Проверка уровня знаний и умений по пройденной теме. Решение заданий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Модульный блок «Право» 8 часов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Право в системе социальных норм. Социальные нормы: типы, функции. Норма права, признаки нормы права. Структура нормы права: гипотеза, диспозиция, санкция. Виды правовых норм. Право в системе социальных норм: особенности взаимодействия. Теории происхождения права, признаки и функции.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Система права: основные отрасли, институты, отношения. Система права институт права, подотрасль, отрасль права. Виды институтов права. Основные отрасли российского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Источники права. Правовые акты. Источник (форма) права. Виды источников права: правовой обычай, судебный прецедент, правовая доктрина, нормативно-правовой акт, нормативно-правовой договор. Нормативно-правовой акт. Виды нормативно-правовых актов: закон, подзаконный акт.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Правонарушения. Правоотношения, участники. Структура правоотношений. Правонарушение. Состав (структура) правонарушения. Виды правонарушений: преступление и проступок.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Конституция РФ. Конституция. Этапы конституционного развития России. Особенности Конституции РФ: структура, содержание.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Юридическая ответственность и ее виды. Юридическая ответственность, ее признаки. Принципы юридической ответственности. Основные виды юридической ответственности. Функции.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Основные понятия и нормы административного, гражданского, трудового, семейного и уголовного права в Российской Федерации. Характеристика основных отраслей российского законодательства: основные источники, основные понятия и нормы.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Международные документы о правах человека. Всеобщая декларация прав человека. Международный пакт о гражданских, политических, экономических, социальных и культурных правах. Судебная защита. Правосудие. Система международной защиты прав человека.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Правовая культура. Правовая культура: структура, уровни. Правосознание. Правотворчество. Законность . Правопорядок. Функции правовой культуры. Значение правовой культуры.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Итоговый контроль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Пробный ЕГЭ 3 часа. Проверка уровня подготовки учащихся к Единому государственному экзамену.</w:t>
      </w:r>
    </w:p>
    <w:p w:rsidR="00CB6881" w:rsidRPr="009918A7" w:rsidRDefault="00CB6881" w:rsidP="00CB6881">
      <w:pPr>
        <w:rPr>
          <w:rFonts w:ascii="Times New Roman" w:hAnsi="Times New Roman" w:cs="Times New Roman"/>
          <w:sz w:val="24"/>
          <w:szCs w:val="24"/>
        </w:rPr>
      </w:pPr>
    </w:p>
    <w:p w:rsidR="00AD3F28" w:rsidRPr="009918A7" w:rsidRDefault="00AD3F28"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класс – 34 часа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Модульный блок «Экономика» 11 часов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Экономика: наука и хозяйство. Термин «экономика». Экономика – это хозяйство. Производство, распределение, обмен, потребление. Факторы производства. Экономика как наука. Функции экономической теории. Макроэкономика. Микроэкономика.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Экономические системы. Экономическая система. Основные типы экономических систем: традиционная, централизованная, рыночная, смешанная. Многообразие рынков. Спрос, закон спроса. Предложение, закон предложения.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Экономическое содержание собственности. Собственность. Право собственности. Экономическое содержание собственности. Виды собственности.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Измерители экономической деятельности. Система национальных счетов. ВВП. ВНП. НД.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Экономический цикл и экономический рост. Экономический цикл. Фазы экономического цикла. Причины циклического развития экономики. Виды кризисов. Экономический рост.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Экономика и государство. Роль государства в экономике. Правовое регулирование. Денежно-кредитная политика. Инфляция и ее виды. Банковская система. Налогово-бюджетная политика. Налоги, функции налогов. Государственный бюджет. Государственный долг.</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Мировая экономика: внешняя торговля, международная финансовая система. Мировая экономика. Международное разделение труда (МРТ). Мировой рынок. Международная торговля. Типы экономической интеграции. Структура международной валютно-финансовой системы.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Экономика потребителя. Экономика производителя. Потребитель. Цель потребителя. Рациональное поведение потребителя. Доход потребителя. Уровень жизни. Бизнес, предпринимательство. Виды предпринимательства .Основные принципы, регулирующие предпринимательскую деятельность. Функции предпринимательства.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Рынок труда. Безработица. Рынок труда, рабочая сила. Особенности рынка труда. Характерные черты конкурентного труда. Заработная плата. Прожиточный минимум. Безработица. Причины безработицы. Основные виды безработицы. Последствия безработицы.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Контрольная работа по модульному блоку «Экономика». Проверка уровня знаний и умений по пройденной теме. Решение заданий.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Модульный блок «Социальные отношения» 11 часов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Социальное взаимодействие и общественные отношения. Социальная связь, виды. Типы социальных действий. Формы социального взаимодействия.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Социальные группы, их классификация. Социальная общность. Признаки социальной общности и ее виды. Виды социальных групп. Социальная структура общества. Квазигруппа. Организация. Малая группа.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Социальный статус. Социальная роль. Социальный статус. Статусный набор. Компоненты социального статуса. Престиж. Авторитет. Социальная роль.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Неравенство и социальная стратификация. Социальная мобильность. Социальная дифференциация. Неравенство. Стратификация. Критерии стратификации. Исторические типы стратификационных систем. Социальная мобильность. Виды социальной мобильности.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Социальные нормы. Отклоняющееся поведение. Социальная норма: обычаи, традиции. Нормы морали, правовые нормы, религиозные нормы, политические нормы, эстетические нормы. Девиантное поведение. Делинквентное поведение. Социальный контроль.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Семья и брак как социальные институты. Семья. Функции семьи. Виды семьи. Брак, виды брака. Демографическая и семейная политика в Российской Федерации.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Молодежь как социальная группа. Молодежь. Особенности социального положения молодежи. Типы самодеятельности молодежи.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Этнические общности. Межнациональные отношения. Этническая общность. Подходы (теории) понимания сущности этносов, их происхождения. Виды этнических общностей. Межнациональные отношения. Способы мирного сотрудничества. Основные тенденции развития наций. Межнациональный конфликт. Причины и типы межнациональных конфликтов. Виды национализма. Пути разрешения межнациональных проблем. Национальная политика в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Социальный конфликт и пути его разрешения. Конфликт и его участники. Причины, повод, противоречия конфликта. Виды противоречий. Социальный конфликт и виды. Функции социальных конфликтов.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Социальные процессы в современной России. Социальные процессы в современной России. Стратификационная структура российского общества. Основные тенденции развития социальной структуры современного российского 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Контрольная работа по модульному блоку «Социальные отношения». Проверка уровня знаний и умений по пройденной теме. Решение заданий.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Модульный блок «Политика» 9 часов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Власть, ее происхождение и виды. Подходы к решению вопроса о природе власти. Компоненты власти. Классификации (типологии) власти. Политическая власть и ее признаки и разновидности. Типы политической власти. Государственная власть. Теория разделения властей.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Политическая система, ее структура и функции. Политическая система общества и ее структура. Структурные компоненты (подсистемы) политической системы общества. Функции политической системы. Основные теории происхождения государства. Государство. Признаки государства. Функции государства. Формы правления: монархия, республика. Формы государственно-территориального устройства: унитарное, федеративное, конфедерация. Политические режимы.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Политические партии и движения. Становление многопартийности в России. Избирательные системы. Политическая партия и ее черты Виды политических партий. Партийная система, типы партийных систем. Политические движения. Виды политических движений. Основные этапы становления многопартийности в России.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Политический режим. Типы политических режимов. Политический режим. Демократический , тоталитарный, авторитарный режимы.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Политическая идеология. Политическая идеология. Основные этапы формирования идеологии. Уровни политической идеологии и функции. Типы политических идеологий.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Политическая культура. Политическая культура. Компоненты политической культуры. Функции политической культуры.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Гражданское общество. Основные подходы к определению сущности гражданского общества. Соотношение государства и гражданского общества. Предпосылки гражданского общества. Структура и функции гражданского 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Правовое государство. Правовое государство. Признаки (принципы) правового государства. Предпосылки создания правового государства. Пути формирования правового государства.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Человек в политической жизни. Политическое участие. Содержание политической жизни. Политический статус личности. Политическая роль личности. Типы политических ролей. Политический лидер. Особенности политического лидерства. Классификация типов политических лидеров. Политическое участие. Виды политического участия. Основные типы политической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Контрольная работа по модульному блоку «Политика». Проверка уровня знаний и умений по пройденной теме. Решение заданий.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Модульный блок «Право» 8 часов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Право в системе социальных норм. Социальные нормы: типы, функции. Норма права, признаки нормы права. Структура нормы права: гипотеза, диспозиция, санкция. Виды правовых норм. Право в системе социальных норм: особенности взаимодействия. Теории происхождения права, признаки и функции.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Система права: основные отрасли, институты, отношения. Система права институт права, подотрасль, отрасль права. Виды институтов права. Основные отрасли российского права.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Источники права. Правовые акты. Источник (форма) права. Виды источников права: правовой обычай, судебный прецедент, правовая доктрина, нормативно-правовой акт, нормативно-правовой договор. Нормативно-правовой акт. Виды нормативно-правовых актов: закон, подзаконный акт.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Правонарушения. Правоотношения, участники. Структура правоотношений. Правонарушение. Состав (структура) правонарушения. Виды правонарушений: преступление и проступок.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Конституция РФ. Конституция. Этапы конституционного развития России. Особенности Конституции РФ: структура, содержание.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Юридическая ответственность и ее виды. Юридическая ответственность, ее признаки. Принципы юридической ответственности. Основные виды юридической ответственности. Функции.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Основные понятия и нормы административного, гражданского, трудового, семейного и уголовного права в Российской Федерации. Характеристика основных отраслей российского законодательства: основные источники, основные понятия и нормы.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Международные документы о правах человека. Всеобщая декларация прав человека. Международный пакт о гражданских, политических, экономических, социальных и культурных правах. Судебная защита. Правосудие. Система международной защиты прав человека.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Правовая культура. Правовая культура: структура, уровни. Правосознание. Правотворчество. Законность . Правопорядок. Функции правовой культуры. Значение правовой культуры.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Итоговый контроль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Пробный ЕГЭ 3 часа. Проверка уровня подготовки учащихся к Единому государственному экзамену.</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b/>
          <w:sz w:val="24"/>
          <w:szCs w:val="24"/>
        </w:rPr>
        <w:t>Элективный курс «Практикум по биологии »</w:t>
      </w: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Планируемые результаты освоения элективного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результате изучения элективного курса по биологии "Подготовка к ЕГЭ" ученик научится: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Объяснять: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роль биологических теорий, законов, принципов, гипотез в формировании современной естественнонаучной картины мира;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единство живой и неживой природы, родство, общность происхождения живых организмов, эволюцию растений и животных, используя биологические теории, законы и правила;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отрицательное влияние алкоголя, никотина, наркотических веществ на развитие зародыша человека; влияние мутагенов на организм человека;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причины наследственных и ненаследственных изменений, наследственных заболеваний, генных и хромосомных мутаций;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взаимосвязи организмов, человека и окружающей среды; причины устойчивости, саморегуляции, саморазвития и смены экосистем; необходимость сохранения многообразия видов, защиты окружающей среды;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причины эволюции видов, человека, биосферы, единства человеческих рас;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место и роль человека в природе; родство человека с млекопитающими животными, роль различных организмов в жизни человека;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зависимость здоровья человека от состояния окружающей среды; проявление наследственных заболеваний, иммунитета у человека; роль гормонов и витаминов в организме.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Устанавливать взаимосвязи: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строения и функций молекул, органоидов клетки; пластического и энергетического обмена; световых и темновых реакций фотосинтеза;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движущих сил эволюции; путей и направлений эволюции;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Решать задачи разной сложности по цитологии, генетике (составлять схемы скрещивания), экологии, эволюции.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Составлять схемы переноса веществ и энергии в экосистемах (цепи питания, пищевые сети).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Распознавать и описывать: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клетки растений и животных;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особей вида по морфологическому критерию;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биологические объекты по их изображению и процессам их жизнедеятельности;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экосистемы и агроэкосистемы.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Выявлять: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отличительные признаки отдельных организмов;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приспособления у организмов к среде обитания, ароморфозы и идиоадаптации у растений и животных;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абиотические и биотические компоненты экосистем, взаимосвязи организмов в экосистеме, антропогенные изменения в экосистемах;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источники мутагенов в окружающей среде (косвенно).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Сравнивать (и делать выводы на основе сравнения):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биологические объекты (клетки, ткани, органы и системы органов, организмы растений, животных, грибов и бактерий, экосистемы и агроэкосистемы);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процессы и явления (обмен веществ у растений, животных, человека, пластический и энергетический обмен; фотосинтез и хемосинтез);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митоз и мейоз, бесполое и половое размножение, оплодотворение у растений и животных, внешнее и внутреннее оплодотворение;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формы естественного отбора, искусственный и естественный отбор, способы видообразования, макро- и микроэволюцию, пути и направления эволюции.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Определять принадлежность биологических объектов к определенной систематической группе (классификация).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Анализировать: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различные гипотезы сущности жизни, происхождения жизни, разных групп организмов и человека, человеческих рас, эволюцию организмов;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состояние окружающей среды; влияние факторов риска на здоровье человека; последствия деятельности человека в экосистемах, глобальные антропогенные изменения в биосфере;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результаты биологических экспериментов, наблюдений по их описанию.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Содержание курса.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I. Цитология - наука о клетке (13 часов)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Основные положения клеточной теории. Химический состав клетки.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-Реализация генетической информации в клетке.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-Решение биологических задач на комплементарность, траскрипцию, трансляцию.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-Ферменты - биокатализаторы в клетке. Функции белков.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-Структура и функции клетки.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-Естественная классификация органического мира.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-Прокариоты. Бактерии, археи.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-Эукариоты. Сравнительная характеристика клеток растений, животных, грибов.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-Вирусы - облигатные внутриклеточные паразиты.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-Решение биологических задач по цитологии.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-Метаболизм в клетке. Понятие о пластическом обмене.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клетки энергией. Основные этапы энергетического обмена.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-Фотосинтез, его значение для жизни на Земле.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II. Размножение и развитие организмов (5 часов)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способы размножения организмов. Бесполое размножение.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-Половое размножение.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-Индивидуальное развитие организмов.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-Митоз и мейоз в сравнении.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III. Основы генетики (8 часов)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-Закономерности наследственности. Решение задач по генетике.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-Генетика человека. Наследственные болезни человека и их предупреждение.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-Закономерности изменчивости.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-Генетика как основа для селекции. Новейшие методы селекции.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-Решение генетических задач повышенной сложности.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IV.Эволюция (3 часа)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-Механизмы эволюционного процесса. Факторы эволюции по Ч.Дарвину.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направления эволюции по Северцову.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-Этапы эволюции человека - антропогенеза. Роль социального фактора в эволюции человека.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V.</w:t>
      </w:r>
      <w:r w:rsidR="00AD3F28" w:rsidRPr="009918A7">
        <w:rPr>
          <w:rFonts w:ascii="Times New Roman" w:hAnsi="Times New Roman" w:cs="Times New Roman"/>
          <w:sz w:val="24"/>
          <w:szCs w:val="24"/>
        </w:rPr>
        <w:t xml:space="preserve"> </w:t>
      </w:r>
      <w:r w:rsidRPr="009918A7">
        <w:rPr>
          <w:rFonts w:ascii="Times New Roman" w:hAnsi="Times New Roman" w:cs="Times New Roman"/>
          <w:sz w:val="24"/>
          <w:szCs w:val="24"/>
        </w:rPr>
        <w:t>Основы экологии (5 часов)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-Экологические факторы среды. Влияние антропогенного фактора на экосистемы.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-Биогеоценоз. Экосистемы, свойства экосистем, смена экосистем.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-Сравнительная характеристика естественных экосистем и агроценозов.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-Решение экологических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-Структура и функции биосферы. Проблемы биосферы.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Итоговое тестирование.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Итого: 35 часа.</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 xml:space="preserve">Элективный курс «Практикум по химии» </w:t>
      </w:r>
      <w:r w:rsidR="00AD3F28" w:rsidRPr="009918A7">
        <w:rPr>
          <w:rFonts w:ascii="Times New Roman" w:hAnsi="Times New Roman" w:cs="Times New Roman"/>
          <w:b/>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II. Содержание  элективного курса «Практикум по химии »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Введение (1 час)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Структура экзаменационной работы. Распределение заданий по разделам, содержанию и видам умений и уровню сложности. Знакомство учащихся с условиями проведения экзамена, с системой оценивания отдельных заданий и работы в целом.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Органическая химия (34 часа)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Теория строения органических соединений. Изомерия (структурная и пространственная). Гомология. Типы связей в молекулах органических веществ. Гибридизация атомных орбиталей углерода. Классификация и номенклатура органических соединений (тривиальная и международная). Углеводороды. Характерные физические и химические свойства углеводородов: алканов, алкенов, циклоалканов, диенов, алкинов, ароматических углеводородов (бензола и толуола). Идентификация углеводородов различных классов. Основные лабораторные и промышленные способы получения углеводородов различных классов. Природные источники углеводородов. Кислородсодержащие органические вещества. Характерные физические и химические свойства предельных одноатомных и многоатомных спиртов; фенола. Характерные физические и химические свойства карбонильных соединений (альдегидов и кетонов), предельных карбоновых кислот, сложных эфиров. Жиры. Углеводы (моносахариды, дисахариды, полисахариды). Идентификация кислородсодержащих органических веществ. Основные лабораторные и промышленные способы получения кислородсодержащих органических веществ. Азотсодержащие органические вещества. Характерные физические и химические свойства азотсодержащих органических соединений: аминов и аминокислот. Способы получени</w:t>
      </w:r>
      <w:r w:rsidR="00AD3F28" w:rsidRPr="009918A7">
        <w:rPr>
          <w:rFonts w:ascii="Times New Roman" w:hAnsi="Times New Roman" w:cs="Times New Roman"/>
          <w:sz w:val="24"/>
          <w:szCs w:val="24"/>
        </w:rPr>
        <w:t xml:space="preserve">я аминов и аминокислот. Белки. </w:t>
      </w:r>
    </w:p>
    <w:p w:rsidR="000108C8" w:rsidRPr="009918A7" w:rsidRDefault="000108C8" w:rsidP="00CB6881">
      <w:pPr>
        <w:rPr>
          <w:rFonts w:ascii="Times New Roman" w:hAnsi="Times New Roman" w:cs="Times New Roman"/>
          <w:b/>
          <w:sz w:val="24"/>
          <w:szCs w:val="24"/>
        </w:rPr>
      </w:pPr>
    </w:p>
    <w:p w:rsidR="000108C8" w:rsidRPr="009918A7" w:rsidRDefault="000108C8" w:rsidP="00CB6881">
      <w:pPr>
        <w:rPr>
          <w:rFonts w:ascii="Times New Roman" w:hAnsi="Times New Roman" w:cs="Times New Roman"/>
          <w:b/>
          <w:sz w:val="24"/>
          <w:szCs w:val="24"/>
        </w:rPr>
      </w:pPr>
    </w:p>
    <w:p w:rsidR="000108C8" w:rsidRPr="009918A7" w:rsidRDefault="000108C8" w:rsidP="00CB6881">
      <w:pPr>
        <w:rPr>
          <w:rFonts w:ascii="Times New Roman" w:hAnsi="Times New Roman" w:cs="Times New Roman"/>
          <w:b/>
          <w:sz w:val="24"/>
          <w:szCs w:val="24"/>
        </w:rPr>
      </w:pPr>
    </w:p>
    <w:p w:rsidR="000108C8" w:rsidRPr="009918A7" w:rsidRDefault="000108C8" w:rsidP="00CB6881">
      <w:pPr>
        <w:rPr>
          <w:rFonts w:ascii="Times New Roman" w:hAnsi="Times New Roman" w:cs="Times New Roman"/>
          <w:b/>
          <w:sz w:val="24"/>
          <w:szCs w:val="24"/>
        </w:rPr>
      </w:pPr>
    </w:p>
    <w:p w:rsidR="000108C8" w:rsidRPr="009918A7" w:rsidRDefault="000108C8" w:rsidP="00CB6881">
      <w:pPr>
        <w:rPr>
          <w:rFonts w:ascii="Times New Roman" w:hAnsi="Times New Roman" w:cs="Times New Roman"/>
          <w:b/>
          <w:sz w:val="24"/>
          <w:szCs w:val="24"/>
        </w:rPr>
      </w:pPr>
    </w:p>
    <w:p w:rsidR="000108C8" w:rsidRPr="009918A7" w:rsidRDefault="000108C8" w:rsidP="00CB6881">
      <w:pPr>
        <w:rPr>
          <w:rFonts w:ascii="Times New Roman" w:hAnsi="Times New Roman" w:cs="Times New Roman"/>
          <w:b/>
          <w:sz w:val="24"/>
          <w:szCs w:val="24"/>
        </w:rPr>
      </w:pPr>
    </w:p>
    <w:p w:rsidR="000108C8" w:rsidRPr="009918A7" w:rsidRDefault="000108C8" w:rsidP="00CB6881">
      <w:pPr>
        <w:rPr>
          <w:rFonts w:ascii="Times New Roman" w:hAnsi="Times New Roman" w:cs="Times New Roman"/>
          <w:b/>
          <w:sz w:val="24"/>
          <w:szCs w:val="24"/>
        </w:rPr>
      </w:pPr>
    </w:p>
    <w:p w:rsidR="000108C8" w:rsidRPr="009918A7" w:rsidRDefault="000108C8" w:rsidP="00CB6881">
      <w:pPr>
        <w:rPr>
          <w:rFonts w:ascii="Times New Roman" w:hAnsi="Times New Roman" w:cs="Times New Roman"/>
          <w:b/>
          <w:sz w:val="24"/>
          <w:szCs w:val="24"/>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Элективный курс «Практикум по английскому языку»</w:t>
      </w:r>
    </w:p>
    <w:p w:rsidR="00CB6881" w:rsidRPr="009918A7" w:rsidRDefault="00CB6881" w:rsidP="00CB6881">
      <w:pPr>
        <w:pStyle w:val="ad"/>
        <w:spacing w:before="86"/>
        <w:ind w:right="1" w:firstLine="710"/>
        <w:contextualSpacing/>
        <w:jc w:val="both"/>
      </w:pPr>
      <w:r w:rsidRPr="009918A7">
        <w:t xml:space="preserve">Весь курс является практико-ориентированным с элементами анализа и самоанализа учебной деятельности учащихся. </w:t>
      </w:r>
    </w:p>
    <w:p w:rsidR="00CB6881" w:rsidRPr="009918A7" w:rsidRDefault="00CB6881" w:rsidP="00CB6881">
      <w:pPr>
        <w:pStyle w:val="ad"/>
        <w:spacing w:before="120"/>
        <w:ind w:right="1" w:firstLine="715"/>
        <w:contextualSpacing/>
        <w:jc w:val="both"/>
      </w:pPr>
      <w:r w:rsidRPr="009918A7">
        <w:t xml:space="preserve">В ходе работы осуществляется как текущий контроль, позволяющий судить об успехах учащихся, так и итоговый - по окончании курса. </w:t>
      </w:r>
    </w:p>
    <w:p w:rsidR="00CB6881" w:rsidRPr="009918A7" w:rsidRDefault="00CB6881" w:rsidP="00CB6881">
      <w:pPr>
        <w:pStyle w:val="ad"/>
        <w:ind w:left="715" w:right="1"/>
        <w:contextualSpacing/>
        <w:jc w:val="both"/>
      </w:pPr>
      <w:r w:rsidRPr="009918A7">
        <w:t xml:space="preserve">По итогам прохождения данной программы учащиеся должны: </w:t>
      </w:r>
    </w:p>
    <w:p w:rsidR="00CB6881" w:rsidRPr="009918A7" w:rsidRDefault="00CB6881" w:rsidP="00CB6881">
      <w:pPr>
        <w:pStyle w:val="ad"/>
        <w:numPr>
          <w:ilvl w:val="0"/>
          <w:numId w:val="3"/>
        </w:numPr>
        <w:spacing w:before="129"/>
        <w:ind w:left="724" w:right="4" w:hanging="350"/>
        <w:contextualSpacing/>
        <w:jc w:val="both"/>
      </w:pPr>
      <w:r w:rsidRPr="009918A7">
        <w:t>усвоить достаточный объём лексических единиц, требуемый для общения в пределах изученной тематики,</w:t>
      </w:r>
    </w:p>
    <w:p w:rsidR="00CB6881" w:rsidRPr="009918A7" w:rsidRDefault="00CB6881" w:rsidP="00CB6881">
      <w:pPr>
        <w:pStyle w:val="ad"/>
        <w:numPr>
          <w:ilvl w:val="0"/>
          <w:numId w:val="3"/>
        </w:numPr>
        <w:spacing w:before="129"/>
        <w:ind w:left="724" w:right="4" w:hanging="350"/>
        <w:contextualSpacing/>
        <w:jc w:val="both"/>
      </w:pPr>
      <w:r w:rsidRPr="009918A7">
        <w:t>повторить и закрепить изученный программный грамматический материал,</w:t>
      </w:r>
    </w:p>
    <w:p w:rsidR="00CB6881" w:rsidRPr="009918A7" w:rsidRDefault="00CB6881" w:rsidP="00CB6881">
      <w:pPr>
        <w:pStyle w:val="ad"/>
        <w:numPr>
          <w:ilvl w:val="0"/>
          <w:numId w:val="3"/>
        </w:numPr>
        <w:spacing w:before="129"/>
        <w:ind w:left="724" w:right="4" w:hanging="350"/>
        <w:contextualSpacing/>
        <w:jc w:val="both"/>
      </w:pPr>
      <w:r w:rsidRPr="009918A7">
        <w:t>овладеть навыками выполнения экзаменационных заданий.</w:t>
      </w:r>
    </w:p>
    <w:p w:rsidR="00CB6881" w:rsidRPr="009918A7" w:rsidRDefault="00CB6881" w:rsidP="00CB6881">
      <w:pPr>
        <w:pStyle w:val="ad"/>
        <w:spacing w:before="244"/>
        <w:ind w:left="19" w:firstLine="720"/>
        <w:contextualSpacing/>
        <w:jc w:val="both"/>
      </w:pPr>
    </w:p>
    <w:p w:rsidR="00CB6881" w:rsidRPr="009918A7" w:rsidRDefault="00CB6881" w:rsidP="00CB6881">
      <w:pPr>
        <w:pStyle w:val="ad"/>
        <w:spacing w:before="244"/>
        <w:ind w:left="19" w:firstLine="720"/>
        <w:contextualSpacing/>
        <w:jc w:val="both"/>
        <w:rPr>
          <w:b/>
          <w:bCs/>
        </w:rPr>
      </w:pPr>
      <w:r w:rsidRPr="009918A7">
        <w:t xml:space="preserve">Курс содержит материалы и задания, направленные на формирование и развитие умений в области аудирования и говорения. Раздел </w:t>
      </w:r>
      <w:r w:rsidRPr="009918A7">
        <w:rPr>
          <w:b/>
          <w:bCs/>
        </w:rPr>
        <w:t xml:space="preserve">"Speaking Skills Development" </w:t>
      </w:r>
      <w:r w:rsidRPr="009918A7">
        <w:t xml:space="preserve">включает дополнительные задания для повторения и закрепления пройденного материала. Раздел </w:t>
      </w:r>
      <w:r w:rsidRPr="009918A7">
        <w:rPr>
          <w:b/>
          <w:bCs/>
        </w:rPr>
        <w:t xml:space="preserve">"Listening Skills Development" </w:t>
      </w:r>
      <w:r w:rsidRPr="009918A7">
        <w:t xml:space="preserve">включает дополнительные тесты, направленные на проверку степени усвоения пройденного материала. В разделе </w:t>
      </w:r>
      <w:r w:rsidRPr="009918A7">
        <w:rPr>
          <w:b/>
          <w:bCs/>
        </w:rPr>
        <w:t xml:space="preserve">"Speaking guide" </w:t>
      </w:r>
      <w:r w:rsidRPr="009918A7">
        <w:t xml:space="preserve">приводится список речевых клише к различным типам заданий в разделе </w:t>
      </w:r>
      <w:r w:rsidRPr="009918A7">
        <w:rPr>
          <w:b/>
          <w:bCs/>
        </w:rPr>
        <w:t xml:space="preserve">«Говорение». </w:t>
      </w:r>
      <w:r w:rsidRPr="009918A7">
        <w:t xml:space="preserve">Раздел </w:t>
      </w:r>
      <w:r w:rsidRPr="009918A7">
        <w:rPr>
          <w:b/>
          <w:bCs/>
        </w:rPr>
        <w:t xml:space="preserve">"Listening guide" </w:t>
      </w:r>
      <w:r w:rsidRPr="009918A7">
        <w:t xml:space="preserve">предлагает учащимся алгоритм выполнения различных типов заданий в разделе </w:t>
      </w:r>
      <w:r w:rsidRPr="009918A7">
        <w:rPr>
          <w:b/>
          <w:bCs/>
        </w:rPr>
        <w:t xml:space="preserve">«Аудирование». </w:t>
      </w:r>
    </w:p>
    <w:p w:rsidR="00CB6881" w:rsidRPr="009918A7" w:rsidRDefault="00CB6881" w:rsidP="00CB6881">
      <w:pPr>
        <w:pStyle w:val="ad"/>
        <w:spacing w:before="249"/>
        <w:ind w:firstLine="710"/>
        <w:contextualSpacing/>
        <w:jc w:val="both"/>
      </w:pPr>
      <w:r w:rsidRPr="009918A7">
        <w:t xml:space="preserve">Раздел </w:t>
      </w:r>
      <w:r w:rsidRPr="009918A7">
        <w:rPr>
          <w:b/>
          <w:bCs/>
        </w:rPr>
        <w:t xml:space="preserve">«Аудирование» </w:t>
      </w:r>
      <w:r w:rsidRPr="009918A7">
        <w:t xml:space="preserve">включает разнообразные по тематике и жанрам аудиотексты, которые соответствуют интересам учащихся данного возраста и повышают их мотивацию к изучению иностранного языка. Тексты для аудирования включают как монологические, так и диалогические высказывания. Учебное пособие также содержит аудиозаписи с образцами ответов учащихся, успешно сдавших экзамен. </w:t>
      </w:r>
    </w:p>
    <w:p w:rsidR="00CB6881" w:rsidRPr="009918A7" w:rsidRDefault="00CB6881" w:rsidP="00CB6881">
      <w:pPr>
        <w:pStyle w:val="ad"/>
        <w:spacing w:before="254"/>
        <w:ind w:left="5" w:firstLine="710"/>
        <w:contextualSpacing/>
        <w:jc w:val="both"/>
      </w:pPr>
      <w:r w:rsidRPr="009918A7">
        <w:t xml:space="preserve">Все разделы </w:t>
      </w:r>
      <w:r w:rsidRPr="009918A7">
        <w:rPr>
          <w:b/>
          <w:bCs/>
        </w:rPr>
        <w:t xml:space="preserve">«Говорение» </w:t>
      </w:r>
      <w:r w:rsidRPr="009918A7">
        <w:t xml:space="preserve">содержат различные виды парной работы, направленные на совершенствование умений и навыков устной речи. Задания, представленные в учебнике, готовят учащихся не только к успешной сдаче единого государственного экзамена, но и способствуют развитию беглости речи и формированию коммуникативной компетенции. </w:t>
      </w:r>
    </w:p>
    <w:p w:rsidR="00CB6881" w:rsidRPr="009918A7" w:rsidRDefault="00CB6881" w:rsidP="00CB6881">
      <w:pPr>
        <w:rPr>
          <w:rFonts w:ascii="Times New Roman" w:hAnsi="Times New Roman" w:cs="Times New Roman"/>
          <w:sz w:val="24"/>
          <w:szCs w:val="24"/>
        </w:rPr>
      </w:pPr>
    </w:p>
    <w:p w:rsidR="00F750EC" w:rsidRPr="009918A7" w:rsidRDefault="00F750EC" w:rsidP="00CB6881">
      <w:pPr>
        <w:rPr>
          <w:rFonts w:ascii="Times New Roman" w:hAnsi="Times New Roman" w:cs="Times New Roman"/>
          <w:sz w:val="24"/>
          <w:szCs w:val="24"/>
        </w:rPr>
      </w:pPr>
      <w:bookmarkStart w:id="257" w:name="_Toc63871485"/>
      <w:r w:rsidRPr="009918A7">
        <w:rPr>
          <w:rFonts w:ascii="Times New Roman" w:hAnsi="Times New Roman" w:cs="Times New Roman"/>
          <w:b/>
          <w:sz w:val="24"/>
          <w:szCs w:val="24"/>
        </w:rPr>
        <w:t>II.3</w:t>
      </w:r>
      <w:r w:rsidR="00CB6881" w:rsidRPr="009918A7">
        <w:rPr>
          <w:rFonts w:ascii="Times New Roman" w:hAnsi="Times New Roman" w:cs="Times New Roman"/>
          <w:b/>
          <w:sz w:val="24"/>
          <w:szCs w:val="24"/>
        </w:rPr>
        <w:t>. Программа воспитания обучающихся при получении среднего общего образования</w:t>
      </w:r>
      <w:r w:rsidRPr="009918A7">
        <w:rPr>
          <w:rFonts w:ascii="Times New Roman" w:hAnsi="Times New Roman" w:cs="Times New Roman"/>
          <w:sz w:val="24"/>
          <w:szCs w:val="24"/>
        </w:rPr>
        <w:t xml:space="preserve"> </w:t>
      </w:r>
      <w:bookmarkEnd w:id="257"/>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воспитания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обеспечивает: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Программа содержит: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 цель и задачи духовно-нравственного развития, воспитания, социализации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 основные направления и ценностные основы духовно-нравственного раз</w:t>
      </w:r>
      <w:r w:rsidR="00310011" w:rsidRPr="009918A7">
        <w:rPr>
          <w:rFonts w:ascii="Times New Roman" w:hAnsi="Times New Roman" w:cs="Times New Roman"/>
          <w:sz w:val="24"/>
          <w:szCs w:val="24"/>
        </w:rPr>
        <w:t>вития, воспитания</w:t>
      </w:r>
      <w:r w:rsidRPr="009918A7">
        <w:rPr>
          <w:rFonts w:ascii="Times New Roman" w:hAnsi="Times New Roman" w:cs="Times New Roman"/>
          <w:sz w:val="24"/>
          <w:szCs w:val="24"/>
        </w:rPr>
        <w:t>;</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3) содержание, виды деятельности и формы занятий с обучающимися по каждому из направлений духовно-нравственного раз</w:t>
      </w:r>
      <w:r w:rsidR="00310011" w:rsidRPr="009918A7">
        <w:rPr>
          <w:rFonts w:ascii="Times New Roman" w:hAnsi="Times New Roman" w:cs="Times New Roman"/>
          <w:sz w:val="24"/>
          <w:szCs w:val="24"/>
        </w:rPr>
        <w:t>вития, воспитания</w:t>
      </w:r>
      <w:r w:rsidRPr="009918A7">
        <w:rPr>
          <w:rFonts w:ascii="Times New Roman" w:hAnsi="Times New Roman" w:cs="Times New Roman"/>
          <w:sz w:val="24"/>
          <w:szCs w:val="24"/>
        </w:rPr>
        <w:t xml:space="preserve">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4) модель организации работы по духовно-нравственному раз</w:t>
      </w:r>
      <w:r w:rsidR="00310011" w:rsidRPr="009918A7">
        <w:rPr>
          <w:rFonts w:ascii="Times New Roman" w:hAnsi="Times New Roman" w:cs="Times New Roman"/>
          <w:sz w:val="24"/>
          <w:szCs w:val="24"/>
        </w:rPr>
        <w:t>витию, воспитанию</w:t>
      </w:r>
      <w:r w:rsidRPr="009918A7">
        <w:rPr>
          <w:rFonts w:ascii="Times New Roman" w:hAnsi="Times New Roman" w:cs="Times New Roman"/>
          <w:sz w:val="24"/>
          <w:szCs w:val="24"/>
        </w:rPr>
        <w:t xml:space="preserve">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5) описание форм и методов организации социально значимой деятельности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6) описание основных технологий взаимодействия и сотрудничества субъектов воспитательного пр</w:t>
      </w:r>
      <w:r w:rsidR="00F750EC" w:rsidRPr="009918A7">
        <w:rPr>
          <w:rFonts w:ascii="Times New Roman" w:hAnsi="Times New Roman" w:cs="Times New Roman"/>
          <w:sz w:val="24"/>
          <w:szCs w:val="24"/>
        </w:rPr>
        <w:t>оцесса и социальных институтов;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7) описание методов и форм профессиональной ориентации в организации, осуществляющей образовательную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9) описание форм и методов повышения педагогической культуры родителей (законных представителей)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10) планируемые результаты духовно-нравственного разв</w:t>
      </w:r>
      <w:r w:rsidR="00EA7B47" w:rsidRPr="009918A7">
        <w:rPr>
          <w:rFonts w:ascii="Times New Roman" w:hAnsi="Times New Roman" w:cs="Times New Roman"/>
          <w:sz w:val="24"/>
          <w:szCs w:val="24"/>
        </w:rPr>
        <w:t xml:space="preserve">ития, воспитания </w:t>
      </w:r>
      <w:r w:rsidRPr="009918A7">
        <w:rPr>
          <w:rFonts w:ascii="Times New Roman" w:hAnsi="Times New Roman" w:cs="Times New Roman"/>
          <w:sz w:val="24"/>
          <w:szCs w:val="24"/>
        </w:rPr>
        <w:t>обучающихся, их профессиональной ориентации, формирования безопасного, здорового и экологически целесообразного образа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11) критерии и показатели эффективности деятельности организации, осуществляющей образовательную деятельность, по обесп</w:t>
      </w:r>
      <w:r w:rsidR="00EA7B47" w:rsidRPr="009918A7">
        <w:rPr>
          <w:rFonts w:ascii="Times New Roman" w:hAnsi="Times New Roman" w:cs="Times New Roman"/>
          <w:sz w:val="24"/>
          <w:szCs w:val="24"/>
        </w:rPr>
        <w:t>ечению воспитания</w:t>
      </w:r>
      <w:r w:rsidRPr="009918A7">
        <w:rPr>
          <w:rFonts w:ascii="Times New Roman" w:hAnsi="Times New Roman" w:cs="Times New Roman"/>
          <w:sz w:val="24"/>
          <w:szCs w:val="24"/>
        </w:rPr>
        <w:t xml:space="preserve"> обучающихся.</w:t>
      </w:r>
    </w:p>
    <w:p w:rsidR="00CB6881" w:rsidRPr="009918A7" w:rsidRDefault="00CB6881" w:rsidP="00CB6881">
      <w:pPr>
        <w:rPr>
          <w:rFonts w:ascii="Times New Roman" w:hAnsi="Times New Roman" w:cs="Times New Roman"/>
          <w:sz w:val="24"/>
          <w:szCs w:val="24"/>
        </w:rPr>
      </w:pPr>
    </w:p>
    <w:p w:rsidR="00CB6881" w:rsidRPr="009918A7" w:rsidRDefault="00F750EC" w:rsidP="00CB6881">
      <w:pPr>
        <w:rPr>
          <w:rFonts w:ascii="Times New Roman" w:hAnsi="Times New Roman" w:cs="Times New Roman"/>
          <w:b/>
          <w:sz w:val="24"/>
          <w:szCs w:val="24"/>
        </w:rPr>
      </w:pPr>
      <w:bookmarkStart w:id="258" w:name="_Toc63871486"/>
      <w:r w:rsidRPr="009918A7">
        <w:rPr>
          <w:rFonts w:ascii="Times New Roman" w:hAnsi="Times New Roman" w:cs="Times New Roman"/>
          <w:b/>
          <w:sz w:val="24"/>
          <w:szCs w:val="24"/>
        </w:rPr>
        <w:t>II.3</w:t>
      </w:r>
      <w:r w:rsidR="00CB6881" w:rsidRPr="009918A7">
        <w:rPr>
          <w:rFonts w:ascii="Times New Roman" w:hAnsi="Times New Roman" w:cs="Times New Roman"/>
          <w:b/>
          <w:sz w:val="24"/>
          <w:szCs w:val="24"/>
        </w:rPr>
        <w:t>. 1. Цель и задачи духовно-нравственного раз</w:t>
      </w:r>
      <w:r w:rsidR="00EA7B47" w:rsidRPr="009918A7">
        <w:rPr>
          <w:rFonts w:ascii="Times New Roman" w:hAnsi="Times New Roman" w:cs="Times New Roman"/>
          <w:b/>
          <w:sz w:val="24"/>
          <w:szCs w:val="24"/>
        </w:rPr>
        <w:t xml:space="preserve">вития, воспитания </w:t>
      </w:r>
      <w:r w:rsidR="00CB6881" w:rsidRPr="009918A7">
        <w:rPr>
          <w:rFonts w:ascii="Times New Roman" w:hAnsi="Times New Roman" w:cs="Times New Roman"/>
          <w:b/>
          <w:sz w:val="24"/>
          <w:szCs w:val="24"/>
        </w:rPr>
        <w:t xml:space="preserve"> обучающихся</w:t>
      </w:r>
      <w:bookmarkEnd w:id="258"/>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Целью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w:t>
      </w:r>
      <w:r w:rsidR="008E66FB" w:rsidRPr="009918A7">
        <w:rPr>
          <w:rFonts w:ascii="Times New Roman" w:hAnsi="Times New Roman" w:cs="Times New Roman"/>
          <w:sz w:val="24"/>
          <w:szCs w:val="24"/>
        </w:rPr>
        <w:t>м</w:t>
      </w:r>
      <w:r w:rsidRPr="009918A7">
        <w:rPr>
          <w:rFonts w:ascii="Times New Roman" w:hAnsi="Times New Roman" w:cs="Times New Roman"/>
          <w:sz w:val="24"/>
          <w:szCs w:val="24"/>
        </w:rPr>
        <w:t xml:space="preserve"> духовно-нравственного раз</w:t>
      </w:r>
      <w:r w:rsidR="008E66FB" w:rsidRPr="009918A7">
        <w:rPr>
          <w:rFonts w:ascii="Times New Roman" w:hAnsi="Times New Roman" w:cs="Times New Roman"/>
          <w:sz w:val="24"/>
          <w:szCs w:val="24"/>
        </w:rPr>
        <w:t xml:space="preserve">вития, воспитания </w:t>
      </w:r>
      <w:r w:rsidRPr="009918A7">
        <w:rPr>
          <w:rFonts w:ascii="Times New Roman" w:hAnsi="Times New Roman" w:cs="Times New Roman"/>
          <w:sz w:val="24"/>
          <w:szCs w:val="24"/>
        </w:rPr>
        <w:t xml:space="preserve"> обучающихся является подготовка обучающегося к реализации своего потенциала в условиях современного 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Задачи духовно-нравственного раз</w:t>
      </w:r>
      <w:r w:rsidR="008E66FB" w:rsidRPr="009918A7">
        <w:rPr>
          <w:rFonts w:ascii="Times New Roman" w:hAnsi="Times New Roman" w:cs="Times New Roman"/>
          <w:sz w:val="24"/>
          <w:szCs w:val="24"/>
        </w:rPr>
        <w:t>вития, воспитания</w:t>
      </w:r>
      <w:r w:rsidRPr="009918A7">
        <w:rPr>
          <w:rFonts w:ascii="Times New Roman" w:hAnsi="Times New Roman" w:cs="Times New Roman"/>
          <w:sz w:val="24"/>
          <w:szCs w:val="24"/>
        </w:rPr>
        <w:t xml:space="preserve"> обучающихся: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CB6881" w:rsidRPr="009918A7" w:rsidRDefault="00CB6881" w:rsidP="00CB6881">
      <w:pPr>
        <w:rPr>
          <w:rFonts w:ascii="Times New Roman" w:hAnsi="Times New Roman" w:cs="Times New Roman"/>
          <w:sz w:val="24"/>
          <w:szCs w:val="24"/>
        </w:rPr>
      </w:pPr>
    </w:p>
    <w:p w:rsidR="007B2AF1" w:rsidRPr="009918A7" w:rsidRDefault="007B2AF1" w:rsidP="00CB6881">
      <w:pPr>
        <w:rPr>
          <w:rFonts w:ascii="Times New Roman" w:hAnsi="Times New Roman" w:cs="Times New Roman"/>
          <w:sz w:val="24"/>
          <w:szCs w:val="24"/>
        </w:rPr>
      </w:pPr>
    </w:p>
    <w:p w:rsidR="007B2AF1" w:rsidRPr="009918A7" w:rsidRDefault="007B2AF1" w:rsidP="00CB6881">
      <w:pPr>
        <w:rPr>
          <w:rFonts w:ascii="Times New Roman" w:hAnsi="Times New Roman" w:cs="Times New Roman"/>
          <w:sz w:val="24"/>
          <w:szCs w:val="24"/>
        </w:rPr>
      </w:pPr>
    </w:p>
    <w:p w:rsidR="007B2AF1" w:rsidRPr="009918A7" w:rsidRDefault="007B2AF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bookmarkStart w:id="259" w:name="_Toc63871487"/>
      <w:r w:rsidRPr="009918A7">
        <w:rPr>
          <w:rFonts w:ascii="Times New Roman" w:hAnsi="Times New Roman" w:cs="Times New Roman"/>
          <w:b/>
          <w:sz w:val="24"/>
          <w:szCs w:val="24"/>
        </w:rPr>
        <w:t>II.4.2. Основные направления и ценностные основы духовно-нравственного развития</w:t>
      </w:r>
      <w:bookmarkEnd w:id="259"/>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направления духовно-нравственного раз</w:t>
      </w:r>
      <w:r w:rsidR="008E66FB" w:rsidRPr="009918A7">
        <w:rPr>
          <w:rFonts w:ascii="Times New Roman" w:hAnsi="Times New Roman" w:cs="Times New Roman"/>
          <w:sz w:val="24"/>
          <w:szCs w:val="24"/>
        </w:rPr>
        <w:t>вития, воспитания</w:t>
      </w:r>
      <w:r w:rsidRPr="009918A7">
        <w:rPr>
          <w:rFonts w:ascii="Times New Roman" w:hAnsi="Times New Roman" w:cs="Times New Roman"/>
          <w:sz w:val="24"/>
          <w:szCs w:val="24"/>
        </w:rPr>
        <w:t xml:space="preserve"> на уровне среднего общего образования реализуются в сферах: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отношения обучающихся к России как к Родине (Отечеству) (включает подготовку к патриотическому служению);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отношения обучающихся с окружающими людьми (включает подготовку к общению со сверстниками, старшими и младшими);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отношения обучающихся к семье и родителям (включает подготовку личности к семейной жизни);</w:t>
      </w:r>
    </w:p>
    <w:p w:rsidR="00516E49"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отношения обучающихся к закону, государству и к гражданскому обществу (включает подготовку </w:t>
      </w:r>
      <w:r w:rsidR="00516E49" w:rsidRPr="009918A7">
        <w:rPr>
          <w:rFonts w:ascii="Times New Roman" w:hAnsi="Times New Roman" w:cs="Times New Roman"/>
          <w:sz w:val="24"/>
          <w:szCs w:val="24"/>
        </w:rPr>
        <w:t>личности к общественной жизни);</w:t>
      </w:r>
    </w:p>
    <w:p w:rsidR="00516E49" w:rsidRPr="009918A7" w:rsidRDefault="00516E49" w:rsidP="00516E49">
      <w:pPr>
        <w:rPr>
          <w:rFonts w:ascii="Times New Roman" w:hAnsi="Times New Roman" w:cs="Times New Roman"/>
          <w:sz w:val="24"/>
          <w:szCs w:val="24"/>
        </w:rPr>
      </w:pPr>
      <w:r w:rsidRPr="009918A7">
        <w:rPr>
          <w:rFonts w:ascii="Times New Roman" w:hAnsi="Times New Roman" w:cs="Times New Roman"/>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516E49" w:rsidRPr="009918A7" w:rsidRDefault="00516E49" w:rsidP="00516E49">
      <w:pPr>
        <w:rPr>
          <w:rFonts w:ascii="Times New Roman" w:hAnsi="Times New Roman" w:cs="Times New Roman"/>
          <w:sz w:val="24"/>
          <w:szCs w:val="24"/>
        </w:rPr>
      </w:pPr>
      <w:r w:rsidRPr="009918A7">
        <w:rPr>
          <w:rFonts w:ascii="Times New Roman" w:hAnsi="Times New Roman" w:cs="Times New Roman"/>
          <w:sz w:val="24"/>
          <w:szCs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516E49" w:rsidRPr="009918A7" w:rsidRDefault="00516E49" w:rsidP="00516E49">
      <w:pPr>
        <w:rPr>
          <w:rFonts w:ascii="Times New Roman" w:hAnsi="Times New Roman" w:cs="Times New Roman"/>
          <w:sz w:val="24"/>
          <w:szCs w:val="24"/>
        </w:rPr>
      </w:pPr>
      <w:r w:rsidRPr="009918A7">
        <w:rPr>
          <w:rFonts w:ascii="Times New Roman" w:hAnsi="Times New Roman" w:cs="Times New Roman"/>
          <w:sz w:val="24"/>
          <w:szCs w:val="24"/>
        </w:rPr>
        <w:t xml:space="preserve">трудовых и социально-экономических отношений (включает подготовку личности к трудовой деятельности). </w:t>
      </w:r>
    </w:p>
    <w:p w:rsidR="00516E49" w:rsidRPr="009918A7" w:rsidRDefault="00516E49" w:rsidP="00516E49">
      <w:pPr>
        <w:rPr>
          <w:rFonts w:ascii="Times New Roman" w:hAnsi="Times New Roman" w:cs="Times New Roman"/>
          <w:sz w:val="24"/>
          <w:szCs w:val="24"/>
        </w:rPr>
      </w:pPr>
      <w:r w:rsidRPr="009918A7">
        <w:rPr>
          <w:rFonts w:ascii="Times New Roman" w:hAnsi="Times New Roman" w:cs="Times New Roman"/>
          <w:sz w:val="24"/>
          <w:szCs w:val="24"/>
        </w:rPr>
        <w:t>Ценностные основы духовно-нравственного раз</w:t>
      </w:r>
      <w:r w:rsidR="008E66FB" w:rsidRPr="009918A7">
        <w:rPr>
          <w:rFonts w:ascii="Times New Roman" w:hAnsi="Times New Roman" w:cs="Times New Roman"/>
          <w:sz w:val="24"/>
          <w:szCs w:val="24"/>
        </w:rPr>
        <w:t xml:space="preserve">вития, воспитания </w:t>
      </w:r>
      <w:r w:rsidRPr="009918A7">
        <w:rPr>
          <w:rFonts w:ascii="Times New Roman" w:hAnsi="Times New Roman" w:cs="Times New Roman"/>
          <w:sz w:val="24"/>
          <w:szCs w:val="24"/>
        </w:rPr>
        <w:t xml:space="preserve">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516E49" w:rsidRPr="009918A7" w:rsidRDefault="00516E49" w:rsidP="00516E49">
      <w:pPr>
        <w:rPr>
          <w:rFonts w:ascii="Times New Roman" w:hAnsi="Times New Roman" w:cs="Times New Roman"/>
          <w:sz w:val="24"/>
          <w:szCs w:val="24"/>
        </w:rPr>
      </w:pPr>
      <w:r w:rsidRPr="009918A7">
        <w:rPr>
          <w:rFonts w:ascii="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516E49" w:rsidRPr="009918A7" w:rsidRDefault="00516E49" w:rsidP="00516E49">
      <w:pPr>
        <w:rPr>
          <w:rFonts w:ascii="Times New Roman" w:hAnsi="Times New Roman" w:cs="Times New Roman"/>
          <w:sz w:val="24"/>
          <w:szCs w:val="24"/>
        </w:rPr>
      </w:pPr>
      <w:r w:rsidRPr="009918A7">
        <w:rPr>
          <w:rFonts w:ascii="Times New Roman"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 I, ст. 1);</w:t>
      </w:r>
    </w:p>
    <w:p w:rsidR="00516E49" w:rsidRPr="009918A7" w:rsidRDefault="00516E49" w:rsidP="00516E49">
      <w:pPr>
        <w:rPr>
          <w:rFonts w:ascii="Times New Roman" w:hAnsi="Times New Roman" w:cs="Times New Roman"/>
          <w:sz w:val="24"/>
          <w:szCs w:val="24"/>
        </w:rPr>
      </w:pPr>
      <w:r w:rsidRPr="009918A7">
        <w:rPr>
          <w:rFonts w:ascii="Times New Roman" w:hAnsi="Times New Roman" w:cs="Times New Roman"/>
          <w:sz w:val="24"/>
          <w:szCs w:val="24"/>
        </w:rPr>
        <w:t>«Человек, его права и свободы являются высшей ценностью» (Гл. I, ст. 2);</w:t>
      </w:r>
    </w:p>
    <w:p w:rsidR="00516E49" w:rsidRPr="009918A7" w:rsidRDefault="00516E49" w:rsidP="00516E49">
      <w:pPr>
        <w:rPr>
          <w:rFonts w:ascii="Times New Roman" w:hAnsi="Times New Roman" w:cs="Times New Roman"/>
          <w:sz w:val="24"/>
          <w:szCs w:val="24"/>
        </w:rPr>
      </w:pPr>
      <w:r w:rsidRPr="009918A7">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516E49" w:rsidRPr="009918A7" w:rsidRDefault="00516E49" w:rsidP="00CB6881">
      <w:pPr>
        <w:rPr>
          <w:rFonts w:ascii="Times New Roman" w:hAnsi="Times New Roman" w:cs="Times New Roman"/>
          <w:sz w:val="24"/>
          <w:szCs w:val="24"/>
        </w:rPr>
      </w:pPr>
      <w:r w:rsidRPr="009918A7">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516E49" w:rsidRPr="009918A7" w:rsidRDefault="00516E49" w:rsidP="00516E49">
      <w:pPr>
        <w:rPr>
          <w:rFonts w:ascii="Times New Roman" w:hAnsi="Times New Roman" w:cs="Times New Roman"/>
          <w:sz w:val="24"/>
          <w:szCs w:val="24"/>
        </w:rPr>
      </w:pPr>
      <w:r w:rsidRPr="009918A7">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516E49" w:rsidRPr="009918A7" w:rsidRDefault="00516E49" w:rsidP="00516E49">
      <w:pPr>
        <w:rPr>
          <w:rFonts w:ascii="Times New Roman" w:hAnsi="Times New Roman" w:cs="Times New Roman"/>
          <w:sz w:val="24"/>
          <w:szCs w:val="24"/>
        </w:rPr>
      </w:pPr>
      <w:r w:rsidRPr="009918A7">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516E49" w:rsidRPr="009918A7" w:rsidRDefault="00516E49" w:rsidP="00516E49">
      <w:pPr>
        <w:rPr>
          <w:rFonts w:ascii="Times New Roman" w:hAnsi="Times New Roman" w:cs="Times New Roman"/>
          <w:sz w:val="24"/>
          <w:szCs w:val="24"/>
        </w:rPr>
      </w:pPr>
      <w:r w:rsidRPr="009918A7">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516E49" w:rsidRPr="009918A7" w:rsidRDefault="00516E49" w:rsidP="00CB6881">
      <w:pPr>
        <w:rPr>
          <w:rFonts w:ascii="Times New Roman" w:hAnsi="Times New Roman" w:cs="Times New Roman"/>
          <w:sz w:val="24"/>
          <w:szCs w:val="24"/>
        </w:rPr>
      </w:pPr>
      <w:r w:rsidRPr="009918A7">
        <w:rPr>
          <w:rFonts w:ascii="Times New Roman" w:hAnsi="Times New Roman" w:cs="Times New Roman"/>
          <w:sz w:val="24"/>
          <w:szCs w:val="24"/>
        </w:rPr>
        <w:t xml:space="preserve">…демократический характер управления образованием, обеспечение прав педагогических работников, обучающихся, родителей </w:t>
      </w:r>
      <w:hyperlink r:id="rId58">
        <w:r w:rsidRPr="009918A7">
          <w:rPr>
            <w:rFonts w:ascii="Times New Roman" w:hAnsi="Times New Roman" w:cs="Times New Roman"/>
            <w:sz w:val="24"/>
            <w:szCs w:val="24"/>
          </w:rPr>
          <w:t>(законных представителей)</w:t>
        </w:r>
      </w:hyperlink>
      <w:r w:rsidRPr="009918A7">
        <w:rPr>
          <w:rFonts w:ascii="Times New Roman" w:hAnsi="Times New Roman" w:cs="Times New Roman"/>
          <w:sz w:val="24"/>
          <w:szCs w:val="24"/>
        </w:rPr>
        <w:t xml:space="preserve"> несовершеннолетних обучающихся на участие в управлении образовательными организациями;</w:t>
      </w:r>
    </w:p>
    <w:p w:rsidR="007B2AF1" w:rsidRPr="009918A7" w:rsidRDefault="007B2AF1" w:rsidP="007B2AF1">
      <w:pPr>
        <w:rPr>
          <w:rFonts w:ascii="Times New Roman" w:hAnsi="Times New Roman" w:cs="Times New Roman"/>
          <w:sz w:val="24"/>
          <w:szCs w:val="24"/>
        </w:rPr>
      </w:pPr>
      <w:r w:rsidRPr="009918A7">
        <w:rPr>
          <w:rFonts w:ascii="Times New Roman" w:hAnsi="Times New Roman" w:cs="Times New Roman"/>
          <w:sz w:val="24"/>
          <w:szCs w:val="24"/>
        </w:rPr>
        <w:t>…недопустимость ограничения или устранения конкуренции в сфере образования;</w:t>
      </w:r>
    </w:p>
    <w:p w:rsidR="007B2AF1" w:rsidRPr="009918A7" w:rsidRDefault="007B2AF1" w:rsidP="007B2AF1">
      <w:pPr>
        <w:rPr>
          <w:rFonts w:ascii="Times New Roman" w:hAnsi="Times New Roman" w:cs="Times New Roman"/>
          <w:sz w:val="24"/>
          <w:szCs w:val="24"/>
        </w:rPr>
      </w:pPr>
      <w:r w:rsidRPr="009918A7">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7B2AF1" w:rsidRPr="009918A7" w:rsidRDefault="007B2AF1" w:rsidP="007B2AF1">
      <w:pPr>
        <w:rPr>
          <w:rFonts w:ascii="Times New Roman" w:hAnsi="Times New Roman" w:cs="Times New Roman"/>
          <w:sz w:val="24"/>
          <w:szCs w:val="24"/>
        </w:rPr>
      </w:pPr>
      <w:r w:rsidRPr="009918A7">
        <w:rPr>
          <w:rFonts w:ascii="Times New Roman" w:hAnsi="Times New Roman" w:cs="Times New Roman"/>
          <w:sz w:val="24"/>
          <w:szCs w:val="24"/>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7B2AF1" w:rsidRPr="009918A7" w:rsidRDefault="007B2AF1" w:rsidP="007B2AF1">
      <w:pPr>
        <w:rPr>
          <w:rFonts w:ascii="Times New Roman" w:hAnsi="Times New Roman" w:cs="Times New Roman"/>
          <w:sz w:val="24"/>
          <w:szCs w:val="24"/>
        </w:rPr>
      </w:pPr>
      <w:r w:rsidRPr="009918A7">
        <w:rPr>
          <w:rFonts w:ascii="Times New Roman" w:hAnsi="Times New Roman" w:cs="Times New Roman"/>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7B2AF1" w:rsidRPr="009918A7" w:rsidRDefault="007B2AF1" w:rsidP="007B2AF1">
      <w:pPr>
        <w:rPr>
          <w:rFonts w:ascii="Times New Roman" w:hAnsi="Times New Roman" w:cs="Times New Roman"/>
          <w:sz w:val="24"/>
          <w:szCs w:val="24"/>
        </w:rPr>
      </w:pPr>
      <w:r w:rsidRPr="009918A7">
        <w:rPr>
          <w:rFonts w:ascii="Times New Roman" w:hAnsi="Times New Roman" w:cs="Times New Roman"/>
          <w:sz w:val="24"/>
          <w:szCs w:val="24"/>
        </w:rPr>
        <w:t>создание условий для воспитания здоровой, счастливой, свободной, ориентированной на труд личности;</w:t>
      </w:r>
    </w:p>
    <w:p w:rsidR="007B2AF1" w:rsidRPr="009918A7" w:rsidRDefault="007B2AF1" w:rsidP="007B2AF1">
      <w:pPr>
        <w:rPr>
          <w:rFonts w:ascii="Times New Roman" w:hAnsi="Times New Roman" w:cs="Times New Roman"/>
          <w:sz w:val="24"/>
          <w:szCs w:val="24"/>
        </w:rPr>
      </w:pPr>
      <w:r w:rsidRPr="009918A7">
        <w:rPr>
          <w:rFonts w:ascii="Times New Roman" w:hAnsi="Times New Roman" w:cs="Times New Roman"/>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7B2AF1" w:rsidRPr="009918A7" w:rsidRDefault="007B2AF1" w:rsidP="007B2AF1">
      <w:pPr>
        <w:rPr>
          <w:rFonts w:ascii="Times New Roman" w:hAnsi="Times New Roman" w:cs="Times New Roman"/>
          <w:sz w:val="24"/>
          <w:szCs w:val="24"/>
        </w:rPr>
      </w:pPr>
      <w:r w:rsidRPr="009918A7">
        <w:rPr>
          <w:rFonts w:ascii="Times New Roman" w:hAnsi="Times New Roman" w:cs="Times New Roman"/>
          <w:sz w:val="24"/>
          <w:szCs w:val="24"/>
        </w:rPr>
        <w:t>поддержка единства и целостности, преемственности и непрерывности воспитания;</w:t>
      </w:r>
    </w:p>
    <w:p w:rsidR="007B2AF1" w:rsidRPr="009918A7" w:rsidRDefault="007B2AF1" w:rsidP="007B2AF1">
      <w:pPr>
        <w:rPr>
          <w:rFonts w:ascii="Times New Roman" w:hAnsi="Times New Roman" w:cs="Times New Roman"/>
          <w:sz w:val="24"/>
          <w:szCs w:val="24"/>
        </w:rPr>
      </w:pPr>
      <w:r w:rsidRPr="009918A7">
        <w:rPr>
          <w:rFonts w:ascii="Times New Roman" w:hAnsi="Times New Roman" w:cs="Times New Roman"/>
          <w:sz w:val="24"/>
          <w:szCs w:val="24"/>
        </w:rPr>
        <w:t>поддержка общественных институтов, которые являются носителями духовных ценностей;</w:t>
      </w:r>
    </w:p>
    <w:p w:rsidR="007B2AF1" w:rsidRPr="009918A7" w:rsidRDefault="007B2AF1" w:rsidP="007B2AF1">
      <w:pPr>
        <w:rPr>
          <w:rFonts w:ascii="Times New Roman" w:hAnsi="Times New Roman" w:cs="Times New Roman"/>
          <w:sz w:val="24"/>
          <w:szCs w:val="24"/>
        </w:rPr>
      </w:pPr>
      <w:r w:rsidRPr="009918A7">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7B2AF1" w:rsidRPr="009918A7" w:rsidRDefault="007B2AF1" w:rsidP="007B2AF1">
      <w:pPr>
        <w:rPr>
          <w:rFonts w:ascii="Times New Roman" w:hAnsi="Times New Roman" w:cs="Times New Roman"/>
          <w:sz w:val="24"/>
          <w:szCs w:val="24"/>
        </w:rPr>
      </w:pPr>
      <w:r w:rsidRPr="009918A7">
        <w:rPr>
          <w:rFonts w:ascii="Times New Roman" w:hAnsi="Times New Roman" w:cs="Times New Roman"/>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7B2AF1" w:rsidRPr="009918A7" w:rsidRDefault="007B2AF1" w:rsidP="007B2AF1">
      <w:pPr>
        <w:rPr>
          <w:rFonts w:ascii="Times New Roman" w:hAnsi="Times New Roman" w:cs="Times New Roman"/>
          <w:sz w:val="24"/>
          <w:szCs w:val="24"/>
        </w:rPr>
      </w:pPr>
      <w:r w:rsidRPr="009918A7">
        <w:rPr>
          <w:rFonts w:ascii="Times New Roman" w:hAnsi="Times New Roman" w:cs="Times New Roman"/>
          <w:sz w:val="24"/>
          <w:szCs w:val="24"/>
        </w:rPr>
        <w:t>формирование внутренней позиции личности по отношению к окружающей социальной действительности;</w:t>
      </w:r>
    </w:p>
    <w:p w:rsidR="007B2AF1" w:rsidRPr="009918A7" w:rsidRDefault="007B2AF1" w:rsidP="007B2AF1">
      <w:pPr>
        <w:rPr>
          <w:rFonts w:ascii="Times New Roman" w:hAnsi="Times New Roman" w:cs="Times New Roman"/>
          <w:sz w:val="24"/>
          <w:szCs w:val="24"/>
        </w:rPr>
      </w:pPr>
      <w:r w:rsidRPr="009918A7">
        <w:rPr>
          <w:rFonts w:ascii="Times New Roman" w:hAnsi="Times New Roman" w:cs="Times New Roman"/>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7B2AF1" w:rsidRPr="009918A7" w:rsidRDefault="007B2AF1" w:rsidP="00CB6881">
      <w:pPr>
        <w:rPr>
          <w:rFonts w:ascii="Times New Roman" w:hAnsi="Times New Roman" w:cs="Times New Roman"/>
          <w:sz w:val="24"/>
          <w:szCs w:val="24"/>
        </w:rPr>
      </w:pPr>
      <w:r w:rsidRPr="009918A7">
        <w:rPr>
          <w:rFonts w:ascii="Times New Roman" w:hAnsi="Times New Roman" w:cs="Times New Roman"/>
          <w:sz w:val="24"/>
          <w:szCs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7B2AF1" w:rsidRPr="009918A7" w:rsidRDefault="007B2AF1" w:rsidP="007B2AF1">
      <w:pPr>
        <w:rPr>
          <w:rFonts w:ascii="Times New Roman" w:hAnsi="Times New Roman" w:cs="Times New Roman"/>
          <w:sz w:val="24"/>
          <w:szCs w:val="24"/>
        </w:rPr>
      </w:pPr>
      <w:r w:rsidRPr="009918A7">
        <w:rPr>
          <w:rFonts w:ascii="Times New Roman" w:hAnsi="Times New Roman" w:cs="Times New Roman"/>
          <w:sz w:val="24"/>
          <w:szCs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7B2AF1" w:rsidRPr="009918A7" w:rsidRDefault="007B2AF1" w:rsidP="00CB6881">
      <w:pPr>
        <w:rPr>
          <w:rFonts w:ascii="Times New Roman" w:hAnsi="Times New Roman" w:cs="Times New Roman"/>
          <w:sz w:val="24"/>
          <w:szCs w:val="24"/>
        </w:rPr>
        <w:sectPr w:rsidR="007B2AF1" w:rsidRPr="009918A7" w:rsidSect="00516E49">
          <w:pgSz w:w="11906" w:h="16838"/>
          <w:pgMar w:top="567" w:right="567" w:bottom="567" w:left="567" w:header="709" w:footer="0" w:gutter="0"/>
          <w:cols w:space="708"/>
          <w:docGrid w:linePitch="360"/>
        </w:sectPr>
      </w:pPr>
    </w:p>
    <w:p w:rsidR="00CB6881" w:rsidRPr="009918A7" w:rsidRDefault="00CB6881" w:rsidP="00CB6881">
      <w:pPr>
        <w:rPr>
          <w:rFonts w:ascii="Times New Roman" w:hAnsi="Times New Roman" w:cs="Times New Roman"/>
          <w:sz w:val="24"/>
          <w:szCs w:val="24"/>
        </w:rPr>
      </w:pPr>
      <w:bookmarkStart w:id="260" w:name="_Toc435412723"/>
      <w:bookmarkEnd w:id="248"/>
      <w:bookmarkEnd w:id="260"/>
    </w:p>
    <w:p w:rsidR="00CB6881" w:rsidRPr="009918A7" w:rsidRDefault="004F4499" w:rsidP="00CB6881">
      <w:pPr>
        <w:rPr>
          <w:rFonts w:ascii="Times New Roman" w:hAnsi="Times New Roman" w:cs="Times New Roman"/>
          <w:b/>
          <w:sz w:val="24"/>
          <w:szCs w:val="24"/>
        </w:rPr>
      </w:pPr>
      <w:bookmarkStart w:id="261" w:name="_Toc435412724"/>
      <w:bookmarkStart w:id="262" w:name="_Toc63871488"/>
      <w:bookmarkEnd w:id="261"/>
      <w:r w:rsidRPr="009918A7">
        <w:rPr>
          <w:rFonts w:ascii="Times New Roman" w:hAnsi="Times New Roman" w:cs="Times New Roman"/>
          <w:b/>
          <w:sz w:val="24"/>
          <w:szCs w:val="24"/>
        </w:rPr>
        <w:t>II.3</w:t>
      </w:r>
      <w:r w:rsidR="00CB6881" w:rsidRPr="009918A7">
        <w:rPr>
          <w:rFonts w:ascii="Times New Roman" w:hAnsi="Times New Roman" w:cs="Times New Roman"/>
          <w:b/>
          <w:sz w:val="24"/>
          <w:szCs w:val="24"/>
        </w:rPr>
        <w:t>.3. Содержание, виды деятельности и формы занятий с обучающимися по каждому из направлений духовно-нравственного раз</w:t>
      </w:r>
      <w:r w:rsidR="008E66FB" w:rsidRPr="009918A7">
        <w:rPr>
          <w:rFonts w:ascii="Times New Roman" w:hAnsi="Times New Roman" w:cs="Times New Roman"/>
          <w:b/>
          <w:sz w:val="24"/>
          <w:szCs w:val="24"/>
        </w:rPr>
        <w:t xml:space="preserve">вития, воспитания </w:t>
      </w:r>
      <w:r w:rsidR="00CB6881" w:rsidRPr="009918A7">
        <w:rPr>
          <w:rFonts w:ascii="Times New Roman" w:hAnsi="Times New Roman" w:cs="Times New Roman"/>
          <w:b/>
          <w:sz w:val="24"/>
          <w:szCs w:val="24"/>
        </w:rPr>
        <w:t xml:space="preserve"> обучающихся</w:t>
      </w:r>
      <w:bookmarkEnd w:id="262"/>
    </w:p>
    <w:p w:rsidR="00CB6881" w:rsidRPr="009918A7" w:rsidRDefault="008E66FB" w:rsidP="00CB6881">
      <w:pPr>
        <w:rPr>
          <w:rFonts w:ascii="Times New Roman" w:hAnsi="Times New Roman" w:cs="Times New Roman"/>
          <w:sz w:val="24"/>
          <w:szCs w:val="24"/>
        </w:rPr>
      </w:pPr>
      <w:r w:rsidRPr="009918A7">
        <w:rPr>
          <w:rFonts w:ascii="Times New Roman" w:hAnsi="Times New Roman" w:cs="Times New Roman"/>
          <w:sz w:val="24"/>
          <w:szCs w:val="24"/>
        </w:rPr>
        <w:t>Воспитание</w:t>
      </w:r>
      <w:r w:rsidR="00CB6881" w:rsidRPr="009918A7">
        <w:rPr>
          <w:rFonts w:ascii="Times New Roman" w:hAnsi="Times New Roman" w:cs="Times New Roman"/>
          <w:sz w:val="24"/>
          <w:szCs w:val="24"/>
        </w:rPr>
        <w:t xml:space="preserve">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Для воспитания обучающихся в сфере отношения к России как к Родине (Отечеству) используются: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туристско-краеведческая, художественно-эстетическая, спортивная, познавательная и другие виды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потенциал учебных предметов предметных областей «Русский язык и литература», </w:t>
      </w:r>
      <w:r w:rsidR="008E66FB" w:rsidRPr="009918A7">
        <w:rPr>
          <w:rFonts w:ascii="Times New Roman" w:hAnsi="Times New Roman" w:cs="Times New Roman"/>
          <w:sz w:val="24"/>
          <w:szCs w:val="24"/>
        </w:rPr>
        <w:t>«Родной язык</w:t>
      </w:r>
      <w:r w:rsidRPr="009918A7">
        <w:rPr>
          <w:rFonts w:ascii="Times New Roman" w:hAnsi="Times New Roman" w:cs="Times New Roman"/>
          <w:sz w:val="24"/>
          <w:szCs w:val="24"/>
        </w:rPr>
        <w:t>», «Общественные науки», обеспечивающих ориентацию обучающихся в современных общественно-политических процессах, происходящих в России и мире;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Воспитание обучающихся в сфере отношения к России как к Родине (Отечеству) включает: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воспитание уважения к культуре, языкам, традициям и обычаям народов, проживающих в Российской Федерации;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доступности музейной и театральной культуры для детей, развитие музейной и театральной педагогики.</w:t>
      </w:r>
    </w:p>
    <w:p w:rsidR="00CB6881" w:rsidRPr="009918A7" w:rsidRDefault="008E66FB" w:rsidP="00CB6881">
      <w:pPr>
        <w:rPr>
          <w:rFonts w:ascii="Times New Roman" w:hAnsi="Times New Roman" w:cs="Times New Roman"/>
          <w:sz w:val="24"/>
          <w:szCs w:val="24"/>
        </w:rPr>
      </w:pPr>
      <w:r w:rsidRPr="009918A7">
        <w:rPr>
          <w:rFonts w:ascii="Times New Roman" w:hAnsi="Times New Roman" w:cs="Times New Roman"/>
          <w:sz w:val="24"/>
          <w:szCs w:val="24"/>
        </w:rPr>
        <w:t xml:space="preserve">Воспитание </w:t>
      </w:r>
      <w:r w:rsidR="00CB6881" w:rsidRPr="009918A7">
        <w:rPr>
          <w:rFonts w:ascii="Times New Roman" w:hAnsi="Times New Roman" w:cs="Times New Roman"/>
          <w:sz w:val="24"/>
          <w:szCs w:val="24"/>
        </w:rPr>
        <w:t>и духовно-нравственное развитие в сфере отношений с окружающими людьми предполагают формирование: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развитие культуры межнационального общения;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развитие в детской среде ответственности, принципов коллективизма и социальной солидарности.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Воспитание, социализация и духовно-нравственное развитие в сфере семейных отношений предполагают формирование у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ответственного отношения к созданию и сохранению семьи на основе осознанного принятия ценностей семейной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Для воспитания, социализации и духовно-нравственного развития в сфере отношений с окружающими людьми и в семье используются: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сотрудничество с традиционными религиозными общинами. </w:t>
      </w:r>
    </w:p>
    <w:p w:rsidR="00CB6881" w:rsidRPr="009918A7" w:rsidRDefault="008E66FB" w:rsidP="00CB6881">
      <w:pPr>
        <w:rPr>
          <w:rFonts w:ascii="Times New Roman" w:hAnsi="Times New Roman" w:cs="Times New Roman"/>
          <w:sz w:val="24"/>
          <w:szCs w:val="24"/>
        </w:rPr>
      </w:pPr>
      <w:r w:rsidRPr="009918A7">
        <w:rPr>
          <w:rFonts w:ascii="Times New Roman" w:hAnsi="Times New Roman" w:cs="Times New Roman"/>
          <w:sz w:val="24"/>
          <w:szCs w:val="24"/>
        </w:rPr>
        <w:t>Воспитание</w:t>
      </w:r>
      <w:r w:rsidR="00CB6881" w:rsidRPr="009918A7">
        <w:rPr>
          <w:rFonts w:ascii="Times New Roman" w:hAnsi="Times New Roman" w:cs="Times New Roman"/>
          <w:sz w:val="24"/>
          <w:szCs w:val="24"/>
        </w:rPr>
        <w:t xml:space="preserve"> и духовно-нравственное развитие в сфере отношения к закону, государству и гражданскому обществу предусматривают: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Воспитание, социализация и духовно-нравственное развитие в данной области осуществляются: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следующих формах занятий: деловые игры, имитационные модели, социальные тренажеры;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CB6881" w:rsidRPr="009918A7" w:rsidRDefault="008E66FB" w:rsidP="00CB6881">
      <w:pPr>
        <w:rPr>
          <w:rFonts w:ascii="Times New Roman" w:hAnsi="Times New Roman" w:cs="Times New Roman"/>
          <w:sz w:val="24"/>
          <w:szCs w:val="24"/>
        </w:rPr>
      </w:pPr>
      <w:r w:rsidRPr="009918A7">
        <w:rPr>
          <w:rFonts w:ascii="Times New Roman" w:hAnsi="Times New Roman" w:cs="Times New Roman"/>
          <w:sz w:val="24"/>
          <w:szCs w:val="24"/>
        </w:rPr>
        <w:t>Воспитание</w:t>
      </w:r>
      <w:r w:rsidR="00CB6881" w:rsidRPr="009918A7">
        <w:rPr>
          <w:rFonts w:ascii="Times New Roman" w:hAnsi="Times New Roman" w:cs="Times New Roman"/>
          <w:sz w:val="24"/>
          <w:szCs w:val="24"/>
        </w:rPr>
        <w:t xml:space="preserve">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воспитание здоровой, счастливой, свободной личности, формирование способности ставить цели и строить жизненные планы;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у обучающихся готовности и способности к самостоятельной, творческой и ответственной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B6881" w:rsidRPr="009918A7" w:rsidRDefault="008E66FB" w:rsidP="00CB6881">
      <w:pPr>
        <w:rPr>
          <w:rFonts w:ascii="Times New Roman" w:hAnsi="Times New Roman" w:cs="Times New Roman"/>
          <w:sz w:val="24"/>
          <w:szCs w:val="24"/>
        </w:rPr>
      </w:pPr>
      <w:r w:rsidRPr="009918A7">
        <w:rPr>
          <w:rFonts w:ascii="Times New Roman" w:hAnsi="Times New Roman" w:cs="Times New Roman"/>
          <w:sz w:val="24"/>
          <w:szCs w:val="24"/>
        </w:rPr>
        <w:t>Для осуществления воспитания</w:t>
      </w:r>
      <w:r w:rsidR="00CB6881" w:rsidRPr="009918A7">
        <w:rPr>
          <w:rFonts w:ascii="Times New Roman" w:hAnsi="Times New Roman" w:cs="Times New Roman"/>
          <w:sz w:val="24"/>
          <w:szCs w:val="24"/>
        </w:rPr>
        <w:t xml:space="preserve">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массовые общественно-спортивные мероприятия и привлечение к участию в них детей;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потенциал учебных предметов предметных областей «Русский язык и литература», «Родной язык»,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CB6881" w:rsidRPr="009918A7" w:rsidRDefault="008E66FB" w:rsidP="00CB6881">
      <w:pPr>
        <w:rPr>
          <w:rFonts w:ascii="Times New Roman" w:hAnsi="Times New Roman" w:cs="Times New Roman"/>
          <w:sz w:val="24"/>
          <w:szCs w:val="24"/>
        </w:rPr>
      </w:pPr>
      <w:r w:rsidRPr="009918A7">
        <w:rPr>
          <w:rFonts w:ascii="Times New Roman" w:hAnsi="Times New Roman" w:cs="Times New Roman"/>
          <w:sz w:val="24"/>
          <w:szCs w:val="24"/>
        </w:rPr>
        <w:t>Воспитание</w:t>
      </w:r>
      <w:r w:rsidR="00CB6881" w:rsidRPr="009918A7">
        <w:rPr>
          <w:rFonts w:ascii="Times New Roman" w:hAnsi="Times New Roman" w:cs="Times New Roman"/>
          <w:sz w:val="24"/>
          <w:szCs w:val="24"/>
        </w:rPr>
        <w:t xml:space="preserve"> и духовно-нравственное развитие в сфере отношения к окружающему миру, к живой природе, художественной культуре предусматривают: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формирование мировоззрения, соответствующего современному уровню развития науки;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CB6881" w:rsidRPr="009918A7" w:rsidRDefault="008E66FB" w:rsidP="00CB6881">
      <w:pPr>
        <w:rPr>
          <w:rFonts w:ascii="Times New Roman" w:hAnsi="Times New Roman" w:cs="Times New Roman"/>
          <w:sz w:val="24"/>
          <w:szCs w:val="24"/>
        </w:rPr>
      </w:pPr>
      <w:r w:rsidRPr="009918A7">
        <w:rPr>
          <w:rFonts w:ascii="Times New Roman" w:hAnsi="Times New Roman" w:cs="Times New Roman"/>
          <w:sz w:val="24"/>
          <w:szCs w:val="24"/>
        </w:rPr>
        <w:t>Для реализации задач воспитания</w:t>
      </w:r>
      <w:r w:rsidR="00CB6881" w:rsidRPr="009918A7">
        <w:rPr>
          <w:rFonts w:ascii="Times New Roman" w:hAnsi="Times New Roman" w:cs="Times New Roman"/>
          <w:sz w:val="24"/>
          <w:szCs w:val="24"/>
        </w:rPr>
        <w:t xml:space="preserve"> и духовно-нравственного развития в сфере отношения к окружающему миру, живой природе, художественной культуре используются: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экскурсии в музеи, на выставки, экологические акции, другие формы занятий;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Воспитание, социализация и духовно-нравственное развитие в сфере трудовых и социально-экономических отношений предполагают: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осознанный выбор будущей профессии и возможностей реализации собственных жизненных планов;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воспитание у детей уважения к труду и людям труда, трудовым достижениям;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CB6881" w:rsidRPr="009918A7" w:rsidRDefault="007C178B" w:rsidP="00CB6881">
      <w:pPr>
        <w:rPr>
          <w:rFonts w:ascii="Times New Roman" w:hAnsi="Times New Roman" w:cs="Times New Roman"/>
          <w:sz w:val="24"/>
          <w:szCs w:val="24"/>
        </w:rPr>
      </w:pPr>
      <w:r w:rsidRPr="009918A7">
        <w:rPr>
          <w:rFonts w:ascii="Times New Roman" w:hAnsi="Times New Roman" w:cs="Times New Roman"/>
          <w:sz w:val="24"/>
          <w:szCs w:val="24"/>
        </w:rPr>
        <w:t xml:space="preserve">Для воспитания </w:t>
      </w:r>
      <w:r w:rsidR="00CB6881" w:rsidRPr="009918A7">
        <w:rPr>
          <w:rFonts w:ascii="Times New Roman" w:hAnsi="Times New Roman" w:cs="Times New Roman"/>
          <w:sz w:val="24"/>
          <w:szCs w:val="24"/>
        </w:rPr>
        <w:t>и духовно-нравственного развития в сфере трудовых и социально-экономических отношений используются: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познавательная, игровая, предметно-практическая, коммуникативная и другие виды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CB6881" w:rsidRPr="009918A7" w:rsidRDefault="00CB6881" w:rsidP="00CB6881">
      <w:pPr>
        <w:rPr>
          <w:rFonts w:ascii="Times New Roman" w:hAnsi="Times New Roman" w:cs="Times New Roman"/>
          <w:sz w:val="24"/>
          <w:szCs w:val="24"/>
        </w:rPr>
      </w:pPr>
    </w:p>
    <w:p w:rsidR="00CB6881" w:rsidRPr="009918A7" w:rsidRDefault="004F4499" w:rsidP="00CB6881">
      <w:pPr>
        <w:rPr>
          <w:rFonts w:ascii="Times New Roman" w:hAnsi="Times New Roman" w:cs="Times New Roman"/>
          <w:b/>
          <w:sz w:val="24"/>
          <w:szCs w:val="24"/>
        </w:rPr>
      </w:pPr>
      <w:bookmarkStart w:id="263" w:name="_Toc435412725"/>
      <w:bookmarkStart w:id="264" w:name="_Toc63871489"/>
      <w:bookmarkEnd w:id="263"/>
      <w:r w:rsidRPr="009918A7">
        <w:rPr>
          <w:rFonts w:ascii="Times New Roman" w:hAnsi="Times New Roman" w:cs="Times New Roman"/>
          <w:b/>
          <w:sz w:val="24"/>
          <w:szCs w:val="24"/>
        </w:rPr>
        <w:t>II.3</w:t>
      </w:r>
      <w:r w:rsidR="00CB6881" w:rsidRPr="009918A7">
        <w:rPr>
          <w:rFonts w:ascii="Times New Roman" w:hAnsi="Times New Roman" w:cs="Times New Roman"/>
          <w:b/>
          <w:sz w:val="24"/>
          <w:szCs w:val="24"/>
        </w:rPr>
        <w:t>.4. Модель организации работы по духовно-нравственному раз</w:t>
      </w:r>
      <w:r w:rsidR="007C178B" w:rsidRPr="009918A7">
        <w:rPr>
          <w:rFonts w:ascii="Times New Roman" w:hAnsi="Times New Roman" w:cs="Times New Roman"/>
          <w:b/>
          <w:sz w:val="24"/>
          <w:szCs w:val="24"/>
        </w:rPr>
        <w:t xml:space="preserve">витию, воспитанию </w:t>
      </w:r>
      <w:r w:rsidR="00CB6881" w:rsidRPr="009918A7">
        <w:rPr>
          <w:rFonts w:ascii="Times New Roman" w:hAnsi="Times New Roman" w:cs="Times New Roman"/>
          <w:b/>
          <w:sz w:val="24"/>
          <w:szCs w:val="24"/>
        </w:rPr>
        <w:t xml:space="preserve"> обучающихся</w:t>
      </w:r>
      <w:bookmarkEnd w:id="264"/>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на основе базовых национальных ценностей российского общества;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 формировании уклада жизни организации, осуществляющей образовательную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процессе урочной и внеурочной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 рамках сетевой формы реализации образовательных программ, образовательных технологий,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обеспечивающего создание социальной среды развития обучающихся;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основанного на системе базовых национальных ценностей российского общества;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CB6881" w:rsidRPr="009918A7" w:rsidRDefault="00CB6881" w:rsidP="00CB6881">
      <w:pPr>
        <w:rPr>
          <w:rFonts w:ascii="Times New Roman" w:hAnsi="Times New Roman" w:cs="Times New Roman"/>
          <w:sz w:val="24"/>
          <w:szCs w:val="24"/>
        </w:rPr>
      </w:pPr>
    </w:p>
    <w:p w:rsidR="00CB6881" w:rsidRPr="009918A7" w:rsidRDefault="004F4499" w:rsidP="00CB6881">
      <w:pPr>
        <w:rPr>
          <w:rFonts w:ascii="Times New Roman" w:hAnsi="Times New Roman" w:cs="Times New Roman"/>
          <w:b/>
          <w:sz w:val="24"/>
          <w:szCs w:val="24"/>
        </w:rPr>
      </w:pPr>
      <w:bookmarkStart w:id="265" w:name="_Toc435412726"/>
      <w:bookmarkStart w:id="266" w:name="_Toc63871490"/>
      <w:bookmarkEnd w:id="265"/>
      <w:r w:rsidRPr="009918A7">
        <w:rPr>
          <w:rFonts w:ascii="Times New Roman" w:hAnsi="Times New Roman" w:cs="Times New Roman"/>
          <w:b/>
          <w:sz w:val="24"/>
          <w:szCs w:val="24"/>
        </w:rPr>
        <w:t>II.3</w:t>
      </w:r>
      <w:r w:rsidR="00CB6881" w:rsidRPr="009918A7">
        <w:rPr>
          <w:rFonts w:ascii="Times New Roman" w:hAnsi="Times New Roman" w:cs="Times New Roman"/>
          <w:b/>
          <w:sz w:val="24"/>
          <w:szCs w:val="24"/>
        </w:rPr>
        <w:t>.5. Описание форм и методов организации социально значимой деятельности обучающихся</w:t>
      </w:r>
      <w:bookmarkEnd w:id="266"/>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Организация социально значимой деятельности обучающихся может осуществляется в рамках их участия: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 общественных объединениях, где происходит содействие реализации и развитию лидерского и творческого потенциала детей;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ученическом самоуправлении и управлении образовательной деятельностью;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определение обучающимися своей позиции в образовательной организации и в населенном пункте;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разработку форм и организационную подготовку непосредственных и виртуальных интервью и консультаций;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организацию сбора пожертвований (фандрайзинг), поиск спонсоров и меценатов для ресурсного обеспечения социальных проектов и программ;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планирование и контроль за исполнением совместных действий обучающихся по реализации социального проекта;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Формами организации социально значимой деятельности обучающихся являются: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деятельность в органах ученического самоуправления, в управляющем совете образовательной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деятельность в проектной команде (по социальному и культурному проектированию) на уровне образовательной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сотрудничество со школьными и территориальными СМИ;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участие в подготовке и проведении внеурочных мероприятий (тематических вечеров, диспутов, предметных недель, выставок и пр.);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участие в работе клубов по интересам;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организация и участие в благотворительных программах и акциях на различном уровне, участие в волонтерском движении;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участие в шефской деятельности над воспитанниками дошкольных образовательных организаций;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участие в проектах образовательных и общественных организаций.</w:t>
      </w:r>
    </w:p>
    <w:p w:rsidR="00CB6881" w:rsidRPr="009918A7" w:rsidRDefault="00CB6881" w:rsidP="00CB6881">
      <w:pPr>
        <w:rPr>
          <w:rFonts w:ascii="Times New Roman" w:hAnsi="Times New Roman" w:cs="Times New Roman"/>
          <w:sz w:val="24"/>
          <w:szCs w:val="24"/>
        </w:rPr>
      </w:pPr>
    </w:p>
    <w:p w:rsidR="00CB6881" w:rsidRPr="009918A7" w:rsidRDefault="004F4499" w:rsidP="00CB6881">
      <w:pPr>
        <w:rPr>
          <w:rFonts w:ascii="Times New Roman" w:hAnsi="Times New Roman" w:cs="Times New Roman"/>
          <w:b/>
          <w:sz w:val="24"/>
          <w:szCs w:val="24"/>
        </w:rPr>
      </w:pPr>
      <w:bookmarkStart w:id="267" w:name="_Toc435412727"/>
      <w:bookmarkStart w:id="268" w:name="_Toc63871491"/>
      <w:bookmarkEnd w:id="267"/>
      <w:r w:rsidRPr="009918A7">
        <w:rPr>
          <w:rFonts w:ascii="Times New Roman" w:hAnsi="Times New Roman" w:cs="Times New Roman"/>
          <w:b/>
          <w:sz w:val="24"/>
          <w:szCs w:val="24"/>
        </w:rPr>
        <w:t>II.3</w:t>
      </w:r>
      <w:r w:rsidR="00CB6881" w:rsidRPr="009918A7">
        <w:rPr>
          <w:rFonts w:ascii="Times New Roman" w:hAnsi="Times New Roman" w:cs="Times New Roman"/>
          <w:b/>
          <w:sz w:val="24"/>
          <w:szCs w:val="24"/>
        </w:rPr>
        <w:t>.6. Описание основных технологий взаимодействия и сотрудничества субъектов воспитательного процесса и социальных институтов</w:t>
      </w:r>
      <w:bookmarkEnd w:id="268"/>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CB6881" w:rsidRPr="009918A7" w:rsidRDefault="00CB6881" w:rsidP="00CB6881">
      <w:pPr>
        <w:rPr>
          <w:rFonts w:ascii="Times New Roman" w:hAnsi="Times New Roman" w:cs="Times New Roman"/>
          <w:sz w:val="24"/>
          <w:szCs w:val="24"/>
        </w:rPr>
      </w:pPr>
    </w:p>
    <w:p w:rsidR="00CB6881" w:rsidRPr="009918A7" w:rsidRDefault="004F4499" w:rsidP="00CB6881">
      <w:pPr>
        <w:rPr>
          <w:rFonts w:ascii="Times New Roman" w:hAnsi="Times New Roman" w:cs="Times New Roman"/>
          <w:b/>
          <w:sz w:val="24"/>
          <w:szCs w:val="24"/>
        </w:rPr>
      </w:pPr>
      <w:bookmarkStart w:id="269" w:name="_Toc435412728"/>
      <w:bookmarkStart w:id="270" w:name="_Toc63871492"/>
      <w:bookmarkEnd w:id="269"/>
      <w:r w:rsidRPr="009918A7">
        <w:rPr>
          <w:rFonts w:ascii="Times New Roman" w:hAnsi="Times New Roman" w:cs="Times New Roman"/>
          <w:b/>
          <w:sz w:val="24"/>
          <w:szCs w:val="24"/>
        </w:rPr>
        <w:t>II.3</w:t>
      </w:r>
      <w:r w:rsidR="00CB6881" w:rsidRPr="009918A7">
        <w:rPr>
          <w:rFonts w:ascii="Times New Roman" w:hAnsi="Times New Roman" w:cs="Times New Roman"/>
          <w:b/>
          <w:sz w:val="24"/>
          <w:szCs w:val="24"/>
        </w:rPr>
        <w:t xml:space="preserve">.7. Описание методов и форм профессиональной ориентации в </w:t>
      </w:r>
      <w:bookmarkEnd w:id="270"/>
      <w:r w:rsidRPr="009918A7">
        <w:rPr>
          <w:rFonts w:ascii="Times New Roman" w:hAnsi="Times New Roman" w:cs="Times New Roman"/>
          <w:b/>
          <w:sz w:val="24"/>
          <w:szCs w:val="24"/>
        </w:rPr>
        <w:t>МБОУ «Красноуральская СОШ»</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Методами профессиональной ориентации обучающихся в организации, осуществляющей образовательную деятельность, являются следующие.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Метод профконсультирования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 исследования обучающимся профессионально-трудовой области и себя как потенциального участника этих отношений (активное познание).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 предъявления обучающемуся сведений о профессиях, специфике труда 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 публичной демонстрации самим обучающимся своих профессиональных планов, предпочтений либо способностей в той или иной сфере.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Метод профессиональных проб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 моделирования условий труда и имитации обучающимся решения производственных задач – деловая игра, в ходе которой имитируется исполнение обучающимся обязанностей работника.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CB6881" w:rsidRPr="009918A7" w:rsidRDefault="00240C14" w:rsidP="00CB6881">
      <w:pPr>
        <w:rPr>
          <w:rFonts w:ascii="Times New Roman" w:hAnsi="Times New Roman" w:cs="Times New Roman"/>
          <w:b/>
          <w:sz w:val="24"/>
          <w:szCs w:val="24"/>
        </w:rPr>
      </w:pPr>
      <w:bookmarkStart w:id="271" w:name="_Toc435412729"/>
      <w:bookmarkStart w:id="272" w:name="_Toc63871493"/>
      <w:bookmarkEnd w:id="271"/>
      <w:r w:rsidRPr="009918A7">
        <w:rPr>
          <w:rFonts w:ascii="Times New Roman" w:hAnsi="Times New Roman" w:cs="Times New Roman"/>
          <w:b/>
          <w:sz w:val="24"/>
          <w:szCs w:val="24"/>
        </w:rPr>
        <w:t>II.3</w:t>
      </w:r>
      <w:r w:rsidR="00CB6881" w:rsidRPr="009918A7">
        <w:rPr>
          <w:rFonts w:ascii="Times New Roman" w:hAnsi="Times New Roman" w:cs="Times New Roman"/>
          <w:b/>
          <w:sz w:val="24"/>
          <w:szCs w:val="24"/>
        </w:rPr>
        <w:t>.8.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272"/>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Методы профилактической работы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Методы просветительской и методической работы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внешней (привлечение возможностей других учреждений и организаций – спортивных клубов, лечебных учреждений, стадионов, библиотек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CB6881" w:rsidRPr="009918A7" w:rsidRDefault="00CB6881" w:rsidP="00CB6881">
      <w:pPr>
        <w:rPr>
          <w:rFonts w:ascii="Times New Roman" w:hAnsi="Times New Roman" w:cs="Times New Roman"/>
          <w:sz w:val="24"/>
          <w:szCs w:val="24"/>
        </w:rPr>
      </w:pPr>
    </w:p>
    <w:p w:rsidR="00CB6881" w:rsidRPr="009918A7" w:rsidRDefault="00240C14" w:rsidP="00CB6881">
      <w:pPr>
        <w:rPr>
          <w:rFonts w:ascii="Times New Roman" w:hAnsi="Times New Roman" w:cs="Times New Roman"/>
          <w:b/>
          <w:sz w:val="24"/>
          <w:szCs w:val="24"/>
        </w:rPr>
      </w:pPr>
      <w:bookmarkStart w:id="273" w:name="_Toc435412730"/>
      <w:bookmarkStart w:id="274" w:name="_Toc63871494"/>
      <w:bookmarkEnd w:id="273"/>
      <w:r w:rsidRPr="009918A7">
        <w:rPr>
          <w:rFonts w:ascii="Times New Roman" w:hAnsi="Times New Roman" w:cs="Times New Roman"/>
          <w:b/>
          <w:sz w:val="24"/>
          <w:szCs w:val="24"/>
        </w:rPr>
        <w:t>II.3</w:t>
      </w:r>
      <w:r w:rsidR="00CB6881" w:rsidRPr="009918A7">
        <w:rPr>
          <w:rFonts w:ascii="Times New Roman" w:hAnsi="Times New Roman" w:cs="Times New Roman"/>
          <w:b/>
          <w:sz w:val="24"/>
          <w:szCs w:val="24"/>
        </w:rPr>
        <w:t>.9. Описание форм и методов повышения педагогической культуры родителей (законных представителей) обучающихся</w:t>
      </w:r>
      <w:bookmarkEnd w:id="274"/>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как обладателя и распорядителя ресурсов для воспитания и социализации;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как непосредственного воспитателя (в рамках школьного и семейного воспитания).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Формами и методами повышения педагогической культуры родителей (законных представителей) обучающихся являются: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консультирование педагогическими работниками родителей (только в случае вербализованного запроса со стороны родителей);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6881" w:rsidRPr="009918A7" w:rsidRDefault="00CB6881" w:rsidP="00CB6881">
      <w:pPr>
        <w:rPr>
          <w:rFonts w:ascii="Times New Roman" w:hAnsi="Times New Roman" w:cs="Times New Roman"/>
          <w:sz w:val="24"/>
          <w:szCs w:val="24"/>
        </w:rPr>
      </w:pPr>
    </w:p>
    <w:p w:rsidR="00CB6881" w:rsidRPr="009918A7" w:rsidRDefault="00240C14" w:rsidP="00CB6881">
      <w:pPr>
        <w:rPr>
          <w:rFonts w:ascii="Times New Roman" w:hAnsi="Times New Roman" w:cs="Times New Roman"/>
          <w:b/>
          <w:sz w:val="24"/>
          <w:szCs w:val="24"/>
        </w:rPr>
      </w:pPr>
      <w:bookmarkStart w:id="275" w:name="_Toc435412731"/>
      <w:bookmarkStart w:id="276" w:name="_Toc63871495"/>
      <w:bookmarkEnd w:id="275"/>
      <w:r w:rsidRPr="009918A7">
        <w:rPr>
          <w:rFonts w:ascii="Times New Roman" w:hAnsi="Times New Roman" w:cs="Times New Roman"/>
          <w:b/>
          <w:sz w:val="24"/>
          <w:szCs w:val="24"/>
        </w:rPr>
        <w:t>II.3</w:t>
      </w:r>
      <w:r w:rsidR="00CB6881" w:rsidRPr="009918A7">
        <w:rPr>
          <w:rFonts w:ascii="Times New Roman" w:hAnsi="Times New Roman" w:cs="Times New Roman"/>
          <w:b/>
          <w:sz w:val="24"/>
          <w:szCs w:val="24"/>
        </w:rPr>
        <w:t>.10. Планируемые результаты духовно-нравс</w:t>
      </w:r>
      <w:r w:rsidR="009918A7" w:rsidRPr="009918A7">
        <w:rPr>
          <w:rFonts w:ascii="Times New Roman" w:hAnsi="Times New Roman" w:cs="Times New Roman"/>
          <w:b/>
          <w:sz w:val="24"/>
          <w:szCs w:val="24"/>
        </w:rPr>
        <w:t>твенного развития, воспитания</w:t>
      </w:r>
      <w:r w:rsidR="00CB6881" w:rsidRPr="009918A7">
        <w:rPr>
          <w:rFonts w:ascii="Times New Roman" w:hAnsi="Times New Roman" w:cs="Times New Roman"/>
          <w:b/>
          <w:sz w:val="24"/>
          <w:szCs w:val="24"/>
        </w:rPr>
        <w:t xml:space="preserve"> обучающихся, их профессиональной ориентации, формирования безопасного, здорового и экологически целесообразного образа жизни</w:t>
      </w:r>
      <w:bookmarkEnd w:id="276"/>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Результаты духовно-нравственного раз</w:t>
      </w:r>
      <w:r w:rsidR="009918A7" w:rsidRPr="009918A7">
        <w:rPr>
          <w:rFonts w:ascii="Times New Roman" w:hAnsi="Times New Roman" w:cs="Times New Roman"/>
          <w:sz w:val="24"/>
          <w:szCs w:val="24"/>
        </w:rPr>
        <w:t>вития, воспитания</w:t>
      </w:r>
      <w:r w:rsidRPr="009918A7">
        <w:rPr>
          <w:rFonts w:ascii="Times New Roman" w:hAnsi="Times New Roman" w:cs="Times New Roman"/>
          <w:sz w:val="24"/>
          <w:szCs w:val="24"/>
        </w:rPr>
        <w:t xml:space="preserve"> в сфере отношения обучающихся к себе, своему здоровью, познанию себя: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неприятие вредных привычек: курения, употребления алкоголя, наркотиков.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Результаты духовно-нравственного развития, воспитания в сфере отношения обучающихся к России как к Родине (Отечеству):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воспитание уважения к культуре, языкам, традициям и обычаям народов, проживающих в Российской Федерации.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Результаты духовно-нравственного развития, воспитания в сфере отношения обучающихся к закону, государству и к гражданскому обществу: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Результаты духовно-нравственного развития, воспитания и социализации в сфере отношений обучающихся с окружающими людьми: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эстетическое отношение к миру, готовность к эстетическому обустройству собственного быта.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Результаты духовно-нравственного развития, воспитания и социализации обучающихся в сфере трудовых и социально-экономических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уважение всех форм собственности, готовность к защите своей собственности;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осознанный выбор будущей профессии как путь и способ реализации собственных жизненных планов;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готовность к самообслуживанию, включая обучение и выполнение домашних обязанностей.</w:t>
      </w: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sz w:val="24"/>
          <w:szCs w:val="24"/>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bookmarkStart w:id="277" w:name="_Toc435412732"/>
      <w:bookmarkEnd w:id="277"/>
      <w:r w:rsidRPr="009918A7">
        <w:rPr>
          <w:rFonts w:ascii="Times New Roman" w:hAnsi="Times New Roman" w:cs="Times New Roman"/>
          <w:sz w:val="24"/>
          <w:szCs w:val="24"/>
        </w:rPr>
        <w:br/>
      </w:r>
      <w:r w:rsidRPr="009918A7">
        <w:rPr>
          <w:rFonts w:ascii="Times New Roman" w:hAnsi="Times New Roman" w:cs="Times New Roman"/>
          <w:sz w:val="24"/>
          <w:szCs w:val="24"/>
        </w:rPr>
        <w:br/>
      </w:r>
      <w:r w:rsidRPr="009918A7">
        <w:rPr>
          <w:rFonts w:ascii="Times New Roman" w:hAnsi="Times New Roman" w:cs="Times New Roman"/>
          <w:b/>
          <w:sz w:val="24"/>
          <w:szCs w:val="24"/>
        </w:rPr>
        <w:t>II.</w:t>
      </w:r>
      <w:r w:rsidR="00240C14" w:rsidRPr="009918A7">
        <w:rPr>
          <w:rFonts w:ascii="Times New Roman" w:hAnsi="Times New Roman" w:cs="Times New Roman"/>
          <w:b/>
          <w:sz w:val="24"/>
          <w:szCs w:val="24"/>
        </w:rPr>
        <w:t>3</w:t>
      </w:r>
      <w:r w:rsidRPr="009918A7">
        <w:rPr>
          <w:rFonts w:ascii="Times New Roman" w:hAnsi="Times New Roman" w:cs="Times New Roman"/>
          <w:b/>
          <w:sz w:val="24"/>
          <w:szCs w:val="24"/>
        </w:rPr>
        <w:t xml:space="preserve">.11. Критерии и показатели эффективности деятельности </w:t>
      </w:r>
      <w:r w:rsidR="00240C14" w:rsidRPr="009918A7">
        <w:rPr>
          <w:rFonts w:ascii="Times New Roman" w:hAnsi="Times New Roman" w:cs="Times New Roman"/>
          <w:b/>
          <w:sz w:val="24"/>
          <w:szCs w:val="24"/>
        </w:rPr>
        <w:t xml:space="preserve">МБОУ «Красноуральская СОШ» </w:t>
      </w:r>
      <w:r w:rsidRPr="009918A7">
        <w:rPr>
          <w:rFonts w:ascii="Times New Roman" w:hAnsi="Times New Roman" w:cs="Times New Roman"/>
          <w:b/>
          <w:sz w:val="24"/>
          <w:szCs w:val="24"/>
        </w:rPr>
        <w:t xml:space="preserve"> по обеспечению воспитания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согласованность с психологом мероприятий, обеспечивающих позитивные межличностные отношения обучающихся, с психологом;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условий защиты детей от информации, причиняющей вред их здоровью и психическому развитию;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sz w:val="24"/>
          <w:szCs w:val="24"/>
        </w:rPr>
        <w:t xml:space="preserve"> </w:t>
      </w:r>
      <w:bookmarkStart w:id="278" w:name="_Toc435412733"/>
      <w:bookmarkStart w:id="279" w:name="_Toc34585907"/>
      <w:bookmarkStart w:id="280" w:name="_Toc34587047"/>
      <w:bookmarkStart w:id="281" w:name="_Toc34743569"/>
      <w:bookmarkStart w:id="282" w:name="_Toc63871496"/>
      <w:r w:rsidR="00240C14" w:rsidRPr="009918A7">
        <w:rPr>
          <w:rFonts w:ascii="Times New Roman" w:hAnsi="Times New Roman" w:cs="Times New Roman"/>
          <w:b/>
          <w:sz w:val="24"/>
          <w:szCs w:val="24"/>
        </w:rPr>
        <w:t>II.4</w:t>
      </w:r>
      <w:r w:rsidRPr="009918A7">
        <w:rPr>
          <w:rFonts w:ascii="Times New Roman" w:hAnsi="Times New Roman" w:cs="Times New Roman"/>
          <w:b/>
          <w:sz w:val="24"/>
          <w:szCs w:val="24"/>
        </w:rPr>
        <w:t>. Программа коррекционной работы</w:t>
      </w:r>
      <w:bookmarkEnd w:id="278"/>
      <w:bookmarkEnd w:id="279"/>
      <w:bookmarkEnd w:id="280"/>
      <w:bookmarkEnd w:id="281"/>
      <w:bookmarkEnd w:id="282"/>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коррекционной  работы  разрабатывается  на  весь  периодосвоения уровня среднего общего образования, имеет четкую структуру и вк</w:t>
      </w:r>
      <w:r w:rsidR="00240C14" w:rsidRPr="009918A7">
        <w:rPr>
          <w:rFonts w:ascii="Times New Roman" w:hAnsi="Times New Roman" w:cs="Times New Roman"/>
          <w:sz w:val="24"/>
          <w:szCs w:val="24"/>
        </w:rPr>
        <w:t>лючает несколько разделов.</w:t>
      </w:r>
    </w:p>
    <w:p w:rsidR="00CB6881" w:rsidRPr="009918A7" w:rsidRDefault="00240C14" w:rsidP="00CB6881">
      <w:pPr>
        <w:rPr>
          <w:rFonts w:ascii="Times New Roman" w:hAnsi="Times New Roman" w:cs="Times New Roman"/>
          <w:b/>
          <w:sz w:val="24"/>
          <w:szCs w:val="24"/>
        </w:rPr>
      </w:pPr>
      <w:bookmarkStart w:id="283" w:name="_Toc435412734"/>
      <w:bookmarkStart w:id="284" w:name="_Toc63871497"/>
      <w:r w:rsidRPr="009918A7">
        <w:rPr>
          <w:rFonts w:ascii="Times New Roman" w:hAnsi="Times New Roman" w:cs="Times New Roman"/>
          <w:b/>
          <w:sz w:val="24"/>
          <w:szCs w:val="24"/>
        </w:rPr>
        <w:t>II.4</w:t>
      </w:r>
      <w:r w:rsidR="00CB6881" w:rsidRPr="009918A7">
        <w:rPr>
          <w:rFonts w:ascii="Times New Roman" w:hAnsi="Times New Roman" w:cs="Times New Roman"/>
          <w:b/>
          <w:sz w:val="24"/>
          <w:szCs w:val="24"/>
        </w:rPr>
        <w:t>.1.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283"/>
      <w:bookmarkEnd w:id="284"/>
      <w:r w:rsidR="00CB6881" w:rsidRPr="009918A7">
        <w:rPr>
          <w:rFonts w:ascii="Times New Roman" w:hAnsi="Times New Roman" w:cs="Times New Roman"/>
          <w:b/>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Специальные принципы учитывают особенности обучающихся с ограниченными возможностями здоровья (принцип коррекционно- 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Цель программы коррекционной работы —разработать системукомплексной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w:t>
      </w:r>
      <w:r w:rsidRPr="009918A7">
        <w:rPr>
          <w:rFonts w:ascii="Times New Roman" w:hAnsi="Times New Roman" w:cs="Times New Roman"/>
          <w:noProof/>
          <w:sz w:val="24"/>
          <w:szCs w:val="24"/>
          <w:lang w:eastAsia="ru-RU"/>
        </w:rPr>
        <mc:AlternateContent>
          <mc:Choice Requires="wps">
            <w:drawing>
              <wp:anchor distT="4294967295" distB="4294967295" distL="114300" distR="114300" simplePos="0" relativeHeight="251659264" behindDoc="1" locked="0" layoutInCell="0" allowOverlap="1" wp14:anchorId="355E10B1" wp14:editId="74B319E2">
                <wp:simplePos x="0" y="0"/>
                <wp:positionH relativeFrom="column">
                  <wp:posOffset>615950</wp:posOffset>
                </wp:positionH>
                <wp:positionV relativeFrom="paragraph">
                  <wp:posOffset>284479</wp:posOffset>
                </wp:positionV>
                <wp:extent cx="1830070" cy="0"/>
                <wp:effectExtent l="0" t="0" r="36830" b="19050"/>
                <wp:wrapNone/>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007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5C00619" id="Прямая соединительная линия 28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5pt,22.4pt" to="192.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" o:allowincell="f" filled="t" strokeweight=".72pt">
                <v:stroke joinstyle="miter"/>
                <o:lock v:ext="edit" shapetype="f"/>
              </v:line>
            </w:pict>
          </mc:Fallback>
        </mc:AlternateContent>
      </w:r>
      <w:r w:rsidRPr="009918A7">
        <w:rPr>
          <w:rFonts w:ascii="Times New Roman" w:hAnsi="Times New Roman" w:cs="Times New Roman"/>
          <w:sz w:val="24"/>
          <w:szCs w:val="24"/>
        </w:rPr>
        <w:t xml:space="preserve"> успешного</w:t>
      </w:r>
      <w:r w:rsidRPr="009918A7">
        <w:rPr>
          <w:rFonts w:ascii="Times New Roman" w:hAnsi="Times New Roman" w:cs="Times New Roman"/>
          <w:sz w:val="24"/>
          <w:szCs w:val="24"/>
        </w:rPr>
        <w:tab/>
        <w:t>освоения ими исновной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Цель определяет задачи: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выявление особых образовательных потребностей обучающихся с ОВЗ,инвалидов, а также подростков, попавших в трудную жизненную ситуацию;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создание условий для успешного освоения программы (ее элементов) и прохождения итоговой аттестации;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коррекция   (минимизация)   имеющихся   нарушений   (личностных,регулятивных, когнитивных, коммуникативных);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обеспечение непрерывной коррекционно-развивающей работы в единстве урочной и внеурочной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ориентации,профессиональному самоопределению;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осуществление  консультативной  работы  с  педагогами,  родителями,социальными работниками, а также потенциальными работодателями;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проведение информационно-просветительских мероприятий.</w:t>
      </w:r>
    </w:p>
    <w:p w:rsidR="00CB6881" w:rsidRPr="009918A7" w:rsidRDefault="00CB6881" w:rsidP="00CB6881">
      <w:pPr>
        <w:rPr>
          <w:rFonts w:ascii="Times New Roman" w:hAnsi="Times New Roman" w:cs="Times New Roman"/>
          <w:sz w:val="24"/>
          <w:szCs w:val="24"/>
        </w:rPr>
      </w:pPr>
    </w:p>
    <w:p w:rsidR="00CB6881" w:rsidRPr="009918A7" w:rsidRDefault="00240C14" w:rsidP="00CB6881">
      <w:pPr>
        <w:rPr>
          <w:rFonts w:ascii="Times New Roman" w:hAnsi="Times New Roman" w:cs="Times New Roman"/>
          <w:b/>
          <w:sz w:val="24"/>
          <w:szCs w:val="24"/>
        </w:rPr>
      </w:pPr>
      <w:bookmarkStart w:id="285" w:name="_Toc435412735"/>
      <w:bookmarkStart w:id="286" w:name="_Toc63871498"/>
      <w:r w:rsidRPr="009918A7">
        <w:rPr>
          <w:rFonts w:ascii="Times New Roman" w:hAnsi="Times New Roman" w:cs="Times New Roman"/>
          <w:b/>
          <w:sz w:val="24"/>
          <w:szCs w:val="24"/>
        </w:rPr>
        <w:t>II.4</w:t>
      </w:r>
      <w:r w:rsidR="00CB6881" w:rsidRPr="009918A7">
        <w:rPr>
          <w:rFonts w:ascii="Times New Roman" w:hAnsi="Times New Roman" w:cs="Times New Roman"/>
          <w:b/>
          <w:sz w:val="24"/>
          <w:szCs w:val="24"/>
        </w:rPr>
        <w:t>.2.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285"/>
      <w:bookmarkEnd w:id="286"/>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Характеристика содержания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Диагностическое направление работы включает выявление характера исущности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Коррекционно-развивающее направление работы позволяетпреодолеть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Коррекционное направление ПКР осуществляется в единстве урочной и внеурочной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Спорные вопросы, касающиеся успеваемости школьников с ОВЗ, их поведения, динамики продвижения в рамках освоения основной программыобучения  (как  положительной,так  и  отрицательной),а  также  вопросыпрохождения  итоговой  аттестации  выносятся  на  обсуждение  психолого-педагогического консилиума организации, методических объединений и ПМПК Консультативное направление работы решает задачи конструктивноговзаимодействия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сОВЗ, включения их в активное сотрудничество с педагогами и специалистами: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Консультативное направление программы коррекционной работы осуществляется вовнеурочной и внеучебной деятельности педагогом класса и группой специалистов: логопедом, психологом, дефектологом, социальным педагогом.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Педагог класса проводит консультативную работу с родителями школьников. Данное направление касается обсуждения вопросов успеваемостиповедения  подростков,  выбора  и  отбора  необходимых  приемов,способствующих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–Психолог  проводит  консультативную  работу  с  педагогами,администрацией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Работа психолога с родителями ориентирована на выявление и коррекцию имеющихся у школьников проблем — академических и личностных.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–Консультативная  работа  логопеда  с  педагогами  включает: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учебных пособий (при необходимости).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Информационно-просветительское направление работы способствуетрасширению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Данное направление специалисты реализуют на методических объединениях, родительских собраниях, педагогических советах в видесообщений, презентаций и докладов, а также психологических тренингов (психолог) и лекций (логопед, дефектолог).</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Направления коррекционной работы реализуются в урочной и внеурочной деятельности. </w:t>
      </w:r>
    </w:p>
    <w:p w:rsidR="00CB6881" w:rsidRPr="009918A7" w:rsidRDefault="00CB6881" w:rsidP="00CB6881">
      <w:pPr>
        <w:rPr>
          <w:rFonts w:ascii="Times New Roman" w:hAnsi="Times New Roman" w:cs="Times New Roman"/>
          <w:sz w:val="24"/>
          <w:szCs w:val="24"/>
        </w:rPr>
      </w:pPr>
    </w:p>
    <w:p w:rsidR="00CB6881" w:rsidRPr="009918A7" w:rsidRDefault="00240C14" w:rsidP="00CB6881">
      <w:pPr>
        <w:rPr>
          <w:rFonts w:ascii="Times New Roman" w:hAnsi="Times New Roman" w:cs="Times New Roman"/>
          <w:b/>
          <w:sz w:val="24"/>
          <w:szCs w:val="24"/>
        </w:rPr>
      </w:pPr>
      <w:bookmarkStart w:id="287" w:name="_Toc435412736"/>
      <w:bookmarkStart w:id="288" w:name="_Toc63871499"/>
      <w:r w:rsidRPr="009918A7">
        <w:rPr>
          <w:rFonts w:ascii="Times New Roman" w:hAnsi="Times New Roman" w:cs="Times New Roman"/>
          <w:b/>
          <w:sz w:val="24"/>
          <w:szCs w:val="24"/>
        </w:rPr>
        <w:t>II.4</w:t>
      </w:r>
      <w:r w:rsidR="00CB6881" w:rsidRPr="009918A7">
        <w:rPr>
          <w:rFonts w:ascii="Times New Roman" w:hAnsi="Times New Roman" w:cs="Times New Roman"/>
          <w:b/>
          <w:sz w:val="24"/>
          <w:szCs w:val="24"/>
        </w:rPr>
        <w:t>.3.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287"/>
      <w:bookmarkEnd w:id="288"/>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w:t>
      </w:r>
      <w:r w:rsidR="00240C14" w:rsidRPr="009918A7">
        <w:rPr>
          <w:rFonts w:ascii="Times New Roman" w:hAnsi="Times New Roman" w:cs="Times New Roman"/>
          <w:sz w:val="24"/>
          <w:szCs w:val="24"/>
        </w:rPr>
        <w:t>дефектолога (олигофренопедагога</w:t>
      </w:r>
      <w:r w:rsidRPr="009918A7">
        <w:rPr>
          <w:rFonts w:ascii="Times New Roman" w:hAnsi="Times New Roman" w:cs="Times New Roman"/>
          <w:sz w:val="24"/>
          <w:szCs w:val="24"/>
        </w:rPr>
        <w:t>).</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w:t>
      </w:r>
      <w:r w:rsidR="00240C14" w:rsidRPr="009918A7">
        <w:rPr>
          <w:rFonts w:ascii="Times New Roman" w:hAnsi="Times New Roman" w:cs="Times New Roman"/>
          <w:sz w:val="24"/>
          <w:szCs w:val="24"/>
        </w:rPr>
        <w:t xml:space="preserve"> </w:t>
      </w:r>
      <w:r w:rsidRPr="009918A7">
        <w:rPr>
          <w:rFonts w:ascii="Times New Roman" w:hAnsi="Times New Roman" w:cs="Times New Roman"/>
          <w:sz w:val="24"/>
          <w:szCs w:val="24"/>
        </w:rPr>
        <w:t>индивидуально-ориентированной работы могут быть представлены в рабочих коррекционных программах.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Для реализации ПКР в образовательной организации целесообразно создание службы комплексного психолого-медико-социального сопровождения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поддержки обучающихся с ограниченными возможностями здоровья. Психолого-медико-социальная помощь оказывается обучающимся наосновании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 ППк входят: психолог, дефектолог, логопед, педагоги и представитель администрации. Родители уведомляются о проведении ППк.</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Психолого-педагогический консилиум оранизации собирается не реже двух раз в месяц. На заседаниях консилиума проводится комплексноеобследование школьников в следующих случаях: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диагностики по окончании четверти (триместра) и учебного года с целью мониторинга динамики школьника и выработки рекомендаций по дальнейшему обучению;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–диагностики в нештатных (конфликтных) случаях.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Формы обследования учеников могут варьироваться: групповая, подгрупповая, индивидуальная.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Образовательная организация при отсутствии необходимых условий (кадровых, материально-технических и др.) может осуществлять деятельностьслужбы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CB6881" w:rsidRPr="009918A7" w:rsidRDefault="00CB6881" w:rsidP="00CB6881">
      <w:pPr>
        <w:rPr>
          <w:rFonts w:ascii="Times New Roman" w:hAnsi="Times New Roman" w:cs="Times New Roman"/>
          <w:b/>
          <w:sz w:val="24"/>
          <w:szCs w:val="24"/>
        </w:rPr>
      </w:pPr>
      <w:bookmarkStart w:id="289" w:name="_Toc435412737"/>
      <w:r w:rsidRPr="009918A7">
        <w:rPr>
          <w:rFonts w:ascii="Times New Roman" w:hAnsi="Times New Roman" w:cs="Times New Roman"/>
          <w:sz w:val="24"/>
          <w:szCs w:val="24"/>
        </w:rPr>
        <w:br/>
      </w:r>
      <w:bookmarkStart w:id="290" w:name="_Toc63871500"/>
      <w:r w:rsidR="00D81593" w:rsidRPr="009918A7">
        <w:rPr>
          <w:rFonts w:ascii="Times New Roman" w:hAnsi="Times New Roman" w:cs="Times New Roman"/>
          <w:b/>
          <w:sz w:val="24"/>
          <w:szCs w:val="24"/>
        </w:rPr>
        <w:t>II.4</w:t>
      </w:r>
      <w:r w:rsidRPr="009918A7">
        <w:rPr>
          <w:rFonts w:ascii="Times New Roman" w:hAnsi="Times New Roman" w:cs="Times New Roman"/>
          <w:b/>
          <w:sz w:val="24"/>
          <w:szCs w:val="24"/>
        </w:rPr>
        <w:t>.4.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289"/>
      <w:r w:rsidRPr="009918A7">
        <w:rPr>
          <w:rFonts w:ascii="Times New Roman" w:hAnsi="Times New Roman" w:cs="Times New Roman"/>
          <w:b/>
          <w:sz w:val="24"/>
          <w:szCs w:val="24"/>
        </w:rPr>
        <w:t>.</w:t>
      </w:r>
      <w:bookmarkEnd w:id="290"/>
      <w:r w:rsidRPr="009918A7">
        <w:rPr>
          <w:rFonts w:ascii="Times New Roman" w:hAnsi="Times New Roman" w:cs="Times New Roman"/>
          <w:b/>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специалистов с организациями, реализующими адаптированные программы обучения, с ПМПК, с Центрами психолого-педагогической, медицинской 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ходе реализации ПКР в сетевой форме несколько организаций, осуществляющих образовательную деятельность, совместно разрабатывают иутверждают программы, обеспечивающие коррекцию нарушений развития и социальную адаптацию (их вид, уровень, направленность).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для слабовидящих подростков – по специальным предметам: «Социально-бытовая ориентировка», «Развитие мимики и пантомимики»;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–для  обучающихся  с  нарушениями  речи,  слуха,  опорно-двигательного аппарата, с задержкой психического развития – учебные занятия«Развитие речи», «Русская словесность», «Культура речи», «Стилистика текста»; литературы включается модуль «Литературное краеведение» (выбор по усмотрению образовательной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CB6881" w:rsidRPr="009918A7" w:rsidRDefault="00D81593" w:rsidP="00CB6881">
      <w:pPr>
        <w:rPr>
          <w:rFonts w:ascii="Times New Roman" w:hAnsi="Times New Roman" w:cs="Times New Roman"/>
          <w:b/>
          <w:sz w:val="24"/>
          <w:szCs w:val="24"/>
        </w:rPr>
      </w:pPr>
      <w:bookmarkStart w:id="291" w:name="_Toc435412738"/>
      <w:bookmarkStart w:id="292" w:name="_Toc63871501"/>
      <w:r w:rsidRPr="009918A7">
        <w:rPr>
          <w:rFonts w:ascii="Times New Roman" w:hAnsi="Times New Roman" w:cs="Times New Roman"/>
          <w:b/>
          <w:sz w:val="24"/>
          <w:szCs w:val="24"/>
        </w:rPr>
        <w:t>II.4</w:t>
      </w:r>
      <w:r w:rsidR="00CB6881" w:rsidRPr="009918A7">
        <w:rPr>
          <w:rFonts w:ascii="Times New Roman" w:hAnsi="Times New Roman" w:cs="Times New Roman"/>
          <w:b/>
          <w:sz w:val="24"/>
          <w:szCs w:val="24"/>
        </w:rPr>
        <w:t>.5.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291"/>
      <w:bookmarkEnd w:id="292"/>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Итоге проведения коррекционной работы обучающиеся с ОВЗ в достаточной мере осваивают основную образовательную программу ФГОС СОО.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самопознанию,саморазвитию, самоопределению.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итоговуюаттестацию и продолжить обучение в выбранных профессиональных образовательных организациях разного уровня.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Личностные результаты: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–сформированная мотивация к труду;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–ответственное отношение к выполнению заданий;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–адекватная самооценка и оценка окружающих людей;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–сформированный самоконтроль на основе развития эмоциональныхволевых качеств;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умение вести диалог с разными людьми, достигать в нем взаимопонимания, находить общие цели и сотрудничать для их достижения;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–понимание  ценностей  здорового  и  безопасного  образа  жизни,наличие потребности в физическом самосовершенствовании, занятиях спортивно-оздоровительной деятельностью;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понимание и неприятие вредных привычек (курения, употребления алкоголя, наркотиков);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осознанный выбор будущей профессии и адекватная оценка собственных возможностей по реализации жизненных планов;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ответственное отношение к созданию семьи на основе осмысленного принятия ценностей семейной жизни.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Метапредметные результаты: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продуктивное общение и взаимодействие в процессе совместной деятельности, согласование позиции с другими участниками деятельности,эффективное разрешение и предотвращение конфликтов;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овладение навыками познавательной, учебно-исследовательской и проектной деятельности, навыками разрешения проблем;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самостоятельное (при необходимости – с помощью) нахождение способов решения практических задач, применения различных методов познания;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–ориентирование   в   различных   источниках   информации,самостоятельное или с помощью; критическое оценивание и интерпретация информации из различных источников;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определение назначения и функций различных социальных институтов.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Предметные результаты освоения основной образовательной программы должны обеспечивать возможность дальнейшего успешногопрофессионального обучения и/или профессиональной деятельности школьников с ОВЗ.</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 базовом уровне обучающиеся с ОВЗ овладевают</w:t>
      </w:r>
      <w:r w:rsidR="00D81593" w:rsidRPr="009918A7">
        <w:rPr>
          <w:rFonts w:ascii="Times New Roman" w:hAnsi="Times New Roman" w:cs="Times New Roman"/>
          <w:sz w:val="24"/>
          <w:szCs w:val="24"/>
        </w:rPr>
        <w:t xml:space="preserve"> </w:t>
      </w:r>
      <w:r w:rsidRPr="009918A7">
        <w:rPr>
          <w:rFonts w:ascii="Times New Roman" w:hAnsi="Times New Roman" w:cs="Times New Roman"/>
          <w:sz w:val="24"/>
          <w:szCs w:val="24"/>
        </w:rPr>
        <w:t>общеобразовательными и общекультурными компетенциями в рамках предметных областей ООП СОО.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 углубленном уровне,</w:t>
      </w:r>
      <w:r w:rsidR="00D81593" w:rsidRPr="009918A7">
        <w:rPr>
          <w:rFonts w:ascii="Times New Roman" w:hAnsi="Times New Roman" w:cs="Times New Roman"/>
          <w:sz w:val="24"/>
          <w:szCs w:val="24"/>
        </w:rPr>
        <w:t xml:space="preserve"> </w:t>
      </w:r>
      <w:r w:rsidRPr="009918A7">
        <w:rPr>
          <w:rFonts w:ascii="Times New Roman" w:hAnsi="Times New Roman" w:cs="Times New Roman"/>
          <w:sz w:val="24"/>
          <w:szCs w:val="24"/>
        </w:rPr>
        <w:t>ориентированном преимущественно на</w:t>
      </w:r>
      <w:r w:rsidR="00D81593" w:rsidRPr="009918A7">
        <w:rPr>
          <w:rFonts w:ascii="Times New Roman" w:hAnsi="Times New Roman" w:cs="Times New Roman"/>
          <w:sz w:val="24"/>
          <w:szCs w:val="24"/>
        </w:rPr>
        <w:t xml:space="preserve"> </w:t>
      </w:r>
      <w:r w:rsidRPr="009918A7">
        <w:rPr>
          <w:rFonts w:ascii="Times New Roman" w:hAnsi="Times New Roman" w:cs="Times New Roman"/>
          <w:sz w:val="24"/>
          <w:szCs w:val="24"/>
        </w:rPr>
        <w:t>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Предметные результаты: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освоение программы учебных предметов на базовом уровне при сформированной в целом учебной деятельности и достаточных познавательных,</w:t>
      </w:r>
      <w:r w:rsidR="00D81593" w:rsidRPr="009918A7">
        <w:rPr>
          <w:rFonts w:ascii="Times New Roman" w:hAnsi="Times New Roman" w:cs="Times New Roman"/>
          <w:sz w:val="24"/>
          <w:szCs w:val="24"/>
        </w:rPr>
        <w:t xml:space="preserve"> </w:t>
      </w:r>
      <w:r w:rsidRPr="009918A7">
        <w:rPr>
          <w:rFonts w:ascii="Times New Roman" w:hAnsi="Times New Roman" w:cs="Times New Roman"/>
          <w:sz w:val="24"/>
          <w:szCs w:val="24"/>
        </w:rPr>
        <w:t>речевых, эмоционально-волевых возможностях;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noProof/>
          <w:sz w:val="24"/>
          <w:szCs w:val="24"/>
          <w:lang w:eastAsia="ru-RU"/>
        </w:rPr>
        <mc:AlternateContent>
          <mc:Choice Requires="wps">
            <w:drawing>
              <wp:anchor distT="4294967295" distB="4294967295" distL="114300" distR="114300" simplePos="0" relativeHeight="251660288" behindDoc="1" locked="0" layoutInCell="0" allowOverlap="1" wp14:anchorId="15F4ED2A" wp14:editId="703B13AF">
                <wp:simplePos x="0" y="0"/>
                <wp:positionH relativeFrom="column">
                  <wp:posOffset>615950</wp:posOffset>
                </wp:positionH>
                <wp:positionV relativeFrom="paragraph">
                  <wp:posOffset>467994</wp:posOffset>
                </wp:positionV>
                <wp:extent cx="1830070" cy="0"/>
                <wp:effectExtent l="0" t="0" r="36830" b="19050"/>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007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FED9BB" id="Прямая соединительная линия 284"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5pt,36.85pt" to="192.6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" o:allowincell="f" filled="t" strokeweight=".72pt">
                <v:stroke joinstyle="miter"/>
                <o:lock v:ext="edit" shapetype="f"/>
              </v:line>
            </w:pict>
          </mc:Fallback>
        </mc:AlternateContent>
      </w:r>
      <w:r w:rsidRPr="009918A7">
        <w:rPr>
          <w:rFonts w:ascii="Times New Roman" w:hAnsi="Times New Roman" w:cs="Times New Roman"/>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p>
    <w:p w:rsidR="00CB6881" w:rsidRPr="009918A7" w:rsidRDefault="00CB6881" w:rsidP="00CB6881">
      <w:pPr>
        <w:rPr>
          <w:rFonts w:ascii="Times New Roman" w:hAnsi="Times New Roman" w:cs="Times New Roman"/>
          <w:b/>
          <w:sz w:val="24"/>
          <w:szCs w:val="24"/>
        </w:rPr>
      </w:pPr>
      <w:r w:rsidRPr="009918A7">
        <w:rPr>
          <w:rFonts w:ascii="Times New Roman" w:hAnsi="Times New Roman" w:cs="Times New Roman"/>
          <w:b/>
          <w:sz w:val="24"/>
          <w:szCs w:val="24"/>
        </w:rPr>
        <w:t>III. Организационный раздел основной образовательной программы среднего общего образования</w:t>
      </w:r>
    </w:p>
    <w:p w:rsidR="00CB6881" w:rsidRPr="009918A7" w:rsidRDefault="00CB6881" w:rsidP="00CB6881">
      <w:pPr>
        <w:rPr>
          <w:rFonts w:ascii="Times New Roman" w:hAnsi="Times New Roman" w:cs="Times New Roman"/>
          <w:sz w:val="24"/>
          <w:szCs w:val="24"/>
        </w:rPr>
      </w:pPr>
      <w:bookmarkStart w:id="293" w:name="_Toc63871502"/>
      <w:r w:rsidRPr="009918A7">
        <w:rPr>
          <w:rFonts w:ascii="Times New Roman" w:hAnsi="Times New Roman" w:cs="Times New Roman"/>
          <w:sz w:val="24"/>
          <w:szCs w:val="24"/>
        </w:rPr>
        <w:t>1. Учебный план для обучающихся 10-11 классов «МБОУ «Красноуральская СОШ» на    2020-2021 учебный год</w:t>
      </w:r>
      <w:bookmarkEnd w:id="293"/>
    </w:p>
    <w:p w:rsidR="00CB6881" w:rsidRPr="009918A7" w:rsidRDefault="00CB6881" w:rsidP="00CB6881">
      <w:pPr>
        <w:rPr>
          <w:rFonts w:ascii="Times New Roman" w:hAnsi="Times New Roman" w:cs="Times New Roman"/>
          <w:sz w:val="24"/>
          <w:szCs w:val="24"/>
        </w:rPr>
      </w:pPr>
      <w:bookmarkStart w:id="294" w:name="_Toc447669075"/>
      <w:r w:rsidRPr="009918A7">
        <w:rPr>
          <w:rFonts w:ascii="Times New Roman" w:hAnsi="Times New Roman" w:cs="Times New Roman"/>
          <w:sz w:val="24"/>
          <w:szCs w:val="24"/>
        </w:rPr>
        <w:t xml:space="preserve">Учебный план является составной частью основной образовательной программы среднего  общего образования. Учебный план в соответствии с п. 18.3.1 ФГОС СОО обеспечивает введение в действие и реализацию требований Стандарта среднего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позволяет проследить полноту реализации основной образовательной программы среднего  общего образования МБОУ «Красноуральская СОШ», соответствующей ФГОС СОО.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Учебный план среднего общего образования муниципального  бюджетного общеобразовательного учреждения  «Красноуральская  средняя общеобразовательная школа  Оренбургского района» разработан  на основе следующих нормативных правовых документов: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Федерального уровня:</w:t>
      </w:r>
    </w:p>
    <w:p w:rsidR="00CB6881" w:rsidRPr="009918A7" w:rsidRDefault="00310011" w:rsidP="00CB6881">
      <w:pPr>
        <w:rPr>
          <w:rFonts w:ascii="Times New Roman" w:hAnsi="Times New Roman" w:cs="Times New Roman"/>
          <w:sz w:val="24"/>
          <w:szCs w:val="24"/>
        </w:rPr>
      </w:pPr>
      <w:hyperlink r:id="rId59" w:history="1">
        <w:r w:rsidR="00CB6881" w:rsidRPr="009918A7">
          <w:rPr>
            <w:rFonts w:ascii="Times New Roman" w:hAnsi="Times New Roman" w:cs="Times New Roman"/>
            <w:sz w:val="24"/>
            <w:szCs w:val="24"/>
          </w:rPr>
          <w:t>Федеральным законом от 29.12.2012 N 273-ФЗ "Об образовании в Российской Федерации"</w:t>
        </w:r>
      </w:hyperlink>
      <w:r w:rsidR="00CB6881" w:rsidRPr="009918A7">
        <w:rPr>
          <w:rFonts w:ascii="Times New Roman" w:hAnsi="Times New Roman" w:cs="Times New Roman"/>
          <w:sz w:val="24"/>
          <w:szCs w:val="24"/>
        </w:rPr>
        <w:t>;</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Федеральным государственным образовательным стандартом среднего общего образования, утвержденным </w:t>
      </w:r>
      <w:hyperlink r:id="rId60" w:history="1">
        <w:r w:rsidRPr="009918A7">
          <w:rPr>
            <w:rFonts w:ascii="Times New Roman" w:hAnsi="Times New Roman" w:cs="Times New Roman"/>
            <w:sz w:val="24"/>
            <w:szCs w:val="24"/>
          </w:rPr>
          <w:t>приказом Министерства образования и науки Российской Федерации от 17.05.2012 N 413</w:t>
        </w:r>
      </w:hyperlink>
      <w:r w:rsidRPr="009918A7">
        <w:rPr>
          <w:rFonts w:ascii="Times New Roman" w:hAnsi="Times New Roman" w:cs="Times New Roman"/>
          <w:sz w:val="24"/>
          <w:szCs w:val="24"/>
        </w:rPr>
        <w:t xml:space="preserve"> (далее - ФГОС СОО);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Примерной основной образовательной программой среднего общего образования (далее - ПООП СОО) (одобрена решением федерального учебно-методического объединения по общему образованию (протокол от 28 июня 2016 года N 2/16-з);</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Постановлением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общеобразовательных учреждениях" от 29.12.2010 N 189;</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Приказ Минпросвещения России от 28 декабря 2018 г. № 345 </w:t>
      </w:r>
      <w:r w:rsidRPr="009918A7">
        <w:rPr>
          <w:rFonts w:ascii="Times New Roman" w:hAnsi="Times New Roman" w:cs="Times New Roman"/>
          <w:sz w:val="24"/>
          <w:szCs w:val="24"/>
        </w:rPr>
        <w:b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Приказ от 08.05.2019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 345";</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Порядком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№1015.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письмом Министерства образования и науки Российской Федерации от 04.03.2010 №03-413 «О методических рекомендациях по реализации элективных курсов»;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Регионального уровня: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Приказом министерства образования Оренбургской области от 17.07.2020 №01-21/955 «О реализации  ФГОС среднего образования в образовательных организациях –пилотных площадках в 2020-2021 учебном году»;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Приказ министерства образования Оренбургской области от 23.07.2020г № 01-21/978  «О формировании  учебных планов  образовательных организаций  Оренбургской области, реализующих основные образовательные программы,  в 2020-2021 учебном году».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Продолжительность учебного года, сроки каникул устанавливаются в соответствии с годовым календарным планом-графиком. Продолжительность урока – 40 минут. Учебная нагрузка обучающихся не превышает предельно допустимую и в соответствии с санитарно-эпидемиологическими правилами (СанПиН 2.4.2.2821-10) при 6-дневной учебной неделе составляет в 10-11-х классах – 37 часов в неделю. Количество часов за два года обучения – 2516. Максимальный объем обязательного домашнего задания соответствует санитарным правилам и нормам.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Учебный план предполагает реализацию очной формы обучения с применением дистанционных технологий. Учебный план состоит из обязательной части и части, формируемой участниками образовательных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При проведении занятий по иностранному языку осуществляется деление класса на две подгруппы при условии наполняемости класса не менее 20 человек.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соответствии с требованиями Санпин 2.4.2.2821-10</w:t>
      </w:r>
      <w:r w:rsidR="00D81593" w:rsidRPr="009918A7">
        <w:rPr>
          <w:rFonts w:ascii="Times New Roman" w:hAnsi="Times New Roman" w:cs="Times New Roman"/>
          <w:sz w:val="24"/>
          <w:szCs w:val="24"/>
        </w:rPr>
        <w:t xml:space="preserve"> </w:t>
      </w:r>
      <w:r w:rsidRPr="009918A7">
        <w:rPr>
          <w:rFonts w:ascii="Times New Roman" w:hAnsi="Times New Roman" w:cs="Times New Roman"/>
          <w:sz w:val="24"/>
          <w:szCs w:val="24"/>
        </w:rPr>
        <w:t xml:space="preserve">(ред. от 24.11. 2015 г.)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 10.20 «для удовлетворения биологической потребности в движении  независимо от возраста обучающихся рекомендуется проводить  не менее 3-х учебных занятий физической культурой (в урочной и внеурочной форме) в неделю, предусмотренных в общем объеме недельной нагрузки»;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-п.10.5 общий объем недельной образовательной нагрузки обучающихся складывается из максимально допустимой аудиторной недельной нагрузки (в академических часа) и максимально допустимого недельного объема нагрузки внеурочной деятельности (в академических часах – не более 10 часов в неделю).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Режим организации образовательного процесса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Учебный план школы  на 2020 - 2021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w:t>
      </w:r>
      <w:hyperlink r:id="rId61" w:history="1">
        <w:r w:rsidRPr="009918A7">
          <w:rPr>
            <w:rFonts w:ascii="Times New Roman" w:hAnsi="Times New Roman" w:cs="Times New Roman"/>
            <w:sz w:val="24"/>
            <w:szCs w:val="24"/>
          </w:rPr>
          <w:t>постановлением Главного государственного санитарного врача Российской Федерации от 29.12.2010 N 189</w:t>
        </w:r>
      </w:hyperlink>
      <w:r w:rsidRPr="009918A7">
        <w:rPr>
          <w:rFonts w:ascii="Times New Roman" w:hAnsi="Times New Roman" w:cs="Times New Roman"/>
          <w:sz w:val="24"/>
          <w:szCs w:val="24"/>
        </w:rPr>
        <w:t xml:space="preserve"> (далее - СанПиН 2.4.2.2821-10), и предусматривает:</w:t>
      </w:r>
      <w:r w:rsidRPr="009918A7">
        <w:rPr>
          <w:rFonts w:ascii="Times New Roman" w:hAnsi="Times New Roman" w:cs="Times New Roman"/>
          <w:sz w:val="24"/>
          <w:szCs w:val="24"/>
        </w:rPr>
        <w:br/>
        <w:t>- 2-летний нормативный срок освоения образовательных программ среднего общего образования  для X - XI классов;</w:t>
      </w:r>
      <w:r w:rsidRPr="009918A7">
        <w:rPr>
          <w:rFonts w:ascii="Times New Roman" w:hAnsi="Times New Roman" w:cs="Times New Roman"/>
          <w:sz w:val="24"/>
          <w:szCs w:val="24"/>
        </w:rPr>
        <w:br/>
        <w:t>- общий объем нагрузки в течение дня не превышает  7 уроков;</w:t>
      </w:r>
      <w:r w:rsidRPr="009918A7">
        <w:rPr>
          <w:rFonts w:ascii="Times New Roman" w:hAnsi="Times New Roman" w:cs="Times New Roman"/>
          <w:sz w:val="24"/>
          <w:szCs w:val="24"/>
        </w:rPr>
        <w:br/>
        <w:t>- объем домашних заданий (по всем предметам) должен быть таким, чтобы затраты времени на его выполнение не превышали (в астрономических часах) 3,5 ч.;</w:t>
      </w:r>
      <w:r w:rsidRPr="009918A7">
        <w:rPr>
          <w:rFonts w:ascii="Times New Roman" w:hAnsi="Times New Roman" w:cs="Times New Roman"/>
          <w:sz w:val="24"/>
          <w:szCs w:val="24"/>
        </w:rPr>
        <w:br/>
        <w:t>- количество часов, отведенных на освоение обучающимися учебного плана школы ,  состоящего из обязательной части и части, формируемой участниками образовательного процесса, не превышает  в совокупности  величину недельной образовательной нагрузки  по шестидневной  - 37.</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На уровне среднего общего образования принцип построения учебного плана основан на идее создания универсального класса (10 с тремя профильными группами: технологической, естественно-научной,  социально- экономической), в 11 классе с двумя профилями.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Учебный план   в 10 классе составлен на основе проведенного анкетирования среди обучающихся  и их родителей предполагает изучение  3-х профилей обучения: технологического, естественно-научного и универсального. Учебные предметы изучаются на базовом (Б) или углубленном (У) уровне. Технологическая группа профильная группа содержит 15 учебных предмета, универсальная группа – 13 учебных предмета. Каждый из этих профилей обучения содержит 3-4 учебных предмета на углубленном уровне: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технологичесий – русский язык(3 часа), математика (6 часов), физика (5 часов) 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информатика (4 часа);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естественно-научный-  биология(3 часа), химия(5часов), математика (6 часов);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универсальный - русский язык(</w:t>
      </w:r>
      <w:r w:rsidR="00D81593" w:rsidRPr="009918A7">
        <w:rPr>
          <w:rFonts w:ascii="Times New Roman" w:hAnsi="Times New Roman" w:cs="Times New Roman"/>
          <w:sz w:val="24"/>
          <w:szCs w:val="24"/>
        </w:rPr>
        <w:t>3 часа),  математика (6 часов).</w:t>
      </w:r>
    </w:p>
    <w:tbl>
      <w:tblPr>
        <w:tblW w:w="100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896"/>
        <w:gridCol w:w="2066"/>
        <w:gridCol w:w="2551"/>
      </w:tblGrid>
      <w:tr w:rsidR="00CB6881" w:rsidRPr="009918A7" w:rsidTr="00957BC5">
        <w:trPr>
          <w:trHeight w:val="128"/>
        </w:trPr>
        <w:tc>
          <w:tcPr>
            <w:tcW w:w="2552" w:type="dxa"/>
            <w:vMerge w:val="restart"/>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Учебные предметы изучаемые  на углубленном уровне</w:t>
            </w:r>
          </w:p>
        </w:tc>
        <w:tc>
          <w:tcPr>
            <w:tcW w:w="4962" w:type="dxa"/>
            <w:gridSpan w:val="2"/>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Профиль</w:t>
            </w:r>
          </w:p>
        </w:tc>
        <w:tc>
          <w:tcPr>
            <w:tcW w:w="2551"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p>
        </w:tc>
      </w:tr>
      <w:tr w:rsidR="00CB6881" w:rsidRPr="009918A7" w:rsidTr="00957BC5">
        <w:trPr>
          <w:trHeight w:val="19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896" w:type="dxa"/>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Технологический</w:t>
            </w:r>
          </w:p>
        </w:tc>
        <w:tc>
          <w:tcPr>
            <w:tcW w:w="2066" w:type="dxa"/>
            <w:tcBorders>
              <w:top w:val="single" w:sz="4" w:space="0" w:color="auto"/>
              <w:left w:val="single" w:sz="4" w:space="0" w:color="auto"/>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Естественно-научный</w:t>
            </w:r>
          </w:p>
        </w:tc>
        <w:tc>
          <w:tcPr>
            <w:tcW w:w="2551" w:type="dxa"/>
            <w:tcBorders>
              <w:top w:val="single" w:sz="4" w:space="0" w:color="auto"/>
              <w:left w:val="single" w:sz="4" w:space="0" w:color="auto"/>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Универсальный</w:t>
            </w:r>
          </w:p>
        </w:tc>
      </w:tr>
      <w:tr w:rsidR="00CB6881" w:rsidRPr="009918A7" w:rsidTr="00957BC5">
        <w:trPr>
          <w:trHeight w:val="19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89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w:t>
            </w:r>
          </w:p>
        </w:tc>
        <w:tc>
          <w:tcPr>
            <w:tcW w:w="2066"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w:t>
            </w:r>
          </w:p>
        </w:tc>
        <w:tc>
          <w:tcPr>
            <w:tcW w:w="2551"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w:t>
            </w:r>
          </w:p>
        </w:tc>
      </w:tr>
      <w:tr w:rsidR="00CB6881" w:rsidRPr="009918A7" w:rsidTr="00957BC5">
        <w:tc>
          <w:tcPr>
            <w:tcW w:w="255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89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w:t>
            </w:r>
          </w:p>
        </w:tc>
        <w:tc>
          <w:tcPr>
            <w:tcW w:w="2066"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w:t>
            </w:r>
          </w:p>
        </w:tc>
        <w:tc>
          <w:tcPr>
            <w:tcW w:w="2551"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w:t>
            </w:r>
          </w:p>
        </w:tc>
      </w:tr>
      <w:tr w:rsidR="00CB6881" w:rsidRPr="009918A7" w:rsidTr="00957BC5">
        <w:tc>
          <w:tcPr>
            <w:tcW w:w="255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89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Информатика</w:t>
            </w:r>
          </w:p>
        </w:tc>
        <w:tc>
          <w:tcPr>
            <w:tcW w:w="206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Биология</w:t>
            </w:r>
          </w:p>
        </w:tc>
        <w:tc>
          <w:tcPr>
            <w:tcW w:w="2551"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p>
        </w:tc>
      </w:tr>
      <w:tr w:rsidR="00CB6881" w:rsidRPr="009918A7" w:rsidTr="00957BC5">
        <w:tc>
          <w:tcPr>
            <w:tcW w:w="255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89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Физика</w:t>
            </w:r>
          </w:p>
        </w:tc>
        <w:tc>
          <w:tcPr>
            <w:tcW w:w="2066"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Химия</w:t>
            </w:r>
          </w:p>
        </w:tc>
        <w:tc>
          <w:tcPr>
            <w:tcW w:w="2551"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Учебный предмет «Математика» преподается на   углубленном уровне.  Определение уровня обучения обусловлен выбором сдачи обучающимися 11 класса математики на ЕГЭ: базовый уровень или профильный уровень.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Также обязательным компонентом учебного плана среднего общего образования является элективный курс "Индивидуальный проект", включающий формы организации учебных занятий (исследовательские модуль).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Индивидуальный проект представляет собой учебный проект или учебное исследование, выполняемое обучающимся самостоятельно под руководством учителя (тьютора) по выбранной теме в рамках одного или нескольких изучаемых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 творческой, иной).  Индивидуальный проект выполняется обучающимся в течение одного года в рамках учебного времени, отведенного учебным планом.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Задача Индивидуального проекта - обеспечить обучающимся опыт конструирования социального выбора и прогнозирования личного успеха в интересующей сфере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Для реализации Индивидуального проекта, каждым учащимся 10  класса, в учебном плане ФГОС СОО выделено 2 часа.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Индивидуальные  проекты выполняются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 и предполагает его предзащиту после окончания 1 полугодия и защиту по окончанию учебного года.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Задача элективного курса "Индивидуальный проект" - обеспечить обучающимся опыт конструирования социального выбора и прогнозирования личного успеха в интересующей сфере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В рамках внеурочной деятельности выделены часы на консультирование с тьютором, психологом, учителем, руководителем образовательной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  курсам по выбору относятся элективные (избираемые в обязательном порядке) учебные предметы, курсы, дисциплины (модули):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Элективный курс «Избранные вопросы математики», элективный курс «Практикум по математике»;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обществознанию»;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физике»;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биологии»»;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английскому языку»;</w:t>
      </w:r>
    </w:p>
    <w:p w:rsidR="00CB6881" w:rsidRPr="009918A7" w:rsidRDefault="00D81593" w:rsidP="00CB6881">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Обязательная часть учебного плана обеспечивает достижение целей среднего общего образования и реализуется через обязательные учебные предметы. Часть учебного плана, формируемая участниками образовательных отношений, реализуется через дополнительные учебные предметы и курсы по выбору и обеспечивает реализацию индивидуальных потребностей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Региональная составляющая части, формируемой участниками образовательных отношений</w:t>
      </w:r>
      <w:r w:rsidR="00D81593" w:rsidRPr="009918A7">
        <w:rPr>
          <w:rFonts w:ascii="Times New Roman" w:hAnsi="Times New Roman" w:cs="Times New Roman"/>
          <w:sz w:val="24"/>
          <w:szCs w:val="24"/>
        </w:rPr>
        <w:t>, представлена предметом "ОБЖ".</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Таким образом, в школе обеспечивается реализация трех учебных профилей обучения: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Технологический;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Естественно-научный;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Универсальный.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w:t>
      </w:r>
      <w:r w:rsidR="00D81593" w:rsidRPr="009918A7">
        <w:rPr>
          <w:rFonts w:ascii="Times New Roman" w:hAnsi="Times New Roman" w:cs="Times New Roman"/>
          <w:sz w:val="24"/>
          <w:szCs w:val="24"/>
        </w:rPr>
        <w:t xml:space="preserve">     </w:t>
      </w:r>
      <w:r w:rsidRPr="009918A7">
        <w:rPr>
          <w:rFonts w:ascii="Times New Roman" w:hAnsi="Times New Roman" w:cs="Times New Roman"/>
          <w:sz w:val="24"/>
          <w:szCs w:val="24"/>
        </w:rPr>
        <w:t>Учебный план  в 11 классе составлен на основе проведенного анкетирования среди обучающихся  и их родителей предполагает изучение  2-х профилей обучения: технологического и универсального. Учебные предметы изучаются на базовом (Б) или углубленном (У) уровне. Технологическая группа профил</w:t>
      </w:r>
      <w:r w:rsidR="00A112A2" w:rsidRPr="009918A7">
        <w:rPr>
          <w:rFonts w:ascii="Times New Roman" w:hAnsi="Times New Roman" w:cs="Times New Roman"/>
          <w:sz w:val="24"/>
          <w:szCs w:val="24"/>
        </w:rPr>
        <w:t>ьная группа содержит 12</w:t>
      </w:r>
      <w:r w:rsidRPr="009918A7">
        <w:rPr>
          <w:rFonts w:ascii="Times New Roman" w:hAnsi="Times New Roman" w:cs="Times New Roman"/>
          <w:sz w:val="24"/>
          <w:szCs w:val="24"/>
        </w:rPr>
        <w:t xml:space="preserve"> учебных пред</w:t>
      </w:r>
      <w:r w:rsidR="00A112A2" w:rsidRPr="009918A7">
        <w:rPr>
          <w:rFonts w:ascii="Times New Roman" w:hAnsi="Times New Roman" w:cs="Times New Roman"/>
          <w:sz w:val="24"/>
          <w:szCs w:val="24"/>
        </w:rPr>
        <w:t>метов, универсальная группа – 13</w:t>
      </w:r>
      <w:r w:rsidRPr="009918A7">
        <w:rPr>
          <w:rFonts w:ascii="Times New Roman" w:hAnsi="Times New Roman" w:cs="Times New Roman"/>
          <w:sz w:val="24"/>
          <w:szCs w:val="24"/>
        </w:rPr>
        <w:t xml:space="preserve"> учебных предмета. Каждый из этих профилей обучения содержит 3-4 учебных предмета на углубленном уровне: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технологичесий – русский язык</w:t>
      </w:r>
      <w:r w:rsidR="00D81593" w:rsidRPr="009918A7">
        <w:rPr>
          <w:rFonts w:ascii="Times New Roman" w:hAnsi="Times New Roman" w:cs="Times New Roman"/>
          <w:sz w:val="24"/>
          <w:szCs w:val="24"/>
        </w:rPr>
        <w:t xml:space="preserve"> </w:t>
      </w:r>
      <w:r w:rsidRPr="009918A7">
        <w:rPr>
          <w:rFonts w:ascii="Times New Roman" w:hAnsi="Times New Roman" w:cs="Times New Roman"/>
          <w:sz w:val="24"/>
          <w:szCs w:val="24"/>
        </w:rPr>
        <w:t>(3 часа), математика (6 часов), физика (5 часов) и</w:t>
      </w:r>
      <w:r w:rsidR="00D81593" w:rsidRPr="009918A7">
        <w:rPr>
          <w:rFonts w:ascii="Times New Roman" w:hAnsi="Times New Roman" w:cs="Times New Roman"/>
          <w:sz w:val="24"/>
          <w:szCs w:val="24"/>
        </w:rPr>
        <w:t xml:space="preserve"> </w:t>
      </w:r>
      <w:r w:rsidRPr="009918A7">
        <w:rPr>
          <w:rFonts w:ascii="Times New Roman" w:hAnsi="Times New Roman" w:cs="Times New Roman"/>
          <w:sz w:val="24"/>
          <w:szCs w:val="24"/>
        </w:rPr>
        <w:t xml:space="preserve">  информатика (4 часа);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универсальный - русский язык(3 часа),  математика (6 часов), биология(3 часа).</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2"/>
        <w:gridCol w:w="3402"/>
        <w:gridCol w:w="2692"/>
      </w:tblGrid>
      <w:tr w:rsidR="00CB6881" w:rsidRPr="009918A7" w:rsidTr="00957BC5">
        <w:trPr>
          <w:trHeight w:val="128"/>
        </w:trPr>
        <w:tc>
          <w:tcPr>
            <w:tcW w:w="4112" w:type="dxa"/>
            <w:vMerge w:val="restart"/>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Учебные предметы изучаемые  на углубленном уровне</w:t>
            </w:r>
          </w:p>
        </w:tc>
        <w:tc>
          <w:tcPr>
            <w:tcW w:w="6094" w:type="dxa"/>
            <w:gridSpan w:val="2"/>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Профиль</w:t>
            </w:r>
          </w:p>
        </w:tc>
      </w:tr>
      <w:tr w:rsidR="00CB6881" w:rsidRPr="009918A7" w:rsidTr="00957BC5">
        <w:trPr>
          <w:trHeight w:val="195"/>
        </w:trPr>
        <w:tc>
          <w:tcPr>
            <w:tcW w:w="411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Технологический</w:t>
            </w:r>
          </w:p>
        </w:tc>
        <w:tc>
          <w:tcPr>
            <w:tcW w:w="2692"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Универсальный</w:t>
            </w:r>
          </w:p>
        </w:tc>
      </w:tr>
      <w:tr w:rsidR="00CB6881" w:rsidRPr="009918A7" w:rsidTr="00957BC5">
        <w:trPr>
          <w:trHeight w:val="195"/>
        </w:trPr>
        <w:tc>
          <w:tcPr>
            <w:tcW w:w="411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w:t>
            </w:r>
          </w:p>
        </w:tc>
        <w:tc>
          <w:tcPr>
            <w:tcW w:w="2692"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w:t>
            </w:r>
          </w:p>
        </w:tc>
      </w:tr>
      <w:tr w:rsidR="00CB6881" w:rsidRPr="009918A7" w:rsidTr="00957BC5">
        <w:tc>
          <w:tcPr>
            <w:tcW w:w="411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w:t>
            </w:r>
          </w:p>
        </w:tc>
        <w:tc>
          <w:tcPr>
            <w:tcW w:w="2692"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w:t>
            </w:r>
          </w:p>
        </w:tc>
      </w:tr>
      <w:tr w:rsidR="00CB6881" w:rsidRPr="009918A7" w:rsidTr="00957BC5">
        <w:tc>
          <w:tcPr>
            <w:tcW w:w="411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Информатика</w:t>
            </w:r>
          </w:p>
        </w:tc>
        <w:tc>
          <w:tcPr>
            <w:tcW w:w="2692"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Биология</w:t>
            </w:r>
          </w:p>
        </w:tc>
      </w:tr>
      <w:tr w:rsidR="00CB6881" w:rsidRPr="009918A7" w:rsidTr="00957BC5">
        <w:tc>
          <w:tcPr>
            <w:tcW w:w="411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Физика</w:t>
            </w:r>
          </w:p>
        </w:tc>
        <w:tc>
          <w:tcPr>
            <w:tcW w:w="2692"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Учебный предмет «Математика» преподается на   углубленном уровне.  Определение уровня обучения обусловлен выбором сдачи обучающимися 11 класса математики на ЕГЭ: базовый уровень или профильный уровень.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  курсам по выбору относятся элективные (избираемые в обязательном порядке) учебные предметы, курсы, дисциплины (модули):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Элективный курс по литературе «Подготовка к  сочинению»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Элективный курс по математике «Избранные вопросы математики»;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Элективный курс по обществознанию «Практикум по обществознанию»;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Элективный курс по химии «Решение расчетных задач».</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физике»;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биологии»;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Элективный курс «Подготовка к сочинению».</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Обязательная часть учебного плана обеспечивает достижение целей среднего общего образования и реализуется через обязательные учебные предметы. Часть учебного плана, формируемая участниками образовательных отношений, реализуется через дополнительные учебные предметы и курсы по выбору и обеспечивает реализацию индивидуальных потребностей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Таким образом, в школе обеспечивается реализация двух учебных профилей обучения: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1.Технологический;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2.Универсальный.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 проектировании учебного плана профиля учитывалось, что профиль является способом введения обучающихся в ту или иную общественно-производственную практику.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были изучены намерения и предпочтения обучающихся и их родителей (законных представителей). Формы учета мнения были рассмотрены на заседании Педагогического совета 27.08.2020г.</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w:t>
      </w:r>
      <w:bookmarkStart w:id="295" w:name="_Toc63871503"/>
      <w:r w:rsidRPr="009918A7">
        <w:rPr>
          <w:rFonts w:ascii="Times New Roman" w:hAnsi="Times New Roman" w:cs="Times New Roman"/>
          <w:sz w:val="24"/>
          <w:szCs w:val="24"/>
        </w:rPr>
        <w:t>При проектировании учебного плана профиля  учитывалось, что профиль является способом введения обучающихся в ту или иную общественно-производственную практику.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были изучены  намерения и предпочтения обучающихся и их родителей (законных представителей).</w:t>
      </w:r>
      <w:bookmarkEnd w:id="295"/>
      <w:r w:rsidR="00D81593"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bookmarkStart w:id="296" w:name="_Toc63871504"/>
      <w:r w:rsidRPr="009918A7">
        <w:rPr>
          <w:rFonts w:ascii="Times New Roman" w:hAnsi="Times New Roman" w:cs="Times New Roman"/>
          <w:sz w:val="24"/>
          <w:szCs w:val="24"/>
        </w:rPr>
        <w:t>Характеристика профилей обучения</w:t>
      </w:r>
      <w:bookmarkEnd w:id="296"/>
    </w:p>
    <w:tbl>
      <w:tblPr>
        <w:tblW w:w="0" w:type="auto"/>
        <w:tblCellSpacing w:w="15" w:type="dxa"/>
        <w:tblInd w:w="329" w:type="dxa"/>
        <w:tblLook w:val="04A0" w:firstRow="1" w:lastRow="0" w:firstColumn="1" w:lastColumn="0" w:noHBand="0" w:noVBand="1"/>
      </w:tblPr>
      <w:tblGrid>
        <w:gridCol w:w="825"/>
        <w:gridCol w:w="3237"/>
        <w:gridCol w:w="5634"/>
      </w:tblGrid>
      <w:tr w:rsidR="00CB6881" w:rsidRPr="009918A7" w:rsidTr="00957BC5">
        <w:trPr>
          <w:trHeight w:val="15"/>
          <w:tblCellSpacing w:w="15" w:type="dxa"/>
        </w:trPr>
        <w:tc>
          <w:tcPr>
            <w:tcW w:w="780" w:type="dxa"/>
            <w:tcMar>
              <w:top w:w="15" w:type="dxa"/>
              <w:left w:w="15" w:type="dxa"/>
              <w:bottom w:w="15" w:type="dxa"/>
              <w:right w:w="15" w:type="dxa"/>
            </w:tcMar>
            <w:vAlign w:val="center"/>
            <w:hideMark/>
          </w:tcPr>
          <w:p w:rsidR="00CB6881" w:rsidRPr="009918A7" w:rsidRDefault="00CB6881" w:rsidP="00957BC5">
            <w:pPr>
              <w:rPr>
                <w:rFonts w:ascii="Times New Roman" w:hAnsi="Times New Roman" w:cs="Times New Roman"/>
                <w:sz w:val="24"/>
                <w:szCs w:val="24"/>
              </w:rPr>
            </w:pPr>
          </w:p>
        </w:tc>
        <w:tc>
          <w:tcPr>
            <w:tcW w:w="3326" w:type="dxa"/>
            <w:tcMar>
              <w:top w:w="15" w:type="dxa"/>
              <w:left w:w="15" w:type="dxa"/>
              <w:bottom w:w="15" w:type="dxa"/>
              <w:right w:w="15" w:type="dxa"/>
            </w:tcMar>
            <w:vAlign w:val="center"/>
            <w:hideMark/>
          </w:tcPr>
          <w:p w:rsidR="00CB6881" w:rsidRPr="009918A7" w:rsidRDefault="00CB6881" w:rsidP="00957BC5">
            <w:pPr>
              <w:rPr>
                <w:rFonts w:ascii="Times New Roman" w:hAnsi="Times New Roman" w:cs="Times New Roman"/>
                <w:sz w:val="24"/>
                <w:szCs w:val="24"/>
              </w:rPr>
            </w:pPr>
          </w:p>
        </w:tc>
        <w:tc>
          <w:tcPr>
            <w:tcW w:w="5914" w:type="dxa"/>
            <w:tcMar>
              <w:top w:w="15" w:type="dxa"/>
              <w:left w:w="15" w:type="dxa"/>
              <w:bottom w:w="15" w:type="dxa"/>
              <w:right w:w="15" w:type="dxa"/>
            </w:tcMar>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tblCellSpacing w:w="15" w:type="dxa"/>
        </w:trPr>
        <w:tc>
          <w:tcPr>
            <w:tcW w:w="78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пп/п </w:t>
            </w:r>
          </w:p>
        </w:tc>
        <w:tc>
          <w:tcPr>
            <w:tcW w:w="332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Наименование профиля</w:t>
            </w:r>
          </w:p>
        </w:tc>
        <w:tc>
          <w:tcPr>
            <w:tcW w:w="591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Характеристика</w:t>
            </w:r>
          </w:p>
        </w:tc>
      </w:tr>
      <w:tr w:rsidR="00CB6881" w:rsidRPr="009918A7" w:rsidTr="00957BC5">
        <w:trPr>
          <w:tblCellSpacing w:w="15" w:type="dxa"/>
        </w:trPr>
        <w:tc>
          <w:tcPr>
            <w:tcW w:w="78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1 1</w:t>
            </w:r>
          </w:p>
        </w:tc>
        <w:tc>
          <w:tcPr>
            <w:tcW w:w="332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Технологический профиль </w:t>
            </w:r>
          </w:p>
        </w:tc>
        <w:tc>
          <w:tcPr>
            <w:tcW w:w="591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Ориентирован на производственную, инженерную и информационную сферы деятельности </w:t>
            </w:r>
          </w:p>
        </w:tc>
      </w:tr>
      <w:tr w:rsidR="00CB6881" w:rsidRPr="009918A7" w:rsidTr="00957BC5">
        <w:trPr>
          <w:tblCellSpacing w:w="15" w:type="dxa"/>
        </w:trPr>
        <w:tc>
          <w:tcPr>
            <w:tcW w:w="78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2 2</w:t>
            </w:r>
          </w:p>
        </w:tc>
        <w:tc>
          <w:tcPr>
            <w:tcW w:w="332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Естественно -научный профиль </w:t>
            </w:r>
          </w:p>
        </w:tc>
        <w:tc>
          <w:tcPr>
            <w:tcW w:w="591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Ориентирует на такие сферы деятельности, как медицина, биотехнологии, сельское хозяйство и др.</w:t>
            </w:r>
          </w:p>
        </w:tc>
      </w:tr>
      <w:tr w:rsidR="00CB6881" w:rsidRPr="009918A7" w:rsidTr="00957BC5">
        <w:trPr>
          <w:tblCellSpacing w:w="15" w:type="dxa"/>
        </w:trPr>
        <w:tc>
          <w:tcPr>
            <w:tcW w:w="78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4 3</w:t>
            </w:r>
          </w:p>
        </w:tc>
        <w:tc>
          <w:tcPr>
            <w:tcW w:w="332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Социально-экономический профиль </w:t>
            </w:r>
          </w:p>
        </w:tc>
        <w:tc>
          <w:tcPr>
            <w:tcW w:w="591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w:t>
            </w:r>
          </w:p>
        </w:tc>
      </w:tr>
      <w:tr w:rsidR="00CB6881" w:rsidRPr="009918A7" w:rsidTr="00957BC5">
        <w:trPr>
          <w:tblCellSpacing w:w="15" w:type="dxa"/>
        </w:trPr>
        <w:tc>
          <w:tcPr>
            <w:tcW w:w="78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B6881" w:rsidRPr="009918A7" w:rsidRDefault="00CB6881" w:rsidP="00957BC5">
            <w:pPr>
              <w:rPr>
                <w:rFonts w:ascii="Times New Roman" w:hAnsi="Times New Roman" w:cs="Times New Roman"/>
                <w:sz w:val="24"/>
                <w:szCs w:val="24"/>
              </w:rPr>
            </w:pPr>
          </w:p>
        </w:tc>
        <w:tc>
          <w:tcPr>
            <w:tcW w:w="332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Универсальный</w:t>
            </w:r>
          </w:p>
        </w:tc>
        <w:tc>
          <w:tcPr>
            <w:tcW w:w="591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Ориентирован на обучающихся, чей выбор «не вписывается» в рамки профилей</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рамках профиля обучения 11 класс разделен на группы для подготовки обучающихся к государственной итоговой аттестации по предметам по выбору.</w:t>
      </w:r>
    </w:p>
    <w:p w:rsidR="00CB6881" w:rsidRPr="009918A7" w:rsidRDefault="00D81593" w:rsidP="00CB6881">
      <w:pPr>
        <w:rPr>
          <w:rFonts w:ascii="Times New Roman" w:hAnsi="Times New Roman" w:cs="Times New Roman"/>
          <w:sz w:val="24"/>
          <w:szCs w:val="24"/>
        </w:rPr>
      </w:pP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Распределение по</w:t>
      </w:r>
      <w:r w:rsidR="00D81593" w:rsidRPr="009918A7">
        <w:rPr>
          <w:rFonts w:ascii="Times New Roman" w:hAnsi="Times New Roman" w:cs="Times New Roman"/>
          <w:sz w:val="24"/>
          <w:szCs w:val="24"/>
        </w:rPr>
        <w:t xml:space="preserve"> группам обучающихся 11 класса.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gridCol w:w="2582"/>
        <w:gridCol w:w="1563"/>
        <w:gridCol w:w="1781"/>
      </w:tblGrid>
      <w:tr w:rsidR="00CB6881" w:rsidRPr="009918A7" w:rsidTr="00957BC5">
        <w:tc>
          <w:tcPr>
            <w:tcW w:w="4395"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Название элективного курса</w:t>
            </w:r>
          </w:p>
        </w:tc>
        <w:tc>
          <w:tcPr>
            <w:tcW w:w="2693"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Распределение по группам</w:t>
            </w:r>
          </w:p>
        </w:tc>
        <w:tc>
          <w:tcPr>
            <w:tcW w:w="1592"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Количество часов</w:t>
            </w:r>
          </w:p>
        </w:tc>
        <w:tc>
          <w:tcPr>
            <w:tcW w:w="1810"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Количество обучающихся</w:t>
            </w:r>
          </w:p>
        </w:tc>
      </w:tr>
      <w:tr w:rsidR="00CB6881" w:rsidRPr="009918A7" w:rsidTr="00957BC5">
        <w:tc>
          <w:tcPr>
            <w:tcW w:w="4395"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«Подготовка к сочинению»</w:t>
            </w:r>
          </w:p>
        </w:tc>
        <w:tc>
          <w:tcPr>
            <w:tcW w:w="2693"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Посещают все</w:t>
            </w:r>
          </w:p>
        </w:tc>
        <w:tc>
          <w:tcPr>
            <w:tcW w:w="1592" w:type="dxa"/>
            <w:tcBorders>
              <w:top w:val="single" w:sz="4" w:space="0" w:color="auto"/>
              <w:left w:val="single" w:sz="4" w:space="0" w:color="auto"/>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1810" w:type="dxa"/>
            <w:tcBorders>
              <w:top w:val="single" w:sz="4" w:space="0" w:color="auto"/>
              <w:left w:val="single" w:sz="4" w:space="0" w:color="auto"/>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w:t>
            </w:r>
          </w:p>
        </w:tc>
      </w:tr>
      <w:tr w:rsidR="00CB6881" w:rsidRPr="009918A7" w:rsidTr="00957BC5">
        <w:tc>
          <w:tcPr>
            <w:tcW w:w="4395"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по математике «Избранные вопросы математики»</w:t>
            </w:r>
          </w:p>
        </w:tc>
        <w:tc>
          <w:tcPr>
            <w:tcW w:w="2693"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Посещают  все  </w:t>
            </w:r>
          </w:p>
        </w:tc>
        <w:tc>
          <w:tcPr>
            <w:tcW w:w="1592" w:type="dxa"/>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1810" w:type="dxa"/>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w:t>
            </w:r>
          </w:p>
        </w:tc>
      </w:tr>
      <w:tr w:rsidR="00CB6881" w:rsidRPr="009918A7" w:rsidTr="00957BC5">
        <w:tc>
          <w:tcPr>
            <w:tcW w:w="4395"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по обществознанию «Подготовка к ЕГЭ»</w:t>
            </w:r>
          </w:p>
        </w:tc>
        <w:tc>
          <w:tcPr>
            <w:tcW w:w="2693" w:type="dxa"/>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Универсальная группа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1810" w:type="dxa"/>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w:t>
            </w:r>
          </w:p>
        </w:tc>
      </w:tr>
      <w:tr w:rsidR="00CB6881" w:rsidRPr="009918A7" w:rsidTr="00957BC5">
        <w:tc>
          <w:tcPr>
            <w:tcW w:w="4395"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физике»</w:t>
            </w:r>
          </w:p>
        </w:tc>
        <w:tc>
          <w:tcPr>
            <w:tcW w:w="2693"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Технологический группа</w:t>
            </w:r>
          </w:p>
        </w:tc>
        <w:tc>
          <w:tcPr>
            <w:tcW w:w="1592" w:type="dxa"/>
            <w:tcBorders>
              <w:top w:val="single" w:sz="4" w:space="0" w:color="auto"/>
              <w:left w:val="single" w:sz="4" w:space="0" w:color="auto"/>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1810" w:type="dxa"/>
            <w:tcBorders>
              <w:top w:val="single" w:sz="4" w:space="0" w:color="auto"/>
              <w:left w:val="single" w:sz="4" w:space="0" w:color="auto"/>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w:t>
            </w:r>
          </w:p>
        </w:tc>
      </w:tr>
      <w:tr w:rsidR="00CB6881" w:rsidRPr="009918A7" w:rsidTr="00957BC5">
        <w:tc>
          <w:tcPr>
            <w:tcW w:w="4395"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«Практикум по  биологии»</w:t>
            </w:r>
          </w:p>
        </w:tc>
        <w:tc>
          <w:tcPr>
            <w:tcW w:w="2693"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Универсальная группа</w:t>
            </w:r>
          </w:p>
        </w:tc>
        <w:tc>
          <w:tcPr>
            <w:tcW w:w="1592" w:type="dxa"/>
            <w:tcBorders>
              <w:top w:val="single" w:sz="4" w:space="0" w:color="auto"/>
              <w:left w:val="single" w:sz="4" w:space="0" w:color="auto"/>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1810" w:type="dxa"/>
            <w:tcBorders>
              <w:top w:val="single" w:sz="4" w:space="0" w:color="auto"/>
              <w:left w:val="single" w:sz="4" w:space="0" w:color="auto"/>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w:t>
            </w:r>
          </w:p>
        </w:tc>
      </w:tr>
      <w:tr w:rsidR="00CB6881" w:rsidRPr="009918A7" w:rsidTr="00957BC5">
        <w:tc>
          <w:tcPr>
            <w:tcW w:w="4395"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«Практикум по химии»</w:t>
            </w:r>
          </w:p>
        </w:tc>
        <w:tc>
          <w:tcPr>
            <w:tcW w:w="2693" w:type="dxa"/>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Универсальная группа</w:t>
            </w:r>
          </w:p>
        </w:tc>
        <w:tc>
          <w:tcPr>
            <w:tcW w:w="1592" w:type="dxa"/>
            <w:tcBorders>
              <w:top w:val="single" w:sz="4" w:space="0" w:color="auto"/>
              <w:left w:val="single" w:sz="4" w:space="0" w:color="auto"/>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1810" w:type="dxa"/>
            <w:tcBorders>
              <w:top w:val="single" w:sz="4" w:space="0" w:color="auto"/>
              <w:left w:val="single" w:sz="4" w:space="0" w:color="auto"/>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w:t>
            </w:r>
          </w:p>
        </w:tc>
      </w:tr>
    </w:tbl>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Индивидуальный учебный план сост</w:t>
      </w:r>
      <w:r w:rsidR="00317025" w:rsidRPr="009918A7">
        <w:rPr>
          <w:rFonts w:ascii="Times New Roman" w:hAnsi="Times New Roman" w:cs="Times New Roman"/>
          <w:sz w:val="24"/>
          <w:szCs w:val="24"/>
        </w:rPr>
        <w:t xml:space="preserve">авлен для обучающихся 10 класса, </w:t>
      </w:r>
      <w:r w:rsidRPr="009918A7">
        <w:rPr>
          <w:rFonts w:ascii="Times New Roman" w:hAnsi="Times New Roman" w:cs="Times New Roman"/>
          <w:sz w:val="24"/>
          <w:szCs w:val="24"/>
        </w:rPr>
        <w:t xml:space="preserve">которые изучают на углубленном уровне предметы «русский язык», «математика» и «биология». </w:t>
      </w:r>
    </w:p>
    <w:tbl>
      <w:tblPr>
        <w:tblW w:w="10773" w:type="dxa"/>
        <w:tblInd w:w="108" w:type="dxa"/>
        <w:tblLayout w:type="fixed"/>
        <w:tblLook w:val="04A0" w:firstRow="1" w:lastRow="0" w:firstColumn="1" w:lastColumn="0" w:noHBand="0" w:noVBand="1"/>
      </w:tblPr>
      <w:tblGrid>
        <w:gridCol w:w="2127"/>
        <w:gridCol w:w="2492"/>
        <w:gridCol w:w="1112"/>
        <w:gridCol w:w="775"/>
        <w:gridCol w:w="980"/>
        <w:gridCol w:w="740"/>
        <w:gridCol w:w="980"/>
        <w:gridCol w:w="740"/>
        <w:gridCol w:w="827"/>
      </w:tblGrid>
      <w:tr w:rsidR="00CB6881" w:rsidRPr="009918A7" w:rsidTr="00957BC5">
        <w:trPr>
          <w:trHeight w:val="315"/>
        </w:trPr>
        <w:tc>
          <w:tcPr>
            <w:tcW w:w="10773" w:type="dxa"/>
            <w:gridSpan w:val="9"/>
            <w:tcBorders>
              <w:top w:val="nil"/>
              <w:left w:val="nil"/>
              <w:bottom w:val="nil"/>
              <w:right w:val="nil"/>
            </w:tcBorders>
            <w:shd w:val="clear" w:color="auto" w:fill="auto"/>
            <w:vAlign w:val="bottom"/>
          </w:tcPr>
          <w:p w:rsidR="00CB6881" w:rsidRPr="009918A7" w:rsidRDefault="00CB6881" w:rsidP="00957BC5">
            <w:pPr>
              <w:rPr>
                <w:rFonts w:ascii="Times New Roman" w:hAnsi="Times New Roman" w:cs="Times New Roman"/>
                <w:sz w:val="24"/>
                <w:szCs w:val="24"/>
              </w:rPr>
            </w:pPr>
          </w:p>
          <w:p w:rsidR="00CB6881" w:rsidRPr="009918A7" w:rsidRDefault="00CB6881" w:rsidP="004131DF">
            <w:pPr>
              <w:jc w:val="center"/>
              <w:rPr>
                <w:rFonts w:ascii="Times New Roman" w:hAnsi="Times New Roman" w:cs="Times New Roman"/>
                <w:sz w:val="24"/>
                <w:szCs w:val="24"/>
              </w:rPr>
            </w:pPr>
            <w:r w:rsidRPr="009918A7">
              <w:rPr>
                <w:rFonts w:ascii="Times New Roman" w:hAnsi="Times New Roman" w:cs="Times New Roman"/>
                <w:sz w:val="24"/>
                <w:szCs w:val="24"/>
              </w:rPr>
              <w:t>Индивидуальный учебный план для обучающихся 10-11 классов</w:t>
            </w:r>
          </w:p>
          <w:p w:rsidR="00CB6881" w:rsidRPr="009918A7" w:rsidRDefault="00CB6881" w:rsidP="004131DF">
            <w:pPr>
              <w:jc w:val="center"/>
              <w:rPr>
                <w:rFonts w:ascii="Times New Roman" w:hAnsi="Times New Roman" w:cs="Times New Roman"/>
                <w:sz w:val="24"/>
                <w:szCs w:val="24"/>
              </w:rPr>
            </w:pPr>
            <w:r w:rsidRPr="009918A7">
              <w:rPr>
                <w:rFonts w:ascii="Times New Roman" w:hAnsi="Times New Roman" w:cs="Times New Roman"/>
                <w:sz w:val="24"/>
                <w:szCs w:val="24"/>
              </w:rPr>
              <w:t>обучающихся на уровне СОО в 2020-2022 учебном году</w:t>
            </w:r>
          </w:p>
        </w:tc>
      </w:tr>
      <w:tr w:rsidR="00CB6881" w:rsidRPr="009918A7" w:rsidTr="00957BC5">
        <w:trPr>
          <w:trHeight w:val="458"/>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Обязательные предметные области</w:t>
            </w:r>
          </w:p>
        </w:tc>
        <w:tc>
          <w:tcPr>
            <w:tcW w:w="24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Учебные предметы</w:t>
            </w:r>
          </w:p>
        </w:tc>
        <w:tc>
          <w:tcPr>
            <w:tcW w:w="11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Уровень изучения предмета</w:t>
            </w:r>
          </w:p>
        </w:tc>
        <w:tc>
          <w:tcPr>
            <w:tcW w:w="347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Количество недельных учебных часов / количество учебных часов за год</w:t>
            </w:r>
          </w:p>
        </w:tc>
        <w:tc>
          <w:tcPr>
            <w:tcW w:w="156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 кол-во часов</w:t>
            </w:r>
          </w:p>
        </w:tc>
      </w:tr>
      <w:tr w:rsidR="00CB6881" w:rsidRPr="009918A7" w:rsidTr="00957BC5">
        <w:trPr>
          <w:trHeight w:val="458"/>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49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3475" w:type="dxa"/>
            <w:gridSpan w:val="4"/>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c>
          <w:tcPr>
            <w:tcW w:w="1567" w:type="dxa"/>
            <w:gridSpan w:val="2"/>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trHeight w:val="227"/>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49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55" w:type="dxa"/>
            <w:gridSpan w:val="2"/>
            <w:tcBorders>
              <w:top w:val="single" w:sz="4" w:space="0" w:color="auto"/>
              <w:left w:val="nil"/>
              <w:bottom w:val="nil"/>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tc>
        <w:tc>
          <w:tcPr>
            <w:tcW w:w="1720" w:type="dxa"/>
            <w:gridSpan w:val="2"/>
            <w:tcBorders>
              <w:top w:val="single" w:sz="4" w:space="0" w:color="auto"/>
              <w:left w:val="nil"/>
              <w:bottom w:val="nil"/>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класс</w:t>
            </w:r>
          </w:p>
        </w:tc>
        <w:tc>
          <w:tcPr>
            <w:tcW w:w="1567" w:type="dxa"/>
            <w:gridSpan w:val="2"/>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trHeight w:val="227"/>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49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55" w:type="dxa"/>
            <w:gridSpan w:val="2"/>
            <w:tcBorders>
              <w:top w:val="single" w:sz="4" w:space="0" w:color="auto"/>
              <w:left w:val="nil"/>
              <w:bottom w:val="single" w:sz="4" w:space="0" w:color="auto"/>
              <w:right w:val="single" w:sz="4" w:space="0" w:color="000000"/>
            </w:tcBorders>
            <w:shd w:val="clear" w:color="000000" w:fill="FFFFFF"/>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2020-2021 уч.год</w:t>
            </w:r>
          </w:p>
        </w:tc>
        <w:tc>
          <w:tcPr>
            <w:tcW w:w="1720" w:type="dxa"/>
            <w:gridSpan w:val="2"/>
            <w:tcBorders>
              <w:top w:val="single" w:sz="4" w:space="0" w:color="auto"/>
              <w:left w:val="nil"/>
              <w:bottom w:val="single" w:sz="4" w:space="0" w:color="auto"/>
              <w:right w:val="single" w:sz="4" w:space="0" w:color="000000"/>
            </w:tcBorders>
            <w:shd w:val="clear" w:color="000000" w:fill="FFFFFF"/>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2021-2022 уч.год</w:t>
            </w:r>
          </w:p>
        </w:tc>
        <w:tc>
          <w:tcPr>
            <w:tcW w:w="1567" w:type="dxa"/>
            <w:gridSpan w:val="2"/>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trHeight w:val="227"/>
        </w:trPr>
        <w:tc>
          <w:tcPr>
            <w:tcW w:w="1077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Обязательная часть</w:t>
            </w:r>
          </w:p>
        </w:tc>
      </w:tr>
      <w:tr w:rsidR="00CB6881" w:rsidRPr="009918A7" w:rsidTr="00957BC5">
        <w:trPr>
          <w:trHeight w:val="227"/>
        </w:trPr>
        <w:tc>
          <w:tcPr>
            <w:tcW w:w="2127" w:type="dxa"/>
            <w:vMerge w:val="restart"/>
            <w:tcBorders>
              <w:top w:val="nil"/>
              <w:left w:val="single" w:sz="4" w:space="0" w:color="auto"/>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 и литература</w:t>
            </w:r>
          </w:p>
        </w:tc>
        <w:tc>
          <w:tcPr>
            <w:tcW w:w="2492"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w:t>
            </w:r>
          </w:p>
        </w:tc>
        <w:tc>
          <w:tcPr>
            <w:tcW w:w="1112"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775"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105</w:t>
            </w:r>
          </w:p>
        </w:tc>
        <w:tc>
          <w:tcPr>
            <w:tcW w:w="740"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0"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827"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207</w:t>
            </w:r>
          </w:p>
        </w:tc>
      </w:tr>
      <w:tr w:rsidR="00CB6881" w:rsidRPr="009918A7" w:rsidTr="00957BC5">
        <w:trPr>
          <w:trHeight w:val="227"/>
        </w:trPr>
        <w:tc>
          <w:tcPr>
            <w:tcW w:w="2127" w:type="dxa"/>
            <w:vMerge/>
            <w:tcBorders>
              <w:top w:val="nil"/>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492"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Литература </w:t>
            </w:r>
          </w:p>
        </w:tc>
        <w:tc>
          <w:tcPr>
            <w:tcW w:w="1112"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5" w:type="dxa"/>
            <w:tcBorders>
              <w:top w:val="nil"/>
              <w:left w:val="nil"/>
              <w:bottom w:val="single" w:sz="4" w:space="0" w:color="auto"/>
              <w:right w:val="single" w:sz="4" w:space="0" w:color="auto"/>
            </w:tcBorders>
            <w:shd w:val="clear" w:color="000000"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105</w:t>
            </w:r>
          </w:p>
        </w:tc>
        <w:tc>
          <w:tcPr>
            <w:tcW w:w="74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827"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207</w:t>
            </w:r>
          </w:p>
        </w:tc>
      </w:tr>
      <w:tr w:rsidR="00CB6881" w:rsidRPr="009918A7" w:rsidTr="00957BC5">
        <w:trPr>
          <w:trHeight w:val="227"/>
        </w:trPr>
        <w:tc>
          <w:tcPr>
            <w:tcW w:w="2127" w:type="dxa"/>
            <w:vMerge w:val="restart"/>
            <w:tcBorders>
              <w:top w:val="nil"/>
              <w:left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Родной язык и родная литература</w:t>
            </w:r>
          </w:p>
        </w:tc>
        <w:tc>
          <w:tcPr>
            <w:tcW w:w="2492"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Родной (русский) язык</w:t>
            </w:r>
          </w:p>
        </w:tc>
        <w:tc>
          <w:tcPr>
            <w:tcW w:w="1112"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5" w:type="dxa"/>
            <w:tcBorders>
              <w:top w:val="nil"/>
              <w:left w:val="nil"/>
              <w:bottom w:val="single" w:sz="4" w:space="0" w:color="auto"/>
              <w:right w:val="single" w:sz="4" w:space="0" w:color="auto"/>
            </w:tcBorders>
            <w:shd w:val="clear" w:color="000000" w:fill="FFFFFF"/>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35</w:t>
            </w:r>
          </w:p>
        </w:tc>
        <w:tc>
          <w:tcPr>
            <w:tcW w:w="74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w:t>
            </w:r>
          </w:p>
        </w:tc>
        <w:tc>
          <w:tcPr>
            <w:tcW w:w="74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827"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69</w:t>
            </w:r>
          </w:p>
        </w:tc>
      </w:tr>
      <w:tr w:rsidR="00CB6881" w:rsidRPr="009918A7" w:rsidTr="00957BC5">
        <w:trPr>
          <w:trHeight w:val="227"/>
        </w:trPr>
        <w:tc>
          <w:tcPr>
            <w:tcW w:w="2127" w:type="dxa"/>
            <w:vMerge/>
            <w:tcBorders>
              <w:left w:val="single" w:sz="4" w:space="0" w:color="auto"/>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p>
        </w:tc>
        <w:tc>
          <w:tcPr>
            <w:tcW w:w="2492"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Родная (русская) литература</w:t>
            </w:r>
          </w:p>
        </w:tc>
        <w:tc>
          <w:tcPr>
            <w:tcW w:w="1112"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p>
        </w:tc>
        <w:tc>
          <w:tcPr>
            <w:tcW w:w="775" w:type="dxa"/>
            <w:tcBorders>
              <w:top w:val="nil"/>
              <w:left w:val="nil"/>
              <w:bottom w:val="single" w:sz="4" w:space="0" w:color="auto"/>
              <w:right w:val="single" w:sz="4" w:space="0" w:color="auto"/>
            </w:tcBorders>
            <w:shd w:val="clear" w:color="000000" w:fill="FFFFFF"/>
            <w:noWrap/>
            <w:vAlign w:val="center"/>
          </w:tcPr>
          <w:p w:rsidR="00CB6881" w:rsidRPr="009918A7" w:rsidRDefault="00CB6881" w:rsidP="00957BC5">
            <w:pPr>
              <w:rPr>
                <w:rFonts w:ascii="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p>
        </w:tc>
        <w:tc>
          <w:tcPr>
            <w:tcW w:w="74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p>
        </w:tc>
        <w:tc>
          <w:tcPr>
            <w:tcW w:w="74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p>
        </w:tc>
        <w:tc>
          <w:tcPr>
            <w:tcW w:w="827"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p>
        </w:tc>
      </w:tr>
      <w:tr w:rsidR="00CB6881" w:rsidRPr="009918A7" w:rsidTr="00957BC5">
        <w:trPr>
          <w:trHeight w:val="227"/>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Иностранные языки</w:t>
            </w:r>
          </w:p>
        </w:tc>
        <w:tc>
          <w:tcPr>
            <w:tcW w:w="2492" w:type="dxa"/>
            <w:tcBorders>
              <w:top w:val="nil"/>
              <w:left w:val="nil"/>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Иностранный язык (английский)</w:t>
            </w:r>
          </w:p>
        </w:tc>
        <w:tc>
          <w:tcPr>
            <w:tcW w:w="1112"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5" w:type="dxa"/>
            <w:tcBorders>
              <w:top w:val="nil"/>
              <w:left w:val="nil"/>
              <w:bottom w:val="single" w:sz="4" w:space="0" w:color="auto"/>
              <w:right w:val="single" w:sz="4" w:space="0" w:color="auto"/>
            </w:tcBorders>
            <w:shd w:val="clear" w:color="000000"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105</w:t>
            </w:r>
          </w:p>
        </w:tc>
        <w:tc>
          <w:tcPr>
            <w:tcW w:w="74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827"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207</w:t>
            </w:r>
          </w:p>
        </w:tc>
      </w:tr>
      <w:tr w:rsidR="00CB6881" w:rsidRPr="009918A7" w:rsidTr="00957BC5">
        <w:trPr>
          <w:trHeight w:val="227"/>
        </w:trPr>
        <w:tc>
          <w:tcPr>
            <w:tcW w:w="2127" w:type="dxa"/>
            <w:vMerge/>
            <w:tcBorders>
              <w:top w:val="nil"/>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492" w:type="dxa"/>
            <w:tcBorders>
              <w:top w:val="nil"/>
              <w:left w:val="nil"/>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Второй иностранный язык </w:t>
            </w:r>
          </w:p>
        </w:tc>
        <w:tc>
          <w:tcPr>
            <w:tcW w:w="1112"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p>
        </w:tc>
        <w:tc>
          <w:tcPr>
            <w:tcW w:w="775" w:type="dxa"/>
            <w:tcBorders>
              <w:top w:val="nil"/>
              <w:left w:val="nil"/>
              <w:bottom w:val="single" w:sz="4" w:space="0" w:color="auto"/>
              <w:right w:val="single" w:sz="4" w:space="0" w:color="auto"/>
            </w:tcBorders>
            <w:shd w:val="clear" w:color="000000" w:fill="FFFFFF"/>
            <w:noWrap/>
            <w:vAlign w:val="center"/>
          </w:tcPr>
          <w:p w:rsidR="00CB6881" w:rsidRPr="009918A7" w:rsidRDefault="00CB6881" w:rsidP="00957BC5">
            <w:pPr>
              <w:rPr>
                <w:rFonts w:ascii="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p>
        </w:tc>
        <w:tc>
          <w:tcPr>
            <w:tcW w:w="74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p>
        </w:tc>
        <w:tc>
          <w:tcPr>
            <w:tcW w:w="74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p>
        </w:tc>
        <w:tc>
          <w:tcPr>
            <w:tcW w:w="827"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p>
        </w:tc>
      </w:tr>
      <w:tr w:rsidR="00CB6881" w:rsidRPr="009918A7" w:rsidTr="00957BC5">
        <w:trPr>
          <w:trHeight w:val="227"/>
        </w:trPr>
        <w:tc>
          <w:tcPr>
            <w:tcW w:w="2127" w:type="dxa"/>
            <w:vMerge w:val="restart"/>
            <w:tcBorders>
              <w:top w:val="nil"/>
              <w:left w:val="single" w:sz="4" w:space="0" w:color="auto"/>
              <w:bottom w:val="nil"/>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Общественные науки</w:t>
            </w:r>
          </w:p>
        </w:tc>
        <w:tc>
          <w:tcPr>
            <w:tcW w:w="2492" w:type="dxa"/>
            <w:tcBorders>
              <w:top w:val="nil"/>
              <w:left w:val="nil"/>
              <w:bottom w:val="nil"/>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История</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5" w:type="dxa"/>
            <w:tcBorders>
              <w:top w:val="nil"/>
              <w:left w:val="nil"/>
              <w:bottom w:val="single" w:sz="4" w:space="0" w:color="auto"/>
              <w:right w:val="single" w:sz="4" w:space="0" w:color="auto"/>
            </w:tcBorders>
            <w:shd w:val="clear" w:color="000000"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70</w:t>
            </w:r>
          </w:p>
        </w:tc>
        <w:tc>
          <w:tcPr>
            <w:tcW w:w="74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827"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138</w:t>
            </w:r>
          </w:p>
        </w:tc>
      </w:tr>
      <w:tr w:rsidR="00CB6881" w:rsidRPr="009918A7" w:rsidTr="00957BC5">
        <w:trPr>
          <w:trHeight w:val="227"/>
        </w:trPr>
        <w:tc>
          <w:tcPr>
            <w:tcW w:w="2127" w:type="dxa"/>
            <w:vMerge/>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492" w:type="dxa"/>
            <w:tcBorders>
              <w:top w:val="single" w:sz="4" w:space="0" w:color="auto"/>
              <w:left w:val="nil"/>
              <w:bottom w:val="nil"/>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Обществознание</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5" w:type="dxa"/>
            <w:tcBorders>
              <w:top w:val="nil"/>
              <w:left w:val="nil"/>
              <w:bottom w:val="single" w:sz="4" w:space="0" w:color="auto"/>
              <w:right w:val="single" w:sz="4" w:space="0" w:color="auto"/>
            </w:tcBorders>
            <w:shd w:val="clear" w:color="000000" w:fill="FFFFFF"/>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70</w:t>
            </w:r>
          </w:p>
        </w:tc>
        <w:tc>
          <w:tcPr>
            <w:tcW w:w="74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827"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138</w:t>
            </w:r>
          </w:p>
        </w:tc>
      </w:tr>
      <w:tr w:rsidR="00CB6881" w:rsidRPr="009918A7" w:rsidTr="00957BC5">
        <w:trPr>
          <w:trHeight w:val="227"/>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 и информатика</w:t>
            </w:r>
          </w:p>
        </w:tc>
        <w:tc>
          <w:tcPr>
            <w:tcW w:w="2492" w:type="dxa"/>
            <w:tcBorders>
              <w:top w:val="single" w:sz="4" w:space="0" w:color="auto"/>
              <w:left w:val="nil"/>
              <w:bottom w:val="single" w:sz="4" w:space="0" w:color="auto"/>
              <w:right w:val="single" w:sz="4" w:space="0" w:color="auto"/>
            </w:tcBorders>
            <w:shd w:val="clear" w:color="auto" w:fill="FFFF00"/>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w:t>
            </w:r>
          </w:p>
        </w:tc>
        <w:tc>
          <w:tcPr>
            <w:tcW w:w="1112" w:type="dxa"/>
            <w:tcBorders>
              <w:top w:val="single" w:sz="4" w:space="0" w:color="auto"/>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775"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80"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210</w:t>
            </w:r>
          </w:p>
        </w:tc>
        <w:tc>
          <w:tcPr>
            <w:tcW w:w="740"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80"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c>
          <w:tcPr>
            <w:tcW w:w="740"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w:t>
            </w:r>
          </w:p>
        </w:tc>
        <w:tc>
          <w:tcPr>
            <w:tcW w:w="827"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414</w:t>
            </w:r>
          </w:p>
        </w:tc>
      </w:tr>
      <w:tr w:rsidR="00CB6881" w:rsidRPr="009918A7" w:rsidTr="00957BC5">
        <w:trPr>
          <w:trHeight w:val="22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492"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Информатика</w:t>
            </w:r>
          </w:p>
        </w:tc>
        <w:tc>
          <w:tcPr>
            <w:tcW w:w="1112"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5" w:type="dxa"/>
            <w:tcBorders>
              <w:top w:val="nil"/>
              <w:left w:val="nil"/>
              <w:bottom w:val="single" w:sz="4" w:space="0" w:color="auto"/>
              <w:right w:val="single" w:sz="4" w:space="0" w:color="auto"/>
            </w:tcBorders>
            <w:shd w:val="clear" w:color="000000" w:fill="FFFFFF"/>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35</w:t>
            </w:r>
          </w:p>
        </w:tc>
        <w:tc>
          <w:tcPr>
            <w:tcW w:w="74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827" w:type="dxa"/>
            <w:tcBorders>
              <w:top w:val="nil"/>
              <w:left w:val="nil"/>
              <w:bottom w:val="single" w:sz="4" w:space="0" w:color="auto"/>
              <w:right w:val="single" w:sz="4" w:space="0" w:color="auto"/>
            </w:tcBorders>
            <w:shd w:val="clear" w:color="auto" w:fill="auto"/>
            <w:noWrap/>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69</w:t>
            </w:r>
          </w:p>
        </w:tc>
      </w:tr>
      <w:tr w:rsidR="00CB6881" w:rsidRPr="009918A7" w:rsidTr="00957BC5">
        <w:trPr>
          <w:trHeight w:val="227"/>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Естественные науки</w:t>
            </w:r>
          </w:p>
        </w:tc>
        <w:tc>
          <w:tcPr>
            <w:tcW w:w="2492"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Биология</w:t>
            </w:r>
          </w:p>
        </w:tc>
        <w:tc>
          <w:tcPr>
            <w:tcW w:w="1112"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775"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105</w:t>
            </w:r>
          </w:p>
        </w:tc>
        <w:tc>
          <w:tcPr>
            <w:tcW w:w="740"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0"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827"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207</w:t>
            </w:r>
          </w:p>
        </w:tc>
      </w:tr>
      <w:tr w:rsidR="00CB6881" w:rsidRPr="009918A7" w:rsidTr="00957BC5">
        <w:trPr>
          <w:trHeight w:val="227"/>
        </w:trPr>
        <w:tc>
          <w:tcPr>
            <w:tcW w:w="2127" w:type="dxa"/>
            <w:vMerge/>
            <w:tcBorders>
              <w:top w:val="nil"/>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492"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Астрономия</w:t>
            </w:r>
          </w:p>
        </w:tc>
        <w:tc>
          <w:tcPr>
            <w:tcW w:w="1112"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5" w:type="dxa"/>
            <w:tcBorders>
              <w:top w:val="nil"/>
              <w:left w:val="nil"/>
              <w:bottom w:val="single" w:sz="4" w:space="0" w:color="auto"/>
              <w:right w:val="single" w:sz="4" w:space="0" w:color="auto"/>
            </w:tcBorders>
            <w:shd w:val="clear" w:color="000000" w:fill="FFFFFF"/>
            <w:noWrap/>
            <w:vAlign w:val="center"/>
            <w:hideMark/>
          </w:tcPr>
          <w:p w:rsidR="00CB6881" w:rsidRPr="009918A7" w:rsidRDefault="00CB6881" w:rsidP="00957BC5">
            <w:pPr>
              <w:rPr>
                <w:rFonts w:ascii="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p>
        </w:tc>
        <w:tc>
          <w:tcPr>
            <w:tcW w:w="74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827"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trHeight w:val="616"/>
        </w:trPr>
        <w:tc>
          <w:tcPr>
            <w:tcW w:w="2127" w:type="dxa"/>
            <w:vMerge w:val="restart"/>
            <w:tcBorders>
              <w:top w:val="nil"/>
              <w:left w:val="single" w:sz="4" w:space="0" w:color="auto"/>
              <w:bottom w:val="nil"/>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Физическая культура, экология и основы безопасности жизнедеятельности</w:t>
            </w:r>
          </w:p>
        </w:tc>
        <w:tc>
          <w:tcPr>
            <w:tcW w:w="2492"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Физическая культура</w:t>
            </w:r>
          </w:p>
        </w:tc>
        <w:tc>
          <w:tcPr>
            <w:tcW w:w="1112"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5" w:type="dxa"/>
            <w:tcBorders>
              <w:top w:val="nil"/>
              <w:left w:val="nil"/>
              <w:bottom w:val="single" w:sz="4" w:space="0" w:color="auto"/>
              <w:right w:val="single" w:sz="4" w:space="0" w:color="auto"/>
            </w:tcBorders>
            <w:shd w:val="clear" w:color="000000"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105</w:t>
            </w:r>
          </w:p>
        </w:tc>
        <w:tc>
          <w:tcPr>
            <w:tcW w:w="740" w:type="dxa"/>
            <w:tcBorders>
              <w:top w:val="nil"/>
              <w:left w:val="nil"/>
              <w:bottom w:val="single" w:sz="4" w:space="0" w:color="auto"/>
              <w:right w:val="single" w:sz="4" w:space="0" w:color="auto"/>
            </w:tcBorders>
            <w:shd w:val="clear" w:color="000000"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827"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207</w:t>
            </w:r>
          </w:p>
        </w:tc>
      </w:tr>
      <w:tr w:rsidR="00CB6881" w:rsidRPr="009918A7" w:rsidTr="00957BC5">
        <w:trPr>
          <w:trHeight w:val="227"/>
        </w:trPr>
        <w:tc>
          <w:tcPr>
            <w:tcW w:w="2127" w:type="dxa"/>
            <w:vMerge/>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492" w:type="dxa"/>
            <w:tcBorders>
              <w:top w:val="nil"/>
              <w:left w:val="nil"/>
              <w:bottom w:val="single" w:sz="4" w:space="0" w:color="auto"/>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Основы безопасности жизнедеятельности</w:t>
            </w:r>
          </w:p>
        </w:tc>
        <w:tc>
          <w:tcPr>
            <w:tcW w:w="1112"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5" w:type="dxa"/>
            <w:tcBorders>
              <w:top w:val="nil"/>
              <w:left w:val="nil"/>
              <w:bottom w:val="single" w:sz="4" w:space="0" w:color="auto"/>
              <w:right w:val="single" w:sz="4" w:space="0" w:color="auto"/>
            </w:tcBorders>
            <w:shd w:val="clear" w:color="000000"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70</w:t>
            </w:r>
          </w:p>
        </w:tc>
        <w:tc>
          <w:tcPr>
            <w:tcW w:w="74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827"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104</w:t>
            </w:r>
          </w:p>
        </w:tc>
      </w:tr>
      <w:tr w:rsidR="00CB6881" w:rsidRPr="009918A7" w:rsidTr="00957BC5">
        <w:trPr>
          <w:trHeight w:val="227"/>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w:t>
            </w:r>
          </w:p>
        </w:tc>
        <w:tc>
          <w:tcPr>
            <w:tcW w:w="2492"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w:t>
            </w:r>
          </w:p>
        </w:tc>
        <w:tc>
          <w:tcPr>
            <w:tcW w:w="1112" w:type="dxa"/>
            <w:tcBorders>
              <w:top w:val="nil"/>
              <w:left w:val="nil"/>
              <w:bottom w:val="nil"/>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p>
        </w:tc>
        <w:tc>
          <w:tcPr>
            <w:tcW w:w="775" w:type="dxa"/>
            <w:tcBorders>
              <w:top w:val="nil"/>
              <w:left w:val="nil"/>
              <w:bottom w:val="nil"/>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29</w:t>
            </w:r>
          </w:p>
        </w:tc>
        <w:tc>
          <w:tcPr>
            <w:tcW w:w="980" w:type="dxa"/>
            <w:tcBorders>
              <w:top w:val="nil"/>
              <w:left w:val="nil"/>
              <w:bottom w:val="nil"/>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1015</w:t>
            </w:r>
          </w:p>
        </w:tc>
        <w:tc>
          <w:tcPr>
            <w:tcW w:w="740" w:type="dxa"/>
            <w:tcBorders>
              <w:top w:val="nil"/>
              <w:left w:val="nil"/>
              <w:bottom w:val="nil"/>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29</w:t>
            </w:r>
          </w:p>
        </w:tc>
        <w:tc>
          <w:tcPr>
            <w:tcW w:w="980" w:type="dxa"/>
            <w:tcBorders>
              <w:top w:val="nil"/>
              <w:left w:val="nil"/>
              <w:bottom w:val="nil"/>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986</w:t>
            </w:r>
          </w:p>
        </w:tc>
        <w:tc>
          <w:tcPr>
            <w:tcW w:w="740" w:type="dxa"/>
            <w:tcBorders>
              <w:top w:val="nil"/>
              <w:left w:val="nil"/>
              <w:bottom w:val="nil"/>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58</w:t>
            </w:r>
          </w:p>
        </w:tc>
        <w:tc>
          <w:tcPr>
            <w:tcW w:w="827" w:type="dxa"/>
            <w:tcBorders>
              <w:top w:val="nil"/>
              <w:left w:val="nil"/>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2001</w:t>
            </w:r>
          </w:p>
        </w:tc>
      </w:tr>
      <w:tr w:rsidR="00CB6881" w:rsidRPr="009918A7" w:rsidTr="00957BC5">
        <w:trPr>
          <w:trHeight w:val="227"/>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Часть, формируемая участниками образовательных отношений</w:t>
            </w:r>
          </w:p>
        </w:tc>
      </w:tr>
      <w:tr w:rsidR="00CB6881" w:rsidRPr="009918A7" w:rsidTr="00957BC5">
        <w:trPr>
          <w:trHeight w:val="227"/>
        </w:trPr>
        <w:tc>
          <w:tcPr>
            <w:tcW w:w="4619" w:type="dxa"/>
            <w:gridSpan w:val="2"/>
            <w:tcBorders>
              <w:top w:val="single" w:sz="4" w:space="0" w:color="auto"/>
              <w:left w:val="single" w:sz="4" w:space="0" w:color="auto"/>
              <w:bottom w:val="single" w:sz="4" w:space="0" w:color="auto"/>
              <w:right w:val="single" w:sz="4" w:space="0" w:color="000000"/>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Индивидуальный проект</w:t>
            </w:r>
          </w:p>
        </w:tc>
        <w:tc>
          <w:tcPr>
            <w:tcW w:w="1112"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c>
          <w:tcPr>
            <w:tcW w:w="775"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70</w:t>
            </w:r>
          </w:p>
        </w:tc>
        <w:tc>
          <w:tcPr>
            <w:tcW w:w="740"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98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74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827"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70</w:t>
            </w:r>
          </w:p>
        </w:tc>
      </w:tr>
      <w:tr w:rsidR="00CB6881" w:rsidRPr="009918A7" w:rsidTr="00957BC5">
        <w:trPr>
          <w:trHeight w:val="227"/>
        </w:trPr>
        <w:tc>
          <w:tcPr>
            <w:tcW w:w="4619" w:type="dxa"/>
            <w:gridSpan w:val="2"/>
            <w:tcBorders>
              <w:top w:val="single" w:sz="4" w:space="0" w:color="auto"/>
              <w:left w:val="single" w:sz="4" w:space="0" w:color="auto"/>
              <w:bottom w:val="single" w:sz="4" w:space="0" w:color="auto"/>
              <w:right w:val="single" w:sz="4" w:space="0" w:color="000000"/>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География</w:t>
            </w:r>
          </w:p>
        </w:tc>
        <w:tc>
          <w:tcPr>
            <w:tcW w:w="1112"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5"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35</w:t>
            </w:r>
          </w:p>
        </w:tc>
        <w:tc>
          <w:tcPr>
            <w:tcW w:w="740"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827"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69</w:t>
            </w:r>
          </w:p>
        </w:tc>
      </w:tr>
      <w:tr w:rsidR="00CB6881" w:rsidRPr="009918A7" w:rsidTr="00957BC5">
        <w:trPr>
          <w:trHeight w:val="227"/>
        </w:trPr>
        <w:tc>
          <w:tcPr>
            <w:tcW w:w="4619" w:type="dxa"/>
            <w:gridSpan w:val="2"/>
            <w:tcBorders>
              <w:top w:val="single" w:sz="4" w:space="0" w:color="auto"/>
              <w:left w:val="single" w:sz="4" w:space="0" w:color="auto"/>
              <w:bottom w:val="single" w:sz="4" w:space="0" w:color="auto"/>
              <w:right w:val="single" w:sz="4" w:space="0" w:color="000000"/>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Право</w:t>
            </w:r>
          </w:p>
        </w:tc>
        <w:tc>
          <w:tcPr>
            <w:tcW w:w="1112"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5"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35</w:t>
            </w:r>
          </w:p>
        </w:tc>
        <w:tc>
          <w:tcPr>
            <w:tcW w:w="740"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827"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trHeight w:val="227"/>
        </w:trPr>
        <w:tc>
          <w:tcPr>
            <w:tcW w:w="4619" w:type="dxa"/>
            <w:gridSpan w:val="2"/>
            <w:tcBorders>
              <w:top w:val="single" w:sz="4" w:space="0" w:color="auto"/>
              <w:left w:val="single" w:sz="4" w:space="0" w:color="auto"/>
              <w:bottom w:val="single" w:sz="4" w:space="0" w:color="auto"/>
              <w:right w:val="single" w:sz="4" w:space="0" w:color="000000"/>
            </w:tcBorders>
            <w:shd w:val="clear" w:color="auto" w:fill="EDEDED"/>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математике»</w:t>
            </w:r>
          </w:p>
        </w:tc>
        <w:tc>
          <w:tcPr>
            <w:tcW w:w="1112" w:type="dxa"/>
            <w:tcBorders>
              <w:top w:val="nil"/>
              <w:left w:val="nil"/>
              <w:bottom w:val="single" w:sz="4" w:space="0" w:color="auto"/>
              <w:right w:val="single" w:sz="4" w:space="0" w:color="auto"/>
            </w:tcBorders>
            <w:shd w:val="clear" w:color="auto" w:fill="EDEDED"/>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ЭК</w:t>
            </w:r>
          </w:p>
        </w:tc>
        <w:tc>
          <w:tcPr>
            <w:tcW w:w="775" w:type="dxa"/>
            <w:tcBorders>
              <w:top w:val="nil"/>
              <w:left w:val="nil"/>
              <w:bottom w:val="single" w:sz="4" w:space="0" w:color="auto"/>
              <w:right w:val="single" w:sz="4" w:space="0" w:color="auto"/>
            </w:tcBorders>
            <w:shd w:val="clear" w:color="auto" w:fill="EDEDED"/>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EDEDED"/>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70</w:t>
            </w:r>
          </w:p>
        </w:tc>
        <w:tc>
          <w:tcPr>
            <w:tcW w:w="740" w:type="dxa"/>
            <w:tcBorders>
              <w:top w:val="nil"/>
              <w:left w:val="nil"/>
              <w:bottom w:val="single" w:sz="4" w:space="0" w:color="auto"/>
              <w:right w:val="single" w:sz="4" w:space="0" w:color="auto"/>
            </w:tcBorders>
            <w:shd w:val="clear" w:color="auto" w:fill="EDEDED"/>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EDEDED"/>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0" w:type="dxa"/>
            <w:tcBorders>
              <w:top w:val="nil"/>
              <w:left w:val="nil"/>
              <w:bottom w:val="single" w:sz="4" w:space="0" w:color="auto"/>
              <w:right w:val="single" w:sz="4" w:space="0" w:color="auto"/>
            </w:tcBorders>
            <w:shd w:val="clear" w:color="auto" w:fill="EDEDED"/>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4 </w:t>
            </w:r>
          </w:p>
        </w:tc>
        <w:tc>
          <w:tcPr>
            <w:tcW w:w="827" w:type="dxa"/>
            <w:tcBorders>
              <w:top w:val="nil"/>
              <w:left w:val="nil"/>
              <w:bottom w:val="single" w:sz="4" w:space="0" w:color="auto"/>
              <w:right w:val="single" w:sz="4" w:space="0" w:color="auto"/>
            </w:tcBorders>
            <w:shd w:val="clear" w:color="auto" w:fill="EDEDED"/>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136</w:t>
            </w:r>
          </w:p>
        </w:tc>
      </w:tr>
      <w:tr w:rsidR="00CB6881" w:rsidRPr="009918A7" w:rsidTr="00957BC5">
        <w:trPr>
          <w:trHeight w:val="227"/>
        </w:trPr>
        <w:tc>
          <w:tcPr>
            <w:tcW w:w="4619"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«Практикум по биологии»</w:t>
            </w:r>
          </w:p>
        </w:tc>
        <w:tc>
          <w:tcPr>
            <w:tcW w:w="1112"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75"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35</w:t>
            </w:r>
          </w:p>
        </w:tc>
        <w:tc>
          <w:tcPr>
            <w:tcW w:w="740"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827"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69</w:t>
            </w:r>
          </w:p>
        </w:tc>
      </w:tr>
      <w:tr w:rsidR="00CB6881" w:rsidRPr="009918A7" w:rsidTr="00957BC5">
        <w:trPr>
          <w:trHeight w:val="227"/>
        </w:trPr>
        <w:tc>
          <w:tcPr>
            <w:tcW w:w="4619"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обществознанию»</w:t>
            </w:r>
          </w:p>
        </w:tc>
        <w:tc>
          <w:tcPr>
            <w:tcW w:w="1112"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75"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35</w:t>
            </w:r>
          </w:p>
        </w:tc>
        <w:tc>
          <w:tcPr>
            <w:tcW w:w="740"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827"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trHeight w:val="227"/>
        </w:trPr>
        <w:tc>
          <w:tcPr>
            <w:tcW w:w="4619" w:type="dxa"/>
            <w:gridSpan w:val="2"/>
            <w:tcBorders>
              <w:top w:val="single" w:sz="4" w:space="0" w:color="auto"/>
              <w:left w:val="single" w:sz="4" w:space="0" w:color="auto"/>
              <w:bottom w:val="single" w:sz="4" w:space="0" w:color="auto"/>
              <w:right w:val="single" w:sz="4" w:space="0" w:color="000000"/>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«Подготовка к сочинению»</w:t>
            </w:r>
          </w:p>
        </w:tc>
        <w:tc>
          <w:tcPr>
            <w:tcW w:w="1112"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p>
        </w:tc>
        <w:tc>
          <w:tcPr>
            <w:tcW w:w="775"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p>
        </w:tc>
        <w:tc>
          <w:tcPr>
            <w:tcW w:w="740"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827"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trHeight w:val="227"/>
        </w:trPr>
        <w:tc>
          <w:tcPr>
            <w:tcW w:w="4619"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«Технология профессиональной карьеры»</w:t>
            </w:r>
          </w:p>
        </w:tc>
        <w:tc>
          <w:tcPr>
            <w:tcW w:w="1112"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75"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p>
        </w:tc>
        <w:tc>
          <w:tcPr>
            <w:tcW w:w="740"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827"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trHeight w:val="227"/>
        </w:trPr>
        <w:tc>
          <w:tcPr>
            <w:tcW w:w="46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775" w:type="dxa"/>
            <w:tcBorders>
              <w:top w:val="single" w:sz="4" w:space="0" w:color="auto"/>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37</w:t>
            </w:r>
          </w:p>
        </w:tc>
        <w:tc>
          <w:tcPr>
            <w:tcW w:w="980" w:type="dxa"/>
            <w:tcBorders>
              <w:top w:val="single" w:sz="4" w:space="0" w:color="auto"/>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1295</w:t>
            </w:r>
          </w:p>
        </w:tc>
        <w:tc>
          <w:tcPr>
            <w:tcW w:w="740" w:type="dxa"/>
            <w:tcBorders>
              <w:top w:val="single" w:sz="4" w:space="0" w:color="auto"/>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37</w:t>
            </w:r>
          </w:p>
        </w:tc>
        <w:tc>
          <w:tcPr>
            <w:tcW w:w="980" w:type="dxa"/>
            <w:tcBorders>
              <w:top w:val="single" w:sz="4" w:space="0" w:color="auto"/>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1258</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74</w:t>
            </w:r>
          </w:p>
        </w:tc>
        <w:tc>
          <w:tcPr>
            <w:tcW w:w="827" w:type="dxa"/>
            <w:tcBorders>
              <w:top w:val="single" w:sz="4" w:space="0" w:color="auto"/>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2553</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Промежуточная аттестация в 10-11 классах   проводится в соответствии со школьным Положением о формах, периодичности и порядке текущего контроля успеваемости и промежуточной аттестации обучающихся МБОУ «Красноуральская  СОШ».</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Формы промежуточной аттестации.  В 10-11  классах проводится промежуточная аттестация по итогам по всем предметам учебного плана.</w:t>
      </w:r>
    </w:p>
    <w:tbl>
      <w:tblPr>
        <w:tblpPr w:leftFromText="180" w:rightFromText="180" w:bottomFromText="160" w:vertAnchor="text" w:tblpX="465" w:tblpY="1"/>
        <w:tblOverlap w:val="neve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260"/>
        <w:gridCol w:w="3260"/>
      </w:tblGrid>
      <w:tr w:rsidR="00CB6881" w:rsidRPr="009918A7" w:rsidTr="00957BC5">
        <w:tc>
          <w:tcPr>
            <w:tcW w:w="3652" w:type="dxa"/>
            <w:vMerge w:val="restart"/>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Предмет </w:t>
            </w:r>
          </w:p>
        </w:tc>
        <w:tc>
          <w:tcPr>
            <w:tcW w:w="6520" w:type="dxa"/>
            <w:gridSpan w:val="2"/>
            <w:tcBorders>
              <w:top w:val="single" w:sz="4" w:space="0" w:color="000000"/>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Класс</w:t>
            </w:r>
          </w:p>
        </w:tc>
      </w:tr>
      <w:tr w:rsidR="00CB6881" w:rsidRPr="009918A7" w:rsidTr="00957BC5">
        <w:tc>
          <w:tcPr>
            <w:tcW w:w="3652" w:type="dxa"/>
            <w:vMerge/>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c>
          <w:tcPr>
            <w:tcW w:w="3260" w:type="dxa"/>
            <w:tcBorders>
              <w:top w:val="single" w:sz="4" w:space="0" w:color="000000"/>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w:t>
            </w:r>
          </w:p>
        </w:tc>
        <w:tc>
          <w:tcPr>
            <w:tcW w:w="3260" w:type="dxa"/>
            <w:tcBorders>
              <w:top w:val="single" w:sz="4" w:space="0" w:color="000000"/>
              <w:left w:val="single" w:sz="4" w:space="0" w:color="auto"/>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Литература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Сочинение </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Сочинение </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Иностранный язык</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Итоговая контрольная работа </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Итоговая контрольная работа </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Информатика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История</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Обществознание</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География</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Физика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Химия</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Биология</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Физическая культура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ОБЖ</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обществознанию»</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«Избранные вопросы математики»</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Элекивный курс «Практикум по математике»</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физике»</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«Подготовка к сочинению»</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Сочинение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«Практикум по химии»</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«Практикум по  биологии»</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Индивидуальный проект</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Проект</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Экология</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Итоговое тестирование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Итоговое тестирование</w:t>
            </w:r>
          </w:p>
        </w:tc>
      </w:tr>
      <w:tr w:rsidR="00CB6881" w:rsidRPr="009918A7" w:rsidTr="00957BC5">
        <w:trPr>
          <w:trHeight w:val="227"/>
        </w:trPr>
        <w:tc>
          <w:tcPr>
            <w:tcW w:w="3652"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Право</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Итоговая контрольная работа(тестирование)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br/>
        <w:t xml:space="preserve">  Для реализации учебного плана среднего общего образования школа имеет необходимое кадровое, методическое и материально-техническое обеспечение.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Таким образом, учебный план МБОУ «Красноуральская   СОШ» на 2020-2021 учебный год в полной мере обеспечивает выполнение государственных образовательных стандартов, способствует реализации цели, которую поставил перед собой педагогический коллектив , отражает процессы модернизации современного образования. </w:t>
      </w:r>
      <w:r w:rsidRPr="009918A7">
        <w:rPr>
          <w:rFonts w:ascii="Times New Roman" w:hAnsi="Times New Roman" w:cs="Times New Roman"/>
          <w:sz w:val="24"/>
          <w:szCs w:val="24"/>
        </w:rPr>
        <w:tab/>
      </w:r>
    </w:p>
    <w:tbl>
      <w:tblPr>
        <w:tblW w:w="11270" w:type="dxa"/>
        <w:tblInd w:w="392" w:type="dxa"/>
        <w:tblLayout w:type="fixed"/>
        <w:tblLook w:val="04A0" w:firstRow="1" w:lastRow="0" w:firstColumn="1" w:lastColumn="0" w:noHBand="0" w:noVBand="1"/>
      </w:tblPr>
      <w:tblGrid>
        <w:gridCol w:w="1984"/>
        <w:gridCol w:w="2268"/>
        <w:gridCol w:w="1197"/>
        <w:gridCol w:w="617"/>
        <w:gridCol w:w="970"/>
        <w:gridCol w:w="749"/>
        <w:gridCol w:w="970"/>
        <w:gridCol w:w="749"/>
        <w:gridCol w:w="970"/>
        <w:gridCol w:w="796"/>
      </w:tblGrid>
      <w:tr w:rsidR="00CB6881" w:rsidRPr="009918A7" w:rsidTr="00957BC5">
        <w:trPr>
          <w:trHeight w:val="315"/>
        </w:trPr>
        <w:tc>
          <w:tcPr>
            <w:tcW w:w="11270" w:type="dxa"/>
            <w:gridSpan w:val="10"/>
            <w:vAlign w:val="bottom"/>
            <w:hideMark/>
          </w:tcPr>
          <w:p w:rsidR="00CB6881" w:rsidRPr="009918A7" w:rsidRDefault="00CB6881" w:rsidP="00957BC5">
            <w:pPr>
              <w:rPr>
                <w:rFonts w:ascii="Times New Roman" w:hAnsi="Times New Roman" w:cs="Times New Roman"/>
                <w:sz w:val="24"/>
                <w:szCs w:val="24"/>
              </w:rPr>
            </w:pPr>
          </w:p>
        </w:tc>
      </w:tr>
      <w:tr w:rsidR="00CB6881" w:rsidRPr="009918A7" w:rsidTr="00957BC5">
        <w:trPr>
          <w:trHeight w:val="315"/>
        </w:trPr>
        <w:tc>
          <w:tcPr>
            <w:tcW w:w="11270" w:type="dxa"/>
            <w:gridSpan w:val="10"/>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Технологический профиль</w:t>
            </w:r>
          </w:p>
        </w:tc>
      </w:tr>
      <w:tr w:rsidR="00CB6881" w:rsidRPr="009918A7" w:rsidTr="00957BC5">
        <w:trPr>
          <w:gridAfter w:val="1"/>
          <w:wAfter w:w="796" w:type="dxa"/>
          <w:trHeight w:val="458"/>
        </w:trPr>
        <w:tc>
          <w:tcPr>
            <w:tcW w:w="1984" w:type="dxa"/>
            <w:vMerge w:val="restart"/>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Обязательные предметные области</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Учебные предметы</w:t>
            </w:r>
          </w:p>
        </w:tc>
        <w:tc>
          <w:tcPr>
            <w:tcW w:w="1197" w:type="dxa"/>
            <w:vMerge w:val="restart"/>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Уровень изучения предмета</w:t>
            </w:r>
          </w:p>
        </w:tc>
        <w:tc>
          <w:tcPr>
            <w:tcW w:w="3306" w:type="dxa"/>
            <w:gridSpan w:val="4"/>
            <w:vMerge w:val="restart"/>
            <w:tcBorders>
              <w:top w:val="single" w:sz="4" w:space="0" w:color="auto"/>
              <w:left w:val="single" w:sz="4" w:space="0" w:color="auto"/>
              <w:bottom w:val="single" w:sz="4" w:space="0" w:color="000000"/>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Количество недельных учебных часов / количество учебных часов за год</w:t>
            </w:r>
          </w:p>
        </w:tc>
        <w:tc>
          <w:tcPr>
            <w:tcW w:w="1719" w:type="dxa"/>
            <w:gridSpan w:val="2"/>
            <w:vMerge w:val="restart"/>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 кол-во часов</w:t>
            </w:r>
          </w:p>
        </w:tc>
      </w:tr>
      <w:tr w:rsidR="00CB6881" w:rsidRPr="009918A7" w:rsidTr="00957BC5">
        <w:trPr>
          <w:gridAfter w:val="1"/>
          <w:wAfter w:w="796" w:type="dxa"/>
          <w:trHeight w:val="570"/>
        </w:trPr>
        <w:tc>
          <w:tcPr>
            <w:tcW w:w="1984"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3306" w:type="dxa"/>
            <w:gridSpan w:val="4"/>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c>
          <w:tcPr>
            <w:tcW w:w="1719" w:type="dxa"/>
            <w:gridSpan w:val="2"/>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gridAfter w:val="1"/>
          <w:wAfter w:w="796" w:type="dxa"/>
          <w:trHeight w:val="319"/>
        </w:trPr>
        <w:tc>
          <w:tcPr>
            <w:tcW w:w="1984"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587" w:type="dxa"/>
            <w:gridSpan w:val="2"/>
            <w:tcBorders>
              <w:top w:val="single" w:sz="4" w:space="0" w:color="auto"/>
              <w:left w:val="nil"/>
              <w:bottom w:val="nil"/>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tc>
        <w:tc>
          <w:tcPr>
            <w:tcW w:w="1719" w:type="dxa"/>
            <w:gridSpan w:val="2"/>
            <w:tcBorders>
              <w:top w:val="single" w:sz="4" w:space="0" w:color="auto"/>
              <w:left w:val="nil"/>
              <w:bottom w:val="nil"/>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класс</w:t>
            </w:r>
          </w:p>
        </w:tc>
        <w:tc>
          <w:tcPr>
            <w:tcW w:w="1719" w:type="dxa"/>
            <w:gridSpan w:val="2"/>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gridAfter w:val="1"/>
          <w:wAfter w:w="796" w:type="dxa"/>
          <w:trHeight w:val="600"/>
        </w:trPr>
        <w:tc>
          <w:tcPr>
            <w:tcW w:w="1984"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587" w:type="dxa"/>
            <w:gridSpan w:val="2"/>
            <w:tcBorders>
              <w:top w:val="single" w:sz="4" w:space="0" w:color="auto"/>
              <w:left w:val="nil"/>
              <w:bottom w:val="single" w:sz="4" w:space="0" w:color="auto"/>
              <w:right w:val="single" w:sz="4" w:space="0" w:color="000000"/>
            </w:tcBorders>
            <w:shd w:val="clear" w:color="auto" w:fill="FFFFFF"/>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2020-2021 уч.год</w:t>
            </w:r>
          </w:p>
        </w:tc>
        <w:tc>
          <w:tcPr>
            <w:tcW w:w="1719" w:type="dxa"/>
            <w:gridSpan w:val="2"/>
            <w:tcBorders>
              <w:top w:val="single" w:sz="4" w:space="0" w:color="auto"/>
              <w:left w:val="nil"/>
              <w:bottom w:val="single" w:sz="4" w:space="0" w:color="auto"/>
              <w:right w:val="single" w:sz="4" w:space="0" w:color="000000"/>
            </w:tcBorders>
            <w:shd w:val="clear" w:color="auto" w:fill="FFFFFF"/>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2021-2022 уч.год</w:t>
            </w:r>
          </w:p>
        </w:tc>
        <w:tc>
          <w:tcPr>
            <w:tcW w:w="1719" w:type="dxa"/>
            <w:gridSpan w:val="2"/>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gridAfter w:val="1"/>
          <w:wAfter w:w="796" w:type="dxa"/>
          <w:trHeight w:val="345"/>
        </w:trPr>
        <w:tc>
          <w:tcPr>
            <w:tcW w:w="10474" w:type="dxa"/>
            <w:gridSpan w:val="9"/>
            <w:tcBorders>
              <w:top w:val="single" w:sz="4" w:space="0" w:color="auto"/>
              <w:left w:val="single" w:sz="4" w:space="0" w:color="auto"/>
              <w:bottom w:val="single" w:sz="4" w:space="0" w:color="auto"/>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Обязательная часть</w:t>
            </w:r>
          </w:p>
        </w:tc>
      </w:tr>
      <w:tr w:rsidR="00CB6881" w:rsidRPr="009918A7" w:rsidTr="00957BC5">
        <w:trPr>
          <w:gridAfter w:val="1"/>
          <w:wAfter w:w="796" w:type="dxa"/>
          <w:trHeight w:val="319"/>
        </w:trPr>
        <w:tc>
          <w:tcPr>
            <w:tcW w:w="1984" w:type="dxa"/>
            <w:vMerge w:val="restart"/>
            <w:tcBorders>
              <w:top w:val="nil"/>
              <w:left w:val="single" w:sz="4" w:space="0" w:color="auto"/>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 и литература</w:t>
            </w:r>
          </w:p>
        </w:tc>
        <w:tc>
          <w:tcPr>
            <w:tcW w:w="2268"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w:t>
            </w:r>
          </w:p>
        </w:tc>
        <w:tc>
          <w:tcPr>
            <w:tcW w:w="1197"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617"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7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9"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7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9"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7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r>
      <w:tr w:rsidR="00CB6881" w:rsidRPr="009918A7" w:rsidTr="00957BC5">
        <w:trPr>
          <w:gridAfter w:val="1"/>
          <w:wAfter w:w="796" w:type="dxa"/>
          <w:trHeight w:val="319"/>
        </w:trPr>
        <w:tc>
          <w:tcPr>
            <w:tcW w:w="1984" w:type="dxa"/>
            <w:vMerge/>
            <w:tcBorders>
              <w:top w:val="nil"/>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268"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Литература </w:t>
            </w:r>
          </w:p>
        </w:tc>
        <w:tc>
          <w:tcPr>
            <w:tcW w:w="1197"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617"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9"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9"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r>
      <w:tr w:rsidR="00CB6881" w:rsidRPr="009918A7" w:rsidTr="00957BC5">
        <w:trPr>
          <w:gridAfter w:val="1"/>
          <w:wAfter w:w="796" w:type="dxa"/>
          <w:trHeight w:val="319"/>
        </w:trPr>
        <w:tc>
          <w:tcPr>
            <w:tcW w:w="1984" w:type="dxa"/>
            <w:vMerge w:val="restart"/>
            <w:tcBorders>
              <w:top w:val="nil"/>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Родной язык и родная литература</w:t>
            </w:r>
          </w:p>
        </w:tc>
        <w:tc>
          <w:tcPr>
            <w:tcW w:w="2268"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Родной язык (русский)</w:t>
            </w:r>
          </w:p>
        </w:tc>
        <w:tc>
          <w:tcPr>
            <w:tcW w:w="1197"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617"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9"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9"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gridAfter w:val="1"/>
          <w:wAfter w:w="796" w:type="dxa"/>
          <w:trHeight w:val="319"/>
        </w:trPr>
        <w:tc>
          <w:tcPr>
            <w:tcW w:w="1984" w:type="dxa"/>
            <w:vMerge/>
            <w:tcBorders>
              <w:top w:val="nil"/>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268"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Родная литература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(русская)</w:t>
            </w:r>
          </w:p>
        </w:tc>
        <w:tc>
          <w:tcPr>
            <w:tcW w:w="1197"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c>
          <w:tcPr>
            <w:tcW w:w="617" w:type="dxa"/>
            <w:tcBorders>
              <w:top w:val="nil"/>
              <w:left w:val="nil"/>
              <w:bottom w:val="single" w:sz="4" w:space="0" w:color="auto"/>
              <w:right w:val="single" w:sz="4" w:space="0" w:color="auto"/>
            </w:tcBorders>
            <w:shd w:val="clear" w:color="auto" w:fill="FFFFFF"/>
            <w:noWrap/>
            <w:vAlign w:val="bottom"/>
          </w:tcPr>
          <w:p w:rsidR="00CB6881" w:rsidRPr="009918A7" w:rsidRDefault="00CB6881" w:rsidP="00957BC5">
            <w:pPr>
              <w:rPr>
                <w:rFonts w:ascii="Times New Roman" w:hAnsi="Times New Roman" w:cs="Times New Roman"/>
                <w:sz w:val="24"/>
                <w:szCs w:val="24"/>
              </w:rPr>
            </w:pPr>
          </w:p>
        </w:tc>
        <w:tc>
          <w:tcPr>
            <w:tcW w:w="970"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c>
          <w:tcPr>
            <w:tcW w:w="749"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c>
          <w:tcPr>
            <w:tcW w:w="970"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c>
          <w:tcPr>
            <w:tcW w:w="749"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c>
          <w:tcPr>
            <w:tcW w:w="970"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gridAfter w:val="1"/>
          <w:wAfter w:w="796" w:type="dxa"/>
          <w:trHeight w:val="510"/>
        </w:trPr>
        <w:tc>
          <w:tcPr>
            <w:tcW w:w="1984" w:type="dxa"/>
            <w:vMerge w:val="restart"/>
            <w:tcBorders>
              <w:top w:val="nil"/>
              <w:left w:val="single" w:sz="4" w:space="0" w:color="auto"/>
              <w:bottom w:val="single" w:sz="4" w:space="0" w:color="000000"/>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Иностранные языки</w:t>
            </w:r>
          </w:p>
        </w:tc>
        <w:tc>
          <w:tcPr>
            <w:tcW w:w="2268"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Иностранный язык (английский)</w:t>
            </w:r>
          </w:p>
        </w:tc>
        <w:tc>
          <w:tcPr>
            <w:tcW w:w="1197"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617"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108</w:t>
            </w:r>
          </w:p>
        </w:tc>
        <w:tc>
          <w:tcPr>
            <w:tcW w:w="749"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9"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r>
      <w:tr w:rsidR="00CB6881" w:rsidRPr="009918A7" w:rsidTr="00957BC5">
        <w:trPr>
          <w:gridAfter w:val="1"/>
          <w:wAfter w:w="796" w:type="dxa"/>
          <w:trHeight w:val="660"/>
        </w:trPr>
        <w:tc>
          <w:tcPr>
            <w:tcW w:w="1984" w:type="dxa"/>
            <w:vMerge/>
            <w:tcBorders>
              <w:top w:val="nil"/>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268"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Второй иностранный язык </w:t>
            </w:r>
          </w:p>
          <w:p w:rsidR="00CB6881" w:rsidRPr="009918A7" w:rsidRDefault="00CB6881" w:rsidP="00957BC5">
            <w:pPr>
              <w:rPr>
                <w:rFonts w:ascii="Times New Roman" w:hAnsi="Times New Roman" w:cs="Times New Roman"/>
                <w:sz w:val="24"/>
                <w:szCs w:val="24"/>
              </w:rPr>
            </w:pPr>
          </w:p>
        </w:tc>
        <w:tc>
          <w:tcPr>
            <w:tcW w:w="1197"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c>
          <w:tcPr>
            <w:tcW w:w="617" w:type="dxa"/>
            <w:tcBorders>
              <w:top w:val="nil"/>
              <w:left w:val="nil"/>
              <w:bottom w:val="single" w:sz="4" w:space="0" w:color="auto"/>
              <w:right w:val="single" w:sz="4" w:space="0" w:color="auto"/>
            </w:tcBorders>
            <w:shd w:val="clear" w:color="auto" w:fill="FFFFFF"/>
            <w:noWrap/>
            <w:vAlign w:val="bottom"/>
          </w:tcPr>
          <w:p w:rsidR="00CB6881" w:rsidRPr="009918A7" w:rsidRDefault="00CB6881" w:rsidP="00957BC5">
            <w:pPr>
              <w:rPr>
                <w:rFonts w:ascii="Times New Roman" w:hAnsi="Times New Roman" w:cs="Times New Roman"/>
                <w:sz w:val="24"/>
                <w:szCs w:val="24"/>
              </w:rPr>
            </w:pPr>
          </w:p>
        </w:tc>
        <w:tc>
          <w:tcPr>
            <w:tcW w:w="970"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c>
          <w:tcPr>
            <w:tcW w:w="749"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c>
          <w:tcPr>
            <w:tcW w:w="970"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c>
          <w:tcPr>
            <w:tcW w:w="749"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c>
          <w:tcPr>
            <w:tcW w:w="970"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gridAfter w:val="1"/>
          <w:wAfter w:w="796" w:type="dxa"/>
          <w:trHeight w:val="675"/>
        </w:trPr>
        <w:tc>
          <w:tcPr>
            <w:tcW w:w="1984" w:type="dxa"/>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Общественные науки</w:t>
            </w:r>
          </w:p>
        </w:tc>
        <w:tc>
          <w:tcPr>
            <w:tcW w:w="2268" w:type="dxa"/>
            <w:tcBorders>
              <w:top w:val="nil"/>
              <w:left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История</w:t>
            </w:r>
          </w:p>
        </w:tc>
        <w:tc>
          <w:tcPr>
            <w:tcW w:w="1197" w:type="dxa"/>
            <w:tcBorders>
              <w:top w:val="nil"/>
              <w:left w:val="nil"/>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617" w:type="dxa"/>
            <w:tcBorders>
              <w:top w:val="nil"/>
              <w:left w:val="nil"/>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70" w:type="dxa"/>
            <w:tcBorders>
              <w:top w:val="nil"/>
              <w:left w:val="nil"/>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9" w:type="dxa"/>
            <w:tcBorders>
              <w:top w:val="nil"/>
              <w:left w:val="nil"/>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70" w:type="dxa"/>
            <w:tcBorders>
              <w:top w:val="nil"/>
              <w:left w:val="nil"/>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9" w:type="dxa"/>
            <w:tcBorders>
              <w:top w:val="nil"/>
              <w:left w:val="nil"/>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970" w:type="dxa"/>
            <w:tcBorders>
              <w:top w:val="nil"/>
              <w:left w:val="nil"/>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140</w:t>
            </w:r>
          </w:p>
        </w:tc>
      </w:tr>
      <w:tr w:rsidR="00CB6881" w:rsidRPr="009918A7" w:rsidTr="00957BC5">
        <w:trPr>
          <w:gridAfter w:val="1"/>
          <w:wAfter w:w="796" w:type="dxa"/>
          <w:trHeight w:val="345"/>
        </w:trPr>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 и информатика</w:t>
            </w:r>
          </w:p>
        </w:tc>
        <w:tc>
          <w:tcPr>
            <w:tcW w:w="2268" w:type="dxa"/>
            <w:tcBorders>
              <w:top w:val="single" w:sz="4" w:space="0" w:color="auto"/>
              <w:left w:val="nil"/>
              <w:bottom w:val="single" w:sz="4" w:space="0" w:color="auto"/>
              <w:right w:val="single" w:sz="4" w:space="0" w:color="auto"/>
            </w:tcBorders>
            <w:shd w:val="clear" w:color="auto" w:fill="FFFF00"/>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w:t>
            </w:r>
          </w:p>
        </w:tc>
        <w:tc>
          <w:tcPr>
            <w:tcW w:w="1197" w:type="dxa"/>
            <w:tcBorders>
              <w:top w:val="single" w:sz="4" w:space="0" w:color="auto"/>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617"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7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c>
          <w:tcPr>
            <w:tcW w:w="749"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7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c>
          <w:tcPr>
            <w:tcW w:w="749"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w:t>
            </w:r>
          </w:p>
        </w:tc>
        <w:tc>
          <w:tcPr>
            <w:tcW w:w="97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408</w:t>
            </w:r>
          </w:p>
        </w:tc>
      </w:tr>
      <w:tr w:rsidR="00CB6881" w:rsidRPr="009918A7" w:rsidTr="00957BC5">
        <w:trPr>
          <w:gridAfter w:val="1"/>
          <w:wAfter w:w="796" w:type="dxa"/>
          <w:trHeight w:val="319"/>
        </w:trPr>
        <w:tc>
          <w:tcPr>
            <w:tcW w:w="1984"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268"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Информатика</w:t>
            </w:r>
          </w:p>
        </w:tc>
        <w:tc>
          <w:tcPr>
            <w:tcW w:w="1197"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617"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97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136</w:t>
            </w:r>
          </w:p>
        </w:tc>
        <w:tc>
          <w:tcPr>
            <w:tcW w:w="749"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97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136</w:t>
            </w:r>
          </w:p>
        </w:tc>
        <w:tc>
          <w:tcPr>
            <w:tcW w:w="749"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8</w:t>
            </w:r>
          </w:p>
        </w:tc>
        <w:tc>
          <w:tcPr>
            <w:tcW w:w="97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272</w:t>
            </w:r>
          </w:p>
        </w:tc>
      </w:tr>
      <w:tr w:rsidR="00CB6881" w:rsidRPr="009918A7" w:rsidTr="00957BC5">
        <w:trPr>
          <w:gridAfter w:val="1"/>
          <w:wAfter w:w="796" w:type="dxa"/>
          <w:trHeight w:val="319"/>
        </w:trPr>
        <w:tc>
          <w:tcPr>
            <w:tcW w:w="1984" w:type="dxa"/>
            <w:vMerge w:val="restart"/>
            <w:tcBorders>
              <w:top w:val="nil"/>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Естественные науки</w:t>
            </w:r>
          </w:p>
        </w:tc>
        <w:tc>
          <w:tcPr>
            <w:tcW w:w="2268"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Физика</w:t>
            </w:r>
          </w:p>
          <w:p w:rsidR="00CB6881" w:rsidRPr="009918A7" w:rsidRDefault="00CB6881" w:rsidP="00957BC5">
            <w:pPr>
              <w:rPr>
                <w:rFonts w:ascii="Times New Roman" w:hAnsi="Times New Roman" w:cs="Times New Roman"/>
                <w:sz w:val="24"/>
                <w:szCs w:val="24"/>
              </w:rPr>
            </w:pPr>
          </w:p>
        </w:tc>
        <w:tc>
          <w:tcPr>
            <w:tcW w:w="1197"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617"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97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170</w:t>
            </w:r>
          </w:p>
        </w:tc>
        <w:tc>
          <w:tcPr>
            <w:tcW w:w="749"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97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170</w:t>
            </w:r>
          </w:p>
        </w:tc>
        <w:tc>
          <w:tcPr>
            <w:tcW w:w="749"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w:t>
            </w:r>
          </w:p>
        </w:tc>
        <w:tc>
          <w:tcPr>
            <w:tcW w:w="97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340</w:t>
            </w:r>
          </w:p>
        </w:tc>
      </w:tr>
      <w:tr w:rsidR="00CB6881" w:rsidRPr="009918A7" w:rsidTr="00957BC5">
        <w:trPr>
          <w:gridAfter w:val="1"/>
          <w:wAfter w:w="796" w:type="dxa"/>
          <w:trHeight w:val="319"/>
        </w:trPr>
        <w:tc>
          <w:tcPr>
            <w:tcW w:w="1984" w:type="dxa"/>
            <w:vMerge/>
            <w:tcBorders>
              <w:top w:val="nil"/>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268"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Астрономия</w:t>
            </w:r>
          </w:p>
        </w:tc>
        <w:tc>
          <w:tcPr>
            <w:tcW w:w="1197"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617"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p>
        </w:tc>
        <w:tc>
          <w:tcPr>
            <w:tcW w:w="749"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9"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gridAfter w:val="1"/>
          <w:wAfter w:w="796" w:type="dxa"/>
          <w:trHeight w:val="319"/>
        </w:trPr>
        <w:tc>
          <w:tcPr>
            <w:tcW w:w="1984" w:type="dxa"/>
            <w:vMerge w:val="restart"/>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Физическая культура, экология и основы безопасности жизнедеятельности</w:t>
            </w:r>
          </w:p>
        </w:tc>
        <w:tc>
          <w:tcPr>
            <w:tcW w:w="2268"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Физическая культура</w:t>
            </w:r>
          </w:p>
        </w:tc>
        <w:tc>
          <w:tcPr>
            <w:tcW w:w="1197"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617"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9"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9"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r>
      <w:tr w:rsidR="00CB6881" w:rsidRPr="009918A7" w:rsidTr="00957BC5">
        <w:trPr>
          <w:gridAfter w:val="1"/>
          <w:wAfter w:w="796" w:type="dxa"/>
          <w:trHeight w:val="555"/>
        </w:trPr>
        <w:tc>
          <w:tcPr>
            <w:tcW w:w="1984" w:type="dxa"/>
            <w:vMerge/>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268" w:type="dxa"/>
            <w:tcBorders>
              <w:top w:val="nil"/>
              <w:left w:val="nil"/>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Основы безопасности жизнедеятельности</w:t>
            </w:r>
          </w:p>
        </w:tc>
        <w:tc>
          <w:tcPr>
            <w:tcW w:w="1197"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617" w:type="dxa"/>
            <w:tcBorders>
              <w:top w:val="nil"/>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7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9"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7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9"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7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r>
      <w:tr w:rsidR="00CB6881" w:rsidRPr="009918A7" w:rsidTr="00957BC5">
        <w:trPr>
          <w:gridAfter w:val="1"/>
          <w:wAfter w:w="796" w:type="dxa"/>
          <w:trHeight w:val="319"/>
        </w:trPr>
        <w:tc>
          <w:tcPr>
            <w:tcW w:w="1984" w:type="dxa"/>
            <w:tcBorders>
              <w:top w:val="single" w:sz="4" w:space="0" w:color="auto"/>
              <w:left w:val="single" w:sz="4" w:space="0" w:color="auto"/>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w:t>
            </w:r>
          </w:p>
        </w:tc>
        <w:tc>
          <w:tcPr>
            <w:tcW w:w="2268"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w:t>
            </w:r>
          </w:p>
        </w:tc>
        <w:tc>
          <w:tcPr>
            <w:tcW w:w="1197" w:type="dxa"/>
            <w:tcBorders>
              <w:top w:val="single" w:sz="4" w:space="0" w:color="auto"/>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p>
        </w:tc>
        <w:tc>
          <w:tcPr>
            <w:tcW w:w="617" w:type="dxa"/>
            <w:tcBorders>
              <w:top w:val="single" w:sz="4" w:space="0" w:color="auto"/>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32</w:t>
            </w:r>
          </w:p>
        </w:tc>
        <w:tc>
          <w:tcPr>
            <w:tcW w:w="970" w:type="dxa"/>
            <w:tcBorders>
              <w:top w:val="single" w:sz="4" w:space="0" w:color="auto"/>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1120</w:t>
            </w:r>
          </w:p>
        </w:tc>
        <w:tc>
          <w:tcPr>
            <w:tcW w:w="749" w:type="dxa"/>
            <w:tcBorders>
              <w:top w:val="single" w:sz="4" w:space="0" w:color="auto"/>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32</w:t>
            </w:r>
          </w:p>
        </w:tc>
        <w:tc>
          <w:tcPr>
            <w:tcW w:w="970" w:type="dxa"/>
            <w:tcBorders>
              <w:top w:val="single" w:sz="4" w:space="0" w:color="auto"/>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1120</w:t>
            </w:r>
          </w:p>
        </w:tc>
        <w:tc>
          <w:tcPr>
            <w:tcW w:w="749" w:type="dxa"/>
            <w:tcBorders>
              <w:top w:val="single" w:sz="4" w:space="0" w:color="auto"/>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64</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2240</w:t>
            </w:r>
          </w:p>
        </w:tc>
      </w:tr>
      <w:tr w:rsidR="00CB6881" w:rsidRPr="009918A7" w:rsidTr="00957BC5">
        <w:trPr>
          <w:gridAfter w:val="1"/>
          <w:wAfter w:w="796" w:type="dxa"/>
          <w:trHeight w:val="319"/>
        </w:trPr>
        <w:tc>
          <w:tcPr>
            <w:tcW w:w="10474" w:type="dxa"/>
            <w:gridSpan w:val="9"/>
            <w:tcBorders>
              <w:top w:val="single" w:sz="4" w:space="0" w:color="auto"/>
              <w:left w:val="single" w:sz="4" w:space="0" w:color="auto"/>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Часть, формируемая участниками образовательных отношений</w:t>
            </w:r>
          </w:p>
        </w:tc>
      </w:tr>
      <w:tr w:rsidR="00CB6881" w:rsidRPr="009918A7" w:rsidTr="00957BC5">
        <w:trPr>
          <w:gridAfter w:val="1"/>
          <w:wAfter w:w="796" w:type="dxa"/>
          <w:trHeight w:val="319"/>
        </w:trPr>
        <w:tc>
          <w:tcPr>
            <w:tcW w:w="4252" w:type="dxa"/>
            <w:gridSpan w:val="2"/>
            <w:tcBorders>
              <w:top w:val="single" w:sz="4" w:space="0" w:color="auto"/>
              <w:left w:val="single" w:sz="4" w:space="0" w:color="auto"/>
              <w:bottom w:val="single" w:sz="4" w:space="0" w:color="auto"/>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Индивидуальный проект</w:t>
            </w:r>
          </w:p>
        </w:tc>
        <w:tc>
          <w:tcPr>
            <w:tcW w:w="1197"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p>
        </w:tc>
        <w:tc>
          <w:tcPr>
            <w:tcW w:w="617"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7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9"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97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749"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gridAfter w:val="1"/>
          <w:wAfter w:w="796" w:type="dxa"/>
          <w:trHeight w:val="319"/>
        </w:trPr>
        <w:tc>
          <w:tcPr>
            <w:tcW w:w="4252" w:type="dxa"/>
            <w:gridSpan w:val="2"/>
            <w:tcBorders>
              <w:top w:val="single" w:sz="4" w:space="0" w:color="auto"/>
              <w:left w:val="single" w:sz="4" w:space="0" w:color="auto"/>
              <w:bottom w:val="single" w:sz="4" w:space="0" w:color="auto"/>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математике»</w:t>
            </w:r>
          </w:p>
        </w:tc>
        <w:tc>
          <w:tcPr>
            <w:tcW w:w="1197"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617"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7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9"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7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9"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136</w:t>
            </w:r>
          </w:p>
        </w:tc>
      </w:tr>
      <w:tr w:rsidR="00CB6881" w:rsidRPr="009918A7" w:rsidTr="00957BC5">
        <w:trPr>
          <w:gridAfter w:val="1"/>
          <w:wAfter w:w="796" w:type="dxa"/>
          <w:trHeight w:val="319"/>
        </w:trPr>
        <w:tc>
          <w:tcPr>
            <w:tcW w:w="4252" w:type="dxa"/>
            <w:gridSpan w:val="2"/>
            <w:tcBorders>
              <w:top w:val="single" w:sz="4" w:space="0" w:color="auto"/>
              <w:left w:val="single" w:sz="4" w:space="0" w:color="auto"/>
              <w:bottom w:val="single" w:sz="4" w:space="0" w:color="auto"/>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физике»</w:t>
            </w:r>
          </w:p>
        </w:tc>
        <w:tc>
          <w:tcPr>
            <w:tcW w:w="1197"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617"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7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9"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7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9"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7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gridAfter w:val="1"/>
          <w:wAfter w:w="796" w:type="dxa"/>
          <w:trHeight w:val="319"/>
        </w:trPr>
        <w:tc>
          <w:tcPr>
            <w:tcW w:w="4252" w:type="dxa"/>
            <w:gridSpan w:val="2"/>
            <w:tcBorders>
              <w:top w:val="single" w:sz="4" w:space="0" w:color="auto"/>
              <w:left w:val="single" w:sz="4" w:space="0" w:color="auto"/>
              <w:bottom w:val="single" w:sz="4" w:space="0" w:color="auto"/>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информатике»</w:t>
            </w:r>
          </w:p>
        </w:tc>
        <w:tc>
          <w:tcPr>
            <w:tcW w:w="1197"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617" w:type="dxa"/>
            <w:tcBorders>
              <w:top w:val="nil"/>
              <w:left w:val="nil"/>
              <w:bottom w:val="single" w:sz="4" w:space="0" w:color="auto"/>
              <w:right w:val="single" w:sz="4" w:space="0" w:color="auto"/>
            </w:tcBorders>
            <w:vAlign w:val="bottom"/>
          </w:tcPr>
          <w:p w:rsidR="00CB6881" w:rsidRPr="009918A7" w:rsidRDefault="00CB6881" w:rsidP="00957BC5">
            <w:pPr>
              <w:rPr>
                <w:rFonts w:ascii="Times New Roman" w:hAnsi="Times New Roman" w:cs="Times New Roman"/>
                <w:sz w:val="24"/>
                <w:szCs w:val="24"/>
              </w:rPr>
            </w:pPr>
          </w:p>
        </w:tc>
        <w:tc>
          <w:tcPr>
            <w:tcW w:w="970" w:type="dxa"/>
            <w:tcBorders>
              <w:top w:val="nil"/>
              <w:left w:val="nil"/>
              <w:bottom w:val="single" w:sz="4" w:space="0" w:color="auto"/>
              <w:right w:val="single" w:sz="4" w:space="0" w:color="auto"/>
            </w:tcBorders>
            <w:shd w:val="clear" w:color="auto" w:fill="FFFFFF"/>
            <w:noWrap/>
            <w:vAlign w:val="bottom"/>
          </w:tcPr>
          <w:p w:rsidR="00CB6881" w:rsidRPr="009918A7" w:rsidRDefault="00CB6881" w:rsidP="00957BC5">
            <w:pPr>
              <w:rPr>
                <w:rFonts w:ascii="Times New Roman" w:hAnsi="Times New Roman" w:cs="Times New Roman"/>
                <w:sz w:val="24"/>
                <w:szCs w:val="24"/>
              </w:rPr>
            </w:pPr>
          </w:p>
        </w:tc>
        <w:tc>
          <w:tcPr>
            <w:tcW w:w="749"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7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9"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7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gridAfter w:val="1"/>
          <w:wAfter w:w="796" w:type="dxa"/>
          <w:trHeight w:val="319"/>
        </w:trPr>
        <w:tc>
          <w:tcPr>
            <w:tcW w:w="4252" w:type="dxa"/>
            <w:gridSpan w:val="2"/>
            <w:tcBorders>
              <w:top w:val="single" w:sz="4" w:space="0" w:color="auto"/>
              <w:left w:val="single" w:sz="4" w:space="0" w:color="auto"/>
              <w:bottom w:val="single" w:sz="4" w:space="0" w:color="auto"/>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«Подготовка к сочинению»</w:t>
            </w:r>
          </w:p>
        </w:tc>
        <w:tc>
          <w:tcPr>
            <w:tcW w:w="1197" w:type="dxa"/>
            <w:tcBorders>
              <w:top w:val="nil"/>
              <w:left w:val="nil"/>
              <w:bottom w:val="single" w:sz="4" w:space="0" w:color="auto"/>
              <w:right w:val="single" w:sz="4" w:space="0" w:color="auto"/>
            </w:tcBorders>
            <w:vAlign w:val="bottom"/>
          </w:tcPr>
          <w:p w:rsidR="00CB6881" w:rsidRPr="009918A7" w:rsidRDefault="00CB6881" w:rsidP="00957BC5">
            <w:pPr>
              <w:rPr>
                <w:rFonts w:ascii="Times New Roman" w:hAnsi="Times New Roman" w:cs="Times New Roman"/>
                <w:sz w:val="24"/>
                <w:szCs w:val="24"/>
              </w:rPr>
            </w:pPr>
          </w:p>
        </w:tc>
        <w:tc>
          <w:tcPr>
            <w:tcW w:w="617" w:type="dxa"/>
            <w:tcBorders>
              <w:top w:val="nil"/>
              <w:left w:val="nil"/>
              <w:bottom w:val="single" w:sz="4" w:space="0" w:color="auto"/>
              <w:right w:val="single" w:sz="4" w:space="0" w:color="auto"/>
            </w:tcBorders>
            <w:vAlign w:val="bottom"/>
          </w:tcPr>
          <w:p w:rsidR="00CB6881" w:rsidRPr="009918A7" w:rsidRDefault="00CB6881" w:rsidP="00957BC5">
            <w:pPr>
              <w:rPr>
                <w:rFonts w:ascii="Times New Roman" w:hAnsi="Times New Roman" w:cs="Times New Roman"/>
                <w:sz w:val="24"/>
                <w:szCs w:val="24"/>
              </w:rPr>
            </w:pPr>
          </w:p>
        </w:tc>
        <w:tc>
          <w:tcPr>
            <w:tcW w:w="970" w:type="dxa"/>
            <w:tcBorders>
              <w:top w:val="nil"/>
              <w:left w:val="nil"/>
              <w:bottom w:val="single" w:sz="4" w:space="0" w:color="auto"/>
              <w:right w:val="single" w:sz="4" w:space="0" w:color="auto"/>
            </w:tcBorders>
            <w:shd w:val="clear" w:color="auto" w:fill="FFFFFF"/>
            <w:noWrap/>
            <w:vAlign w:val="bottom"/>
          </w:tcPr>
          <w:p w:rsidR="00CB6881" w:rsidRPr="009918A7" w:rsidRDefault="00CB6881" w:rsidP="00957BC5">
            <w:pPr>
              <w:rPr>
                <w:rFonts w:ascii="Times New Roman" w:hAnsi="Times New Roman" w:cs="Times New Roman"/>
                <w:sz w:val="24"/>
                <w:szCs w:val="24"/>
              </w:rPr>
            </w:pPr>
          </w:p>
        </w:tc>
        <w:tc>
          <w:tcPr>
            <w:tcW w:w="749"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7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9"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7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gridAfter w:val="1"/>
          <w:wAfter w:w="796" w:type="dxa"/>
          <w:trHeight w:val="319"/>
        </w:trPr>
        <w:tc>
          <w:tcPr>
            <w:tcW w:w="4252" w:type="dxa"/>
            <w:gridSpan w:val="2"/>
            <w:tcBorders>
              <w:top w:val="single" w:sz="4" w:space="0" w:color="auto"/>
              <w:left w:val="single" w:sz="4" w:space="0" w:color="auto"/>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w:t>
            </w:r>
          </w:p>
        </w:tc>
        <w:tc>
          <w:tcPr>
            <w:tcW w:w="1197" w:type="dxa"/>
            <w:tcBorders>
              <w:top w:val="single" w:sz="4" w:space="0" w:color="auto"/>
              <w:left w:val="single" w:sz="4" w:space="0" w:color="auto"/>
              <w:bottom w:val="single" w:sz="4" w:space="0" w:color="auto"/>
              <w:right w:val="single" w:sz="4" w:space="0" w:color="auto"/>
            </w:tcBorders>
            <w:vAlign w:val="bottom"/>
          </w:tcPr>
          <w:p w:rsidR="00CB6881" w:rsidRPr="009918A7" w:rsidRDefault="00CB6881" w:rsidP="00957BC5">
            <w:pPr>
              <w:rPr>
                <w:rFonts w:ascii="Times New Roman" w:hAnsi="Times New Roman" w:cs="Times New Roman"/>
                <w:sz w:val="24"/>
                <w:szCs w:val="24"/>
              </w:rPr>
            </w:pPr>
          </w:p>
        </w:tc>
        <w:tc>
          <w:tcPr>
            <w:tcW w:w="617" w:type="dxa"/>
            <w:tcBorders>
              <w:top w:val="single" w:sz="4" w:space="0" w:color="auto"/>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37</w:t>
            </w:r>
          </w:p>
        </w:tc>
        <w:tc>
          <w:tcPr>
            <w:tcW w:w="970" w:type="dxa"/>
            <w:tcBorders>
              <w:top w:val="single" w:sz="4" w:space="0" w:color="auto"/>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1295</w:t>
            </w:r>
          </w:p>
        </w:tc>
        <w:tc>
          <w:tcPr>
            <w:tcW w:w="749" w:type="dxa"/>
            <w:tcBorders>
              <w:top w:val="single" w:sz="4" w:space="0" w:color="auto"/>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37</w:t>
            </w:r>
          </w:p>
        </w:tc>
        <w:tc>
          <w:tcPr>
            <w:tcW w:w="970" w:type="dxa"/>
            <w:tcBorders>
              <w:top w:val="single" w:sz="4" w:space="0" w:color="auto"/>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1295</w:t>
            </w:r>
          </w:p>
        </w:tc>
        <w:tc>
          <w:tcPr>
            <w:tcW w:w="749" w:type="dxa"/>
            <w:tcBorders>
              <w:top w:val="single" w:sz="4" w:space="0" w:color="auto"/>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74</w:t>
            </w:r>
          </w:p>
        </w:tc>
        <w:tc>
          <w:tcPr>
            <w:tcW w:w="970" w:type="dxa"/>
            <w:tcBorders>
              <w:top w:val="single" w:sz="4" w:space="0" w:color="auto"/>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2590</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w:t>
      </w:r>
    </w:p>
    <w:tbl>
      <w:tblPr>
        <w:tblW w:w="10489" w:type="dxa"/>
        <w:tblInd w:w="392" w:type="dxa"/>
        <w:tblLayout w:type="fixed"/>
        <w:tblLook w:val="04A0" w:firstRow="1" w:lastRow="0" w:firstColumn="1" w:lastColumn="0" w:noHBand="0" w:noVBand="1"/>
      </w:tblPr>
      <w:tblGrid>
        <w:gridCol w:w="2492"/>
        <w:gridCol w:w="1760"/>
        <w:gridCol w:w="1276"/>
        <w:gridCol w:w="771"/>
        <w:gridCol w:w="980"/>
        <w:gridCol w:w="740"/>
        <w:gridCol w:w="980"/>
        <w:gridCol w:w="740"/>
        <w:gridCol w:w="750"/>
      </w:tblGrid>
      <w:tr w:rsidR="00CB6881" w:rsidRPr="009918A7" w:rsidTr="00957BC5">
        <w:trPr>
          <w:trHeight w:val="315"/>
        </w:trPr>
        <w:tc>
          <w:tcPr>
            <w:tcW w:w="10489" w:type="dxa"/>
            <w:gridSpan w:val="9"/>
            <w:tcBorders>
              <w:top w:val="nil"/>
              <w:left w:val="nil"/>
              <w:bottom w:val="nil"/>
              <w:right w:val="nil"/>
            </w:tcBorders>
            <w:shd w:val="clear" w:color="auto" w:fill="auto"/>
            <w:vAlign w:val="bottom"/>
          </w:tcPr>
          <w:p w:rsidR="00CB6881" w:rsidRPr="009918A7" w:rsidRDefault="00CB6881" w:rsidP="00FF5710">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Учебный план обучающихся 10-11 классов, обучающихся на уровне СОО</w:t>
            </w:r>
          </w:p>
          <w:p w:rsidR="00CB6881" w:rsidRPr="009918A7" w:rsidRDefault="00CB6881" w:rsidP="00FF5710">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в 2020-2022 учебном году</w:t>
            </w:r>
          </w:p>
        </w:tc>
      </w:tr>
      <w:tr w:rsidR="00CB6881" w:rsidRPr="009918A7" w:rsidTr="00957BC5">
        <w:trPr>
          <w:trHeight w:val="315"/>
        </w:trPr>
        <w:tc>
          <w:tcPr>
            <w:tcW w:w="10489" w:type="dxa"/>
            <w:gridSpan w:val="9"/>
            <w:tcBorders>
              <w:top w:val="nil"/>
              <w:left w:val="nil"/>
              <w:bottom w:val="nil"/>
              <w:right w:val="nil"/>
            </w:tcBorders>
            <w:shd w:val="clear" w:color="auto" w:fill="auto"/>
            <w:vAlign w:val="bottom"/>
          </w:tcPr>
          <w:p w:rsidR="00CB6881" w:rsidRPr="009918A7" w:rsidRDefault="00CB6881" w:rsidP="00FF5710">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Универсальный  профиль.</w:t>
            </w:r>
          </w:p>
        </w:tc>
      </w:tr>
      <w:tr w:rsidR="00CB6881" w:rsidRPr="009918A7" w:rsidTr="00957BC5">
        <w:trPr>
          <w:trHeight w:val="483"/>
        </w:trPr>
        <w:tc>
          <w:tcPr>
            <w:tcW w:w="24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Обязательные предметные области</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Учебные предметы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Уровень изучения предмета</w:t>
            </w:r>
          </w:p>
        </w:tc>
        <w:tc>
          <w:tcPr>
            <w:tcW w:w="3471"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Количество недельных учебных часов / количество учебных часов за год</w:t>
            </w:r>
          </w:p>
        </w:tc>
        <w:tc>
          <w:tcPr>
            <w:tcW w:w="149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 кол-во часов</w:t>
            </w:r>
          </w:p>
        </w:tc>
      </w:tr>
      <w:tr w:rsidR="00CB6881" w:rsidRPr="009918A7" w:rsidTr="00957BC5">
        <w:trPr>
          <w:trHeight w:val="570"/>
        </w:trPr>
        <w:tc>
          <w:tcPr>
            <w:tcW w:w="2492"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3471" w:type="dxa"/>
            <w:gridSpan w:val="4"/>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c>
          <w:tcPr>
            <w:tcW w:w="1490" w:type="dxa"/>
            <w:gridSpan w:val="2"/>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trHeight w:val="319"/>
        </w:trPr>
        <w:tc>
          <w:tcPr>
            <w:tcW w:w="2492"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51" w:type="dxa"/>
            <w:gridSpan w:val="2"/>
            <w:tcBorders>
              <w:top w:val="single" w:sz="4" w:space="0" w:color="auto"/>
              <w:left w:val="nil"/>
              <w:bottom w:val="nil"/>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tc>
        <w:tc>
          <w:tcPr>
            <w:tcW w:w="1720" w:type="dxa"/>
            <w:gridSpan w:val="2"/>
            <w:tcBorders>
              <w:top w:val="single" w:sz="4" w:space="0" w:color="auto"/>
              <w:left w:val="nil"/>
              <w:bottom w:val="nil"/>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класс</w:t>
            </w:r>
          </w:p>
        </w:tc>
        <w:tc>
          <w:tcPr>
            <w:tcW w:w="1490" w:type="dxa"/>
            <w:gridSpan w:val="2"/>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trHeight w:val="600"/>
        </w:trPr>
        <w:tc>
          <w:tcPr>
            <w:tcW w:w="2492"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51" w:type="dxa"/>
            <w:gridSpan w:val="2"/>
            <w:tcBorders>
              <w:top w:val="single" w:sz="4" w:space="0" w:color="auto"/>
              <w:left w:val="nil"/>
              <w:bottom w:val="single" w:sz="4" w:space="0" w:color="auto"/>
              <w:right w:val="single" w:sz="4" w:space="0" w:color="000000"/>
            </w:tcBorders>
            <w:shd w:val="clear" w:color="000000" w:fill="FFFFFF"/>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2020-2021 уч.год</w:t>
            </w:r>
          </w:p>
        </w:tc>
        <w:tc>
          <w:tcPr>
            <w:tcW w:w="1720" w:type="dxa"/>
            <w:gridSpan w:val="2"/>
            <w:tcBorders>
              <w:top w:val="single" w:sz="4" w:space="0" w:color="auto"/>
              <w:left w:val="nil"/>
              <w:bottom w:val="single" w:sz="4" w:space="0" w:color="auto"/>
              <w:right w:val="single" w:sz="4" w:space="0" w:color="000000"/>
            </w:tcBorders>
            <w:shd w:val="clear" w:color="000000" w:fill="FFFFFF"/>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2021-2022 уч.год</w:t>
            </w:r>
          </w:p>
        </w:tc>
        <w:tc>
          <w:tcPr>
            <w:tcW w:w="1490" w:type="dxa"/>
            <w:gridSpan w:val="2"/>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trHeight w:val="345"/>
        </w:trPr>
        <w:tc>
          <w:tcPr>
            <w:tcW w:w="1048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Обязательная часть</w:t>
            </w:r>
          </w:p>
        </w:tc>
      </w:tr>
      <w:tr w:rsidR="00CB6881" w:rsidRPr="009918A7" w:rsidTr="00957BC5">
        <w:trPr>
          <w:trHeight w:val="319"/>
        </w:trPr>
        <w:tc>
          <w:tcPr>
            <w:tcW w:w="2492" w:type="dxa"/>
            <w:vMerge w:val="restart"/>
            <w:tcBorders>
              <w:top w:val="nil"/>
              <w:left w:val="single" w:sz="4" w:space="0" w:color="auto"/>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 и литература</w:t>
            </w:r>
          </w:p>
        </w:tc>
        <w:tc>
          <w:tcPr>
            <w:tcW w:w="176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w:t>
            </w:r>
          </w:p>
        </w:tc>
        <w:tc>
          <w:tcPr>
            <w:tcW w:w="1276"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У</w:t>
            </w:r>
          </w:p>
        </w:tc>
        <w:tc>
          <w:tcPr>
            <w:tcW w:w="771"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105</w:t>
            </w:r>
          </w:p>
        </w:tc>
        <w:tc>
          <w:tcPr>
            <w:tcW w:w="74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75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207</w:t>
            </w:r>
          </w:p>
        </w:tc>
      </w:tr>
      <w:tr w:rsidR="00CB6881" w:rsidRPr="009918A7" w:rsidTr="00957BC5">
        <w:trPr>
          <w:trHeight w:val="319"/>
        </w:trPr>
        <w:tc>
          <w:tcPr>
            <w:tcW w:w="2492" w:type="dxa"/>
            <w:vMerge/>
            <w:tcBorders>
              <w:top w:val="nil"/>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6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Литература </w:t>
            </w:r>
          </w:p>
        </w:tc>
        <w:tc>
          <w:tcPr>
            <w:tcW w:w="1276"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1"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105</w:t>
            </w:r>
          </w:p>
        </w:tc>
        <w:tc>
          <w:tcPr>
            <w:tcW w:w="74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75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207</w:t>
            </w:r>
          </w:p>
        </w:tc>
      </w:tr>
      <w:tr w:rsidR="00CB6881" w:rsidRPr="009918A7" w:rsidTr="00957BC5">
        <w:trPr>
          <w:trHeight w:val="319"/>
        </w:trPr>
        <w:tc>
          <w:tcPr>
            <w:tcW w:w="2492" w:type="dxa"/>
            <w:vMerge w:val="restart"/>
            <w:tcBorders>
              <w:top w:val="nil"/>
              <w:left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Родной язык и родная литература</w:t>
            </w:r>
          </w:p>
        </w:tc>
        <w:tc>
          <w:tcPr>
            <w:tcW w:w="176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Родной (русский) язык</w:t>
            </w:r>
          </w:p>
        </w:tc>
        <w:tc>
          <w:tcPr>
            <w:tcW w:w="1276"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1"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35</w:t>
            </w:r>
          </w:p>
        </w:tc>
        <w:tc>
          <w:tcPr>
            <w:tcW w:w="74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75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69</w:t>
            </w:r>
          </w:p>
        </w:tc>
      </w:tr>
      <w:tr w:rsidR="00CB6881" w:rsidRPr="009918A7" w:rsidTr="00957BC5">
        <w:trPr>
          <w:trHeight w:val="319"/>
        </w:trPr>
        <w:tc>
          <w:tcPr>
            <w:tcW w:w="2492" w:type="dxa"/>
            <w:vMerge/>
            <w:tcBorders>
              <w:left w:val="single" w:sz="4" w:space="0" w:color="auto"/>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p>
        </w:tc>
        <w:tc>
          <w:tcPr>
            <w:tcW w:w="176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Родная (русская) литература</w:t>
            </w:r>
          </w:p>
        </w:tc>
        <w:tc>
          <w:tcPr>
            <w:tcW w:w="1276"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71"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4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4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5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510"/>
        </w:trPr>
        <w:tc>
          <w:tcPr>
            <w:tcW w:w="2492" w:type="dxa"/>
            <w:vMerge w:val="restart"/>
            <w:tcBorders>
              <w:top w:val="nil"/>
              <w:left w:val="single" w:sz="4" w:space="0" w:color="auto"/>
              <w:bottom w:val="single" w:sz="4" w:space="0" w:color="000000"/>
              <w:right w:val="single" w:sz="4" w:space="0" w:color="auto"/>
            </w:tcBorders>
            <w:shd w:val="clear" w:color="auto" w:fill="auto"/>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Иностранные языки</w:t>
            </w:r>
          </w:p>
        </w:tc>
        <w:tc>
          <w:tcPr>
            <w:tcW w:w="1760" w:type="dxa"/>
            <w:tcBorders>
              <w:top w:val="nil"/>
              <w:left w:val="nil"/>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Иностранный язык (английский)</w:t>
            </w:r>
          </w:p>
        </w:tc>
        <w:tc>
          <w:tcPr>
            <w:tcW w:w="1276"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1"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105</w:t>
            </w:r>
          </w:p>
        </w:tc>
        <w:tc>
          <w:tcPr>
            <w:tcW w:w="74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75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207</w:t>
            </w:r>
          </w:p>
        </w:tc>
      </w:tr>
      <w:tr w:rsidR="00CB6881" w:rsidRPr="009918A7" w:rsidTr="00957BC5">
        <w:trPr>
          <w:trHeight w:val="660"/>
        </w:trPr>
        <w:tc>
          <w:tcPr>
            <w:tcW w:w="2492" w:type="dxa"/>
            <w:vMerge/>
            <w:tcBorders>
              <w:top w:val="nil"/>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60" w:type="dxa"/>
            <w:tcBorders>
              <w:top w:val="nil"/>
              <w:left w:val="nil"/>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Второй иностранный язык </w:t>
            </w:r>
          </w:p>
        </w:tc>
        <w:tc>
          <w:tcPr>
            <w:tcW w:w="1276"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71"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4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4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5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330"/>
        </w:trPr>
        <w:tc>
          <w:tcPr>
            <w:tcW w:w="2492" w:type="dxa"/>
            <w:vMerge w:val="restart"/>
            <w:tcBorders>
              <w:top w:val="nil"/>
              <w:left w:val="single" w:sz="4" w:space="0" w:color="auto"/>
              <w:bottom w:val="nil"/>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Общественные науки</w:t>
            </w:r>
          </w:p>
        </w:tc>
        <w:tc>
          <w:tcPr>
            <w:tcW w:w="1760" w:type="dxa"/>
            <w:tcBorders>
              <w:top w:val="nil"/>
              <w:left w:val="nil"/>
              <w:bottom w:val="nil"/>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История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1"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70</w:t>
            </w:r>
          </w:p>
        </w:tc>
        <w:tc>
          <w:tcPr>
            <w:tcW w:w="74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75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138</w:t>
            </w:r>
          </w:p>
        </w:tc>
      </w:tr>
      <w:tr w:rsidR="00CB6881" w:rsidRPr="009918A7" w:rsidTr="00957BC5">
        <w:trPr>
          <w:trHeight w:val="345"/>
        </w:trPr>
        <w:tc>
          <w:tcPr>
            <w:tcW w:w="2492" w:type="dxa"/>
            <w:vMerge/>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60" w:type="dxa"/>
            <w:tcBorders>
              <w:top w:val="single" w:sz="4" w:space="0" w:color="auto"/>
              <w:left w:val="nil"/>
              <w:bottom w:val="nil"/>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Обществознание</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1"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70</w:t>
            </w:r>
          </w:p>
        </w:tc>
        <w:tc>
          <w:tcPr>
            <w:tcW w:w="74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75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138</w:t>
            </w:r>
          </w:p>
        </w:tc>
      </w:tr>
      <w:tr w:rsidR="00CB6881" w:rsidRPr="009918A7" w:rsidTr="00957BC5">
        <w:trPr>
          <w:trHeight w:val="345"/>
        </w:trPr>
        <w:tc>
          <w:tcPr>
            <w:tcW w:w="24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 и информатика</w:t>
            </w:r>
          </w:p>
        </w:tc>
        <w:tc>
          <w:tcPr>
            <w:tcW w:w="1760" w:type="dxa"/>
            <w:tcBorders>
              <w:top w:val="single" w:sz="4" w:space="0" w:color="auto"/>
              <w:left w:val="nil"/>
              <w:bottom w:val="single" w:sz="4" w:space="0" w:color="auto"/>
              <w:right w:val="single" w:sz="4" w:space="0" w:color="auto"/>
            </w:tcBorders>
            <w:shd w:val="clear" w:color="auto" w:fill="FFFF00"/>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w:t>
            </w:r>
          </w:p>
        </w:tc>
        <w:tc>
          <w:tcPr>
            <w:tcW w:w="1276" w:type="dxa"/>
            <w:tcBorders>
              <w:top w:val="single" w:sz="4" w:space="0" w:color="auto"/>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771"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8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210</w:t>
            </w:r>
          </w:p>
        </w:tc>
        <w:tc>
          <w:tcPr>
            <w:tcW w:w="74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8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c>
          <w:tcPr>
            <w:tcW w:w="74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w:t>
            </w:r>
          </w:p>
        </w:tc>
        <w:tc>
          <w:tcPr>
            <w:tcW w:w="75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414</w:t>
            </w:r>
          </w:p>
        </w:tc>
      </w:tr>
      <w:tr w:rsidR="00CB6881" w:rsidRPr="009918A7" w:rsidTr="00957BC5">
        <w:trPr>
          <w:trHeight w:val="319"/>
        </w:trPr>
        <w:tc>
          <w:tcPr>
            <w:tcW w:w="249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6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Информатика</w:t>
            </w:r>
          </w:p>
        </w:tc>
        <w:tc>
          <w:tcPr>
            <w:tcW w:w="1276"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1"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35</w:t>
            </w:r>
          </w:p>
        </w:tc>
        <w:tc>
          <w:tcPr>
            <w:tcW w:w="74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75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69</w:t>
            </w:r>
          </w:p>
        </w:tc>
      </w:tr>
      <w:tr w:rsidR="00CB6881" w:rsidRPr="009918A7" w:rsidTr="00957BC5">
        <w:trPr>
          <w:trHeight w:val="319"/>
        </w:trPr>
        <w:tc>
          <w:tcPr>
            <w:tcW w:w="2492" w:type="dxa"/>
            <w:vMerge w:val="restart"/>
            <w:tcBorders>
              <w:top w:val="nil"/>
              <w:left w:val="single" w:sz="4" w:space="0" w:color="auto"/>
              <w:bottom w:val="single" w:sz="4" w:space="0" w:color="000000"/>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Естественные науки</w:t>
            </w:r>
          </w:p>
        </w:tc>
        <w:tc>
          <w:tcPr>
            <w:tcW w:w="176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Физика</w:t>
            </w:r>
          </w:p>
        </w:tc>
        <w:tc>
          <w:tcPr>
            <w:tcW w:w="1276"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1"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70</w:t>
            </w:r>
          </w:p>
        </w:tc>
        <w:tc>
          <w:tcPr>
            <w:tcW w:w="74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2 </w:t>
            </w:r>
          </w:p>
        </w:tc>
        <w:tc>
          <w:tcPr>
            <w:tcW w:w="98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75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138</w:t>
            </w:r>
          </w:p>
        </w:tc>
      </w:tr>
      <w:tr w:rsidR="00CB6881" w:rsidRPr="009918A7" w:rsidTr="00957BC5">
        <w:trPr>
          <w:trHeight w:val="319"/>
        </w:trPr>
        <w:tc>
          <w:tcPr>
            <w:tcW w:w="2492" w:type="dxa"/>
            <w:vMerge/>
            <w:tcBorders>
              <w:top w:val="nil"/>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6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Астрономия</w:t>
            </w:r>
          </w:p>
        </w:tc>
        <w:tc>
          <w:tcPr>
            <w:tcW w:w="1276"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1"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c>
          <w:tcPr>
            <w:tcW w:w="98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c>
          <w:tcPr>
            <w:tcW w:w="74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75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trHeight w:val="319"/>
        </w:trPr>
        <w:tc>
          <w:tcPr>
            <w:tcW w:w="2492" w:type="dxa"/>
            <w:vMerge w:val="restart"/>
            <w:tcBorders>
              <w:top w:val="nil"/>
              <w:left w:val="single" w:sz="4" w:space="0" w:color="auto"/>
              <w:bottom w:val="nil"/>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Физическая культура, экология и основы безопасности жизнедеятельности</w:t>
            </w:r>
          </w:p>
        </w:tc>
        <w:tc>
          <w:tcPr>
            <w:tcW w:w="176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Физическая культура</w:t>
            </w:r>
          </w:p>
        </w:tc>
        <w:tc>
          <w:tcPr>
            <w:tcW w:w="1276"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1"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105</w:t>
            </w:r>
          </w:p>
        </w:tc>
        <w:tc>
          <w:tcPr>
            <w:tcW w:w="740"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8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75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207</w:t>
            </w:r>
          </w:p>
        </w:tc>
      </w:tr>
      <w:tr w:rsidR="00CB6881" w:rsidRPr="009918A7" w:rsidTr="00957BC5">
        <w:trPr>
          <w:trHeight w:val="555"/>
        </w:trPr>
        <w:tc>
          <w:tcPr>
            <w:tcW w:w="2492" w:type="dxa"/>
            <w:vMerge/>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60" w:type="dxa"/>
            <w:tcBorders>
              <w:top w:val="nil"/>
              <w:left w:val="nil"/>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Основы безопасности жизнедеятельности</w:t>
            </w:r>
          </w:p>
        </w:tc>
        <w:tc>
          <w:tcPr>
            <w:tcW w:w="1276"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1"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70</w:t>
            </w:r>
          </w:p>
        </w:tc>
        <w:tc>
          <w:tcPr>
            <w:tcW w:w="74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75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104</w:t>
            </w:r>
          </w:p>
        </w:tc>
      </w:tr>
      <w:tr w:rsidR="00CB6881" w:rsidRPr="009918A7" w:rsidTr="00957BC5">
        <w:trPr>
          <w:trHeight w:val="319"/>
        </w:trPr>
        <w:tc>
          <w:tcPr>
            <w:tcW w:w="2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w:t>
            </w:r>
          </w:p>
        </w:tc>
        <w:tc>
          <w:tcPr>
            <w:tcW w:w="176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w:t>
            </w:r>
          </w:p>
        </w:tc>
        <w:tc>
          <w:tcPr>
            <w:tcW w:w="1276" w:type="dxa"/>
            <w:tcBorders>
              <w:top w:val="nil"/>
              <w:left w:val="nil"/>
              <w:bottom w:val="nil"/>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w:t>
            </w:r>
          </w:p>
        </w:tc>
        <w:tc>
          <w:tcPr>
            <w:tcW w:w="771" w:type="dxa"/>
            <w:tcBorders>
              <w:top w:val="nil"/>
              <w:left w:val="nil"/>
              <w:bottom w:val="nil"/>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28</w:t>
            </w:r>
          </w:p>
        </w:tc>
        <w:tc>
          <w:tcPr>
            <w:tcW w:w="980" w:type="dxa"/>
            <w:tcBorders>
              <w:top w:val="nil"/>
              <w:left w:val="nil"/>
              <w:bottom w:val="nil"/>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980  </w:t>
            </w:r>
          </w:p>
        </w:tc>
        <w:tc>
          <w:tcPr>
            <w:tcW w:w="740" w:type="dxa"/>
            <w:tcBorders>
              <w:top w:val="nil"/>
              <w:left w:val="nil"/>
              <w:bottom w:val="nil"/>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28</w:t>
            </w:r>
          </w:p>
        </w:tc>
        <w:tc>
          <w:tcPr>
            <w:tcW w:w="980" w:type="dxa"/>
            <w:tcBorders>
              <w:top w:val="nil"/>
              <w:left w:val="nil"/>
              <w:bottom w:val="nil"/>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952</w:t>
            </w:r>
          </w:p>
        </w:tc>
        <w:tc>
          <w:tcPr>
            <w:tcW w:w="740" w:type="dxa"/>
            <w:tcBorders>
              <w:top w:val="nil"/>
              <w:left w:val="nil"/>
              <w:bottom w:val="nil"/>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56</w:t>
            </w:r>
          </w:p>
        </w:tc>
        <w:tc>
          <w:tcPr>
            <w:tcW w:w="750"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1932</w:t>
            </w:r>
          </w:p>
        </w:tc>
      </w:tr>
      <w:tr w:rsidR="00CB6881" w:rsidRPr="009918A7" w:rsidTr="00957BC5">
        <w:trPr>
          <w:trHeight w:val="319"/>
        </w:trPr>
        <w:tc>
          <w:tcPr>
            <w:tcW w:w="1048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Часть, формируемая участниками образовательных отношений</w:t>
            </w:r>
          </w:p>
        </w:tc>
      </w:tr>
      <w:tr w:rsidR="00CB6881" w:rsidRPr="009918A7" w:rsidTr="00957BC5">
        <w:trPr>
          <w:trHeight w:val="319"/>
        </w:trPr>
        <w:tc>
          <w:tcPr>
            <w:tcW w:w="4252" w:type="dxa"/>
            <w:gridSpan w:val="2"/>
            <w:tcBorders>
              <w:top w:val="single" w:sz="4" w:space="0" w:color="auto"/>
              <w:left w:val="single" w:sz="4" w:space="0" w:color="auto"/>
              <w:bottom w:val="single" w:sz="4" w:space="0" w:color="auto"/>
              <w:right w:val="single" w:sz="4" w:space="0" w:color="000000"/>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Индивидуальный проект</w:t>
            </w:r>
          </w:p>
        </w:tc>
        <w:tc>
          <w:tcPr>
            <w:tcW w:w="1276"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c>
          <w:tcPr>
            <w:tcW w:w="771"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70</w:t>
            </w:r>
          </w:p>
        </w:tc>
        <w:tc>
          <w:tcPr>
            <w:tcW w:w="740"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98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74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75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trHeight w:val="319"/>
        </w:trPr>
        <w:tc>
          <w:tcPr>
            <w:tcW w:w="4252" w:type="dxa"/>
            <w:gridSpan w:val="2"/>
            <w:tcBorders>
              <w:top w:val="single" w:sz="4" w:space="0" w:color="auto"/>
              <w:left w:val="single" w:sz="4" w:space="0" w:color="auto"/>
              <w:bottom w:val="single" w:sz="4" w:space="0" w:color="auto"/>
              <w:right w:val="single" w:sz="4" w:space="0" w:color="000000"/>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География</w:t>
            </w:r>
          </w:p>
        </w:tc>
        <w:tc>
          <w:tcPr>
            <w:tcW w:w="1276"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1"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35</w:t>
            </w:r>
          </w:p>
        </w:tc>
        <w:tc>
          <w:tcPr>
            <w:tcW w:w="740"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75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trHeight w:val="319"/>
        </w:trPr>
        <w:tc>
          <w:tcPr>
            <w:tcW w:w="4252" w:type="dxa"/>
            <w:gridSpan w:val="2"/>
            <w:tcBorders>
              <w:top w:val="single" w:sz="4" w:space="0" w:color="auto"/>
              <w:left w:val="single" w:sz="4" w:space="0" w:color="auto"/>
              <w:bottom w:val="single" w:sz="4" w:space="0" w:color="auto"/>
              <w:right w:val="single" w:sz="4" w:space="0" w:color="000000"/>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Право</w:t>
            </w:r>
          </w:p>
        </w:tc>
        <w:tc>
          <w:tcPr>
            <w:tcW w:w="1276"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1"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35</w:t>
            </w:r>
          </w:p>
        </w:tc>
        <w:tc>
          <w:tcPr>
            <w:tcW w:w="740"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75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trHeight w:val="319"/>
        </w:trPr>
        <w:tc>
          <w:tcPr>
            <w:tcW w:w="4252" w:type="dxa"/>
            <w:gridSpan w:val="2"/>
            <w:tcBorders>
              <w:top w:val="single" w:sz="4" w:space="0" w:color="auto"/>
              <w:left w:val="single" w:sz="4" w:space="0" w:color="auto"/>
              <w:bottom w:val="single" w:sz="4" w:space="0" w:color="auto"/>
              <w:right w:val="single" w:sz="4" w:space="0" w:color="000000"/>
            </w:tcBorders>
            <w:shd w:val="clear" w:color="auto" w:fill="EDEDED"/>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математике»</w:t>
            </w:r>
          </w:p>
        </w:tc>
        <w:tc>
          <w:tcPr>
            <w:tcW w:w="1276" w:type="dxa"/>
            <w:tcBorders>
              <w:top w:val="nil"/>
              <w:left w:val="nil"/>
              <w:bottom w:val="single" w:sz="4" w:space="0" w:color="auto"/>
              <w:right w:val="single" w:sz="4" w:space="0" w:color="auto"/>
            </w:tcBorders>
            <w:shd w:val="clear" w:color="auto" w:fill="EDEDED"/>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ЭК</w:t>
            </w:r>
          </w:p>
        </w:tc>
        <w:tc>
          <w:tcPr>
            <w:tcW w:w="771" w:type="dxa"/>
            <w:tcBorders>
              <w:top w:val="nil"/>
              <w:left w:val="nil"/>
              <w:bottom w:val="single" w:sz="4" w:space="0" w:color="auto"/>
              <w:right w:val="single" w:sz="4" w:space="0" w:color="auto"/>
            </w:tcBorders>
            <w:shd w:val="clear" w:color="auto" w:fill="EDEDED"/>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EDEDED"/>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70</w:t>
            </w:r>
          </w:p>
        </w:tc>
        <w:tc>
          <w:tcPr>
            <w:tcW w:w="740" w:type="dxa"/>
            <w:tcBorders>
              <w:top w:val="nil"/>
              <w:left w:val="nil"/>
              <w:bottom w:val="single" w:sz="4" w:space="0" w:color="auto"/>
              <w:right w:val="single" w:sz="4" w:space="0" w:color="auto"/>
            </w:tcBorders>
            <w:shd w:val="clear" w:color="auto" w:fill="EDEDED"/>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auto" w:fill="EDEDED"/>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0" w:type="dxa"/>
            <w:tcBorders>
              <w:top w:val="nil"/>
              <w:left w:val="nil"/>
              <w:bottom w:val="single" w:sz="4" w:space="0" w:color="auto"/>
              <w:right w:val="single" w:sz="4" w:space="0" w:color="auto"/>
            </w:tcBorders>
            <w:shd w:val="clear" w:color="auto" w:fill="EDEDED"/>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4 </w:t>
            </w:r>
          </w:p>
        </w:tc>
        <w:tc>
          <w:tcPr>
            <w:tcW w:w="750" w:type="dxa"/>
            <w:tcBorders>
              <w:top w:val="nil"/>
              <w:left w:val="nil"/>
              <w:bottom w:val="single" w:sz="4" w:space="0" w:color="auto"/>
              <w:right w:val="single" w:sz="4" w:space="0" w:color="auto"/>
            </w:tcBorders>
            <w:shd w:val="clear" w:color="auto" w:fill="EDEDED"/>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136</w:t>
            </w:r>
          </w:p>
        </w:tc>
      </w:tr>
      <w:tr w:rsidR="00CB6881" w:rsidRPr="009918A7" w:rsidTr="00957BC5">
        <w:trPr>
          <w:trHeight w:val="421"/>
        </w:trPr>
        <w:tc>
          <w:tcPr>
            <w:tcW w:w="4252"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«Практикум по английскому языку»</w:t>
            </w:r>
          </w:p>
        </w:tc>
        <w:tc>
          <w:tcPr>
            <w:tcW w:w="1276"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71"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70</w:t>
            </w:r>
          </w:p>
        </w:tc>
        <w:tc>
          <w:tcPr>
            <w:tcW w:w="740"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75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r>
      <w:tr w:rsidR="00CB6881" w:rsidRPr="009918A7" w:rsidTr="00957BC5">
        <w:trPr>
          <w:trHeight w:val="319"/>
        </w:trPr>
        <w:tc>
          <w:tcPr>
            <w:tcW w:w="4252"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обществознанию»</w:t>
            </w:r>
          </w:p>
        </w:tc>
        <w:tc>
          <w:tcPr>
            <w:tcW w:w="1276"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71"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35</w:t>
            </w:r>
          </w:p>
        </w:tc>
        <w:tc>
          <w:tcPr>
            <w:tcW w:w="740"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75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trHeight w:val="319"/>
        </w:trPr>
        <w:tc>
          <w:tcPr>
            <w:tcW w:w="4252" w:type="dxa"/>
            <w:gridSpan w:val="2"/>
            <w:tcBorders>
              <w:top w:val="single" w:sz="4" w:space="0" w:color="auto"/>
              <w:left w:val="single" w:sz="4" w:space="0" w:color="auto"/>
              <w:bottom w:val="single" w:sz="4" w:space="0" w:color="auto"/>
              <w:right w:val="single" w:sz="4" w:space="0" w:color="000000"/>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«Подготовка к сочинению»</w:t>
            </w:r>
          </w:p>
        </w:tc>
        <w:tc>
          <w:tcPr>
            <w:tcW w:w="1276"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p>
        </w:tc>
        <w:tc>
          <w:tcPr>
            <w:tcW w:w="771"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p>
        </w:tc>
        <w:tc>
          <w:tcPr>
            <w:tcW w:w="740" w:type="dxa"/>
            <w:tcBorders>
              <w:top w:val="nil"/>
              <w:left w:val="nil"/>
              <w:bottom w:val="single" w:sz="4" w:space="0" w:color="auto"/>
              <w:right w:val="single" w:sz="4" w:space="0" w:color="auto"/>
            </w:tcBorders>
            <w:shd w:val="clear" w:color="auto" w:fill="EDEDED"/>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750" w:type="dxa"/>
            <w:tcBorders>
              <w:top w:val="nil"/>
              <w:left w:val="nil"/>
              <w:bottom w:val="single" w:sz="4" w:space="0" w:color="auto"/>
              <w:right w:val="single" w:sz="4" w:space="0" w:color="auto"/>
            </w:tcBorders>
            <w:shd w:val="clear" w:color="auto" w:fill="EDEDED"/>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trHeight w:val="319"/>
        </w:trPr>
        <w:tc>
          <w:tcPr>
            <w:tcW w:w="4252"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«Технология профессиональной карьеры»</w:t>
            </w:r>
          </w:p>
        </w:tc>
        <w:tc>
          <w:tcPr>
            <w:tcW w:w="1276"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71"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p>
        </w:tc>
        <w:tc>
          <w:tcPr>
            <w:tcW w:w="740"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0"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75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trHeight w:val="319"/>
        </w:trPr>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771" w:type="dxa"/>
            <w:tcBorders>
              <w:top w:val="single" w:sz="4" w:space="0" w:color="auto"/>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37</w:t>
            </w:r>
          </w:p>
        </w:tc>
        <w:tc>
          <w:tcPr>
            <w:tcW w:w="980" w:type="dxa"/>
            <w:tcBorders>
              <w:top w:val="single" w:sz="4" w:space="0" w:color="auto"/>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1295</w:t>
            </w:r>
          </w:p>
        </w:tc>
        <w:tc>
          <w:tcPr>
            <w:tcW w:w="740" w:type="dxa"/>
            <w:tcBorders>
              <w:top w:val="single" w:sz="4" w:space="0" w:color="auto"/>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37</w:t>
            </w:r>
          </w:p>
        </w:tc>
        <w:tc>
          <w:tcPr>
            <w:tcW w:w="980" w:type="dxa"/>
            <w:tcBorders>
              <w:top w:val="single" w:sz="4" w:space="0" w:color="auto"/>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1258</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74</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2553</w:t>
            </w:r>
          </w:p>
        </w:tc>
      </w:tr>
    </w:tbl>
    <w:p w:rsidR="00CB6881" w:rsidRPr="009918A7" w:rsidRDefault="00CB6881" w:rsidP="00CB6881">
      <w:pPr>
        <w:rPr>
          <w:rFonts w:ascii="Times New Roman" w:hAnsi="Times New Roman" w:cs="Times New Roman"/>
          <w:sz w:val="24"/>
          <w:szCs w:val="24"/>
        </w:rPr>
      </w:pPr>
    </w:p>
    <w:tbl>
      <w:tblPr>
        <w:tblW w:w="11650" w:type="dxa"/>
        <w:tblInd w:w="-678" w:type="dxa"/>
        <w:tblLayout w:type="fixed"/>
        <w:tblLook w:val="04A0" w:firstRow="1" w:lastRow="0" w:firstColumn="1" w:lastColumn="0" w:noHBand="0" w:noVBand="1"/>
      </w:tblPr>
      <w:tblGrid>
        <w:gridCol w:w="1070"/>
        <w:gridCol w:w="2303"/>
        <w:gridCol w:w="1949"/>
        <w:gridCol w:w="1155"/>
        <w:gridCol w:w="780"/>
        <w:gridCol w:w="969"/>
        <w:gridCol w:w="743"/>
        <w:gridCol w:w="969"/>
        <w:gridCol w:w="743"/>
        <w:gridCol w:w="730"/>
        <w:gridCol w:w="239"/>
      </w:tblGrid>
      <w:tr w:rsidR="00CB6881" w:rsidRPr="009918A7" w:rsidTr="00957BC5">
        <w:trPr>
          <w:gridAfter w:val="1"/>
          <w:wAfter w:w="239" w:type="dxa"/>
          <w:trHeight w:val="315"/>
        </w:trPr>
        <w:tc>
          <w:tcPr>
            <w:tcW w:w="11411" w:type="dxa"/>
            <w:gridSpan w:val="10"/>
            <w:tcBorders>
              <w:top w:val="nil"/>
              <w:left w:val="nil"/>
              <w:bottom w:val="nil"/>
              <w:right w:val="nil"/>
            </w:tcBorders>
            <w:shd w:val="clear" w:color="auto" w:fill="auto"/>
            <w:vAlign w:val="bottom"/>
            <w:hideMark/>
          </w:tcPr>
          <w:p w:rsidR="00CB6881" w:rsidRPr="009918A7" w:rsidRDefault="00CB6881" w:rsidP="00FF5710">
            <w:pPr>
              <w:spacing w:after="0"/>
              <w:rPr>
                <w:rFonts w:ascii="Times New Roman" w:hAnsi="Times New Roman" w:cs="Times New Roman"/>
                <w:sz w:val="24"/>
                <w:szCs w:val="24"/>
              </w:rPr>
            </w:pPr>
            <w:r w:rsidRPr="009918A7">
              <w:rPr>
                <w:rFonts w:ascii="Times New Roman" w:hAnsi="Times New Roman" w:cs="Times New Roman"/>
                <w:sz w:val="24"/>
                <w:szCs w:val="24"/>
              </w:rPr>
              <w:t>Учебный план обучающихся 10-11 классов, обучающихся на уровне СОО</w:t>
            </w:r>
          </w:p>
          <w:p w:rsidR="00CB6881" w:rsidRPr="009918A7" w:rsidRDefault="00CB6881" w:rsidP="00FF5710">
            <w:pPr>
              <w:spacing w:after="0"/>
              <w:rPr>
                <w:rFonts w:ascii="Times New Roman" w:hAnsi="Times New Roman" w:cs="Times New Roman"/>
                <w:sz w:val="24"/>
                <w:szCs w:val="24"/>
              </w:rPr>
            </w:pPr>
            <w:r w:rsidRPr="009918A7">
              <w:rPr>
                <w:rFonts w:ascii="Times New Roman" w:hAnsi="Times New Roman" w:cs="Times New Roman"/>
                <w:sz w:val="24"/>
                <w:szCs w:val="24"/>
              </w:rPr>
              <w:t>в 2020-2022 учебном году</w:t>
            </w:r>
          </w:p>
        </w:tc>
      </w:tr>
      <w:tr w:rsidR="00CB6881" w:rsidRPr="009918A7" w:rsidTr="00957BC5">
        <w:trPr>
          <w:gridAfter w:val="1"/>
          <w:wAfter w:w="239" w:type="dxa"/>
          <w:trHeight w:val="315"/>
        </w:trPr>
        <w:tc>
          <w:tcPr>
            <w:tcW w:w="11411" w:type="dxa"/>
            <w:gridSpan w:val="10"/>
            <w:tcBorders>
              <w:top w:val="nil"/>
              <w:left w:val="nil"/>
              <w:bottom w:val="nil"/>
              <w:right w:val="nil"/>
            </w:tcBorders>
            <w:shd w:val="clear" w:color="auto" w:fill="auto"/>
            <w:vAlign w:val="bottom"/>
          </w:tcPr>
          <w:p w:rsidR="00CB6881" w:rsidRPr="009918A7" w:rsidRDefault="00CB6881" w:rsidP="00FF5710">
            <w:pPr>
              <w:spacing w:after="0"/>
              <w:rPr>
                <w:rFonts w:ascii="Times New Roman" w:hAnsi="Times New Roman" w:cs="Times New Roman"/>
                <w:sz w:val="24"/>
                <w:szCs w:val="24"/>
              </w:rPr>
            </w:pPr>
            <w:r w:rsidRPr="009918A7">
              <w:rPr>
                <w:rFonts w:ascii="Times New Roman" w:hAnsi="Times New Roman" w:cs="Times New Roman"/>
                <w:sz w:val="24"/>
                <w:szCs w:val="24"/>
              </w:rPr>
              <w:t>Естественно-научный</w:t>
            </w:r>
          </w:p>
        </w:tc>
      </w:tr>
      <w:tr w:rsidR="00CB6881" w:rsidRPr="009918A7" w:rsidTr="00957BC5">
        <w:trPr>
          <w:gridBefore w:val="1"/>
          <w:wBefore w:w="1070" w:type="dxa"/>
          <w:trHeight w:val="483"/>
        </w:trPr>
        <w:tc>
          <w:tcPr>
            <w:tcW w:w="23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Обязательные предметные области</w:t>
            </w:r>
          </w:p>
        </w:tc>
        <w:tc>
          <w:tcPr>
            <w:tcW w:w="19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Учебные предметы</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Уровень изучения предмета</w:t>
            </w:r>
          </w:p>
        </w:tc>
        <w:tc>
          <w:tcPr>
            <w:tcW w:w="3461"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Количество недельных учебных часов / количество учебных часов за год</w:t>
            </w:r>
          </w:p>
        </w:tc>
        <w:tc>
          <w:tcPr>
            <w:tcW w:w="171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 кол-во часов</w:t>
            </w:r>
          </w:p>
        </w:tc>
      </w:tr>
      <w:tr w:rsidR="00CB6881" w:rsidRPr="009918A7" w:rsidTr="00957BC5">
        <w:trPr>
          <w:gridBefore w:val="1"/>
          <w:wBefore w:w="1070" w:type="dxa"/>
          <w:trHeight w:val="570"/>
        </w:trPr>
        <w:tc>
          <w:tcPr>
            <w:tcW w:w="2303"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949"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3461" w:type="dxa"/>
            <w:gridSpan w:val="4"/>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c>
          <w:tcPr>
            <w:tcW w:w="1712" w:type="dxa"/>
            <w:gridSpan w:val="3"/>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gridBefore w:val="1"/>
          <w:wBefore w:w="1070" w:type="dxa"/>
          <w:trHeight w:val="319"/>
        </w:trPr>
        <w:tc>
          <w:tcPr>
            <w:tcW w:w="2303"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949"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49" w:type="dxa"/>
            <w:gridSpan w:val="2"/>
            <w:tcBorders>
              <w:top w:val="single" w:sz="4" w:space="0" w:color="auto"/>
              <w:left w:val="nil"/>
              <w:bottom w:val="nil"/>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tc>
        <w:tc>
          <w:tcPr>
            <w:tcW w:w="1712" w:type="dxa"/>
            <w:gridSpan w:val="2"/>
            <w:tcBorders>
              <w:top w:val="single" w:sz="4" w:space="0" w:color="auto"/>
              <w:left w:val="nil"/>
              <w:bottom w:val="nil"/>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класс</w:t>
            </w:r>
          </w:p>
        </w:tc>
        <w:tc>
          <w:tcPr>
            <w:tcW w:w="1712" w:type="dxa"/>
            <w:gridSpan w:val="3"/>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gridBefore w:val="1"/>
          <w:wBefore w:w="1070" w:type="dxa"/>
          <w:trHeight w:val="600"/>
        </w:trPr>
        <w:tc>
          <w:tcPr>
            <w:tcW w:w="2303"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949"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49" w:type="dxa"/>
            <w:gridSpan w:val="2"/>
            <w:tcBorders>
              <w:top w:val="single" w:sz="4" w:space="0" w:color="auto"/>
              <w:left w:val="nil"/>
              <w:bottom w:val="single" w:sz="4" w:space="0" w:color="auto"/>
              <w:right w:val="single" w:sz="4" w:space="0" w:color="000000"/>
            </w:tcBorders>
            <w:shd w:val="clear" w:color="000000" w:fill="FFFFFF"/>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2020-2021 уч.год</w:t>
            </w:r>
          </w:p>
        </w:tc>
        <w:tc>
          <w:tcPr>
            <w:tcW w:w="1712" w:type="dxa"/>
            <w:gridSpan w:val="2"/>
            <w:tcBorders>
              <w:top w:val="single" w:sz="4" w:space="0" w:color="auto"/>
              <w:left w:val="nil"/>
              <w:bottom w:val="single" w:sz="4" w:space="0" w:color="auto"/>
              <w:right w:val="single" w:sz="4" w:space="0" w:color="000000"/>
            </w:tcBorders>
            <w:shd w:val="clear" w:color="000000" w:fill="FFFFFF"/>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2021-2022 уч.год</w:t>
            </w:r>
          </w:p>
        </w:tc>
        <w:tc>
          <w:tcPr>
            <w:tcW w:w="1712" w:type="dxa"/>
            <w:gridSpan w:val="3"/>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gridBefore w:val="1"/>
          <w:wBefore w:w="1070" w:type="dxa"/>
          <w:trHeight w:val="345"/>
        </w:trPr>
        <w:tc>
          <w:tcPr>
            <w:tcW w:w="10580"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Обязательная часть</w:t>
            </w:r>
          </w:p>
        </w:tc>
      </w:tr>
      <w:tr w:rsidR="00CB6881" w:rsidRPr="009918A7" w:rsidTr="00957BC5">
        <w:trPr>
          <w:gridBefore w:val="1"/>
          <w:wBefore w:w="1070" w:type="dxa"/>
          <w:trHeight w:val="319"/>
        </w:trPr>
        <w:tc>
          <w:tcPr>
            <w:tcW w:w="2303" w:type="dxa"/>
            <w:vMerge w:val="restart"/>
            <w:tcBorders>
              <w:top w:val="nil"/>
              <w:left w:val="single" w:sz="4" w:space="0" w:color="auto"/>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 и литература</w:t>
            </w:r>
          </w:p>
        </w:tc>
        <w:tc>
          <w:tcPr>
            <w:tcW w:w="194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w:t>
            </w:r>
          </w:p>
        </w:tc>
        <w:tc>
          <w:tcPr>
            <w:tcW w:w="1155"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78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69"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105</w:t>
            </w:r>
          </w:p>
        </w:tc>
        <w:tc>
          <w:tcPr>
            <w:tcW w:w="743"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69"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3"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69" w:type="dxa"/>
            <w:gridSpan w:val="2"/>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207</w:t>
            </w:r>
          </w:p>
        </w:tc>
      </w:tr>
      <w:tr w:rsidR="00CB6881" w:rsidRPr="009918A7" w:rsidTr="00957BC5">
        <w:trPr>
          <w:gridBefore w:val="1"/>
          <w:wBefore w:w="1070" w:type="dxa"/>
          <w:trHeight w:val="319"/>
        </w:trPr>
        <w:tc>
          <w:tcPr>
            <w:tcW w:w="2303" w:type="dxa"/>
            <w:vMerge/>
            <w:tcBorders>
              <w:top w:val="nil"/>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94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Литература </w:t>
            </w:r>
          </w:p>
        </w:tc>
        <w:tc>
          <w:tcPr>
            <w:tcW w:w="1155"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80"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6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105</w:t>
            </w:r>
          </w:p>
        </w:tc>
        <w:tc>
          <w:tcPr>
            <w:tcW w:w="743"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6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3"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69" w:type="dxa"/>
            <w:gridSpan w:val="2"/>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207</w:t>
            </w:r>
          </w:p>
        </w:tc>
      </w:tr>
      <w:tr w:rsidR="00CB6881" w:rsidRPr="009918A7" w:rsidTr="00957BC5">
        <w:trPr>
          <w:gridBefore w:val="1"/>
          <w:wBefore w:w="1070" w:type="dxa"/>
          <w:trHeight w:val="319"/>
        </w:trPr>
        <w:tc>
          <w:tcPr>
            <w:tcW w:w="2303" w:type="dxa"/>
            <w:vMerge w:val="restart"/>
            <w:tcBorders>
              <w:top w:val="nil"/>
              <w:left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Родной язык и родная литература</w:t>
            </w:r>
          </w:p>
        </w:tc>
        <w:tc>
          <w:tcPr>
            <w:tcW w:w="1949"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Родной язык (русский)</w:t>
            </w:r>
          </w:p>
        </w:tc>
        <w:tc>
          <w:tcPr>
            <w:tcW w:w="1155"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69"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35</w:t>
            </w:r>
          </w:p>
        </w:tc>
        <w:tc>
          <w:tcPr>
            <w:tcW w:w="743"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69"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3"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69" w:type="dxa"/>
            <w:gridSpan w:val="2"/>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69</w:t>
            </w:r>
          </w:p>
        </w:tc>
      </w:tr>
      <w:tr w:rsidR="00CB6881" w:rsidRPr="009918A7" w:rsidTr="00957BC5">
        <w:trPr>
          <w:gridBefore w:val="1"/>
          <w:wBefore w:w="1070" w:type="dxa"/>
          <w:trHeight w:val="319"/>
        </w:trPr>
        <w:tc>
          <w:tcPr>
            <w:tcW w:w="2303" w:type="dxa"/>
            <w:vMerge/>
            <w:tcBorders>
              <w:left w:val="single" w:sz="4" w:space="0" w:color="auto"/>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p>
        </w:tc>
        <w:tc>
          <w:tcPr>
            <w:tcW w:w="1949"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Родная литература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(русская)</w:t>
            </w:r>
          </w:p>
        </w:tc>
        <w:tc>
          <w:tcPr>
            <w:tcW w:w="1155"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43"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43"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969" w:type="dxa"/>
            <w:gridSpan w:val="2"/>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gridBefore w:val="1"/>
          <w:wBefore w:w="1070" w:type="dxa"/>
          <w:trHeight w:val="510"/>
        </w:trPr>
        <w:tc>
          <w:tcPr>
            <w:tcW w:w="2303" w:type="dxa"/>
            <w:vMerge w:val="restart"/>
            <w:tcBorders>
              <w:top w:val="nil"/>
              <w:left w:val="single" w:sz="4" w:space="0" w:color="auto"/>
              <w:bottom w:val="single" w:sz="4" w:space="0" w:color="000000"/>
              <w:right w:val="single" w:sz="4" w:space="0" w:color="auto"/>
            </w:tcBorders>
            <w:shd w:val="clear" w:color="auto" w:fill="auto"/>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Иностранные языки</w:t>
            </w:r>
          </w:p>
        </w:tc>
        <w:tc>
          <w:tcPr>
            <w:tcW w:w="1949" w:type="dxa"/>
            <w:tcBorders>
              <w:top w:val="nil"/>
              <w:left w:val="nil"/>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Иностранный язык (английский)</w:t>
            </w:r>
          </w:p>
        </w:tc>
        <w:tc>
          <w:tcPr>
            <w:tcW w:w="1155"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80"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6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105</w:t>
            </w:r>
          </w:p>
        </w:tc>
        <w:tc>
          <w:tcPr>
            <w:tcW w:w="743"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6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3"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69" w:type="dxa"/>
            <w:gridSpan w:val="2"/>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207</w:t>
            </w:r>
          </w:p>
        </w:tc>
      </w:tr>
      <w:tr w:rsidR="00CB6881" w:rsidRPr="009918A7" w:rsidTr="00957BC5">
        <w:trPr>
          <w:gridBefore w:val="1"/>
          <w:wBefore w:w="1070" w:type="dxa"/>
          <w:trHeight w:val="660"/>
        </w:trPr>
        <w:tc>
          <w:tcPr>
            <w:tcW w:w="2303" w:type="dxa"/>
            <w:vMerge/>
            <w:tcBorders>
              <w:top w:val="nil"/>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949" w:type="dxa"/>
            <w:tcBorders>
              <w:top w:val="nil"/>
              <w:left w:val="nil"/>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Второй иностранный язык </w:t>
            </w:r>
          </w:p>
        </w:tc>
        <w:tc>
          <w:tcPr>
            <w:tcW w:w="1155"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43"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43"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969" w:type="dxa"/>
            <w:gridSpan w:val="2"/>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gridBefore w:val="1"/>
          <w:wBefore w:w="1070" w:type="dxa"/>
          <w:trHeight w:val="330"/>
        </w:trPr>
        <w:tc>
          <w:tcPr>
            <w:tcW w:w="2303" w:type="dxa"/>
            <w:vMerge w:val="restart"/>
            <w:tcBorders>
              <w:top w:val="nil"/>
              <w:left w:val="single" w:sz="4" w:space="0" w:color="auto"/>
              <w:bottom w:val="nil"/>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Общественные науки</w:t>
            </w:r>
          </w:p>
        </w:tc>
        <w:tc>
          <w:tcPr>
            <w:tcW w:w="1949" w:type="dxa"/>
            <w:tcBorders>
              <w:top w:val="nil"/>
              <w:left w:val="nil"/>
              <w:bottom w:val="nil"/>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История</w:t>
            </w:r>
          </w:p>
        </w:tc>
        <w:tc>
          <w:tcPr>
            <w:tcW w:w="1155" w:type="dxa"/>
            <w:tcBorders>
              <w:top w:val="nil"/>
              <w:left w:val="nil"/>
              <w:bottom w:val="nil"/>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80"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6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70</w:t>
            </w:r>
          </w:p>
        </w:tc>
        <w:tc>
          <w:tcPr>
            <w:tcW w:w="743"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6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3"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969" w:type="dxa"/>
            <w:gridSpan w:val="2"/>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138</w:t>
            </w:r>
          </w:p>
        </w:tc>
      </w:tr>
      <w:tr w:rsidR="00CB6881" w:rsidRPr="009918A7" w:rsidTr="00957BC5">
        <w:trPr>
          <w:gridBefore w:val="1"/>
          <w:wBefore w:w="1070" w:type="dxa"/>
          <w:trHeight w:val="345"/>
        </w:trPr>
        <w:tc>
          <w:tcPr>
            <w:tcW w:w="2303" w:type="dxa"/>
            <w:vMerge/>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949" w:type="dxa"/>
            <w:tcBorders>
              <w:top w:val="single" w:sz="4" w:space="0" w:color="auto"/>
              <w:left w:val="nil"/>
              <w:bottom w:val="nil"/>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1155" w:type="dxa"/>
            <w:tcBorders>
              <w:top w:val="single" w:sz="4" w:space="0" w:color="auto"/>
              <w:left w:val="nil"/>
              <w:bottom w:val="nil"/>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43"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969"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743"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c>
          <w:tcPr>
            <w:tcW w:w="969" w:type="dxa"/>
            <w:gridSpan w:val="2"/>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gridBefore w:val="1"/>
          <w:wBefore w:w="1070" w:type="dxa"/>
          <w:trHeight w:val="345"/>
        </w:trPr>
        <w:tc>
          <w:tcPr>
            <w:tcW w:w="2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 и информатика</w:t>
            </w:r>
          </w:p>
        </w:tc>
        <w:tc>
          <w:tcPr>
            <w:tcW w:w="1949" w:type="dxa"/>
            <w:tcBorders>
              <w:top w:val="single" w:sz="4" w:space="0" w:color="auto"/>
              <w:left w:val="nil"/>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w:t>
            </w:r>
          </w:p>
        </w:tc>
        <w:tc>
          <w:tcPr>
            <w:tcW w:w="1155" w:type="dxa"/>
            <w:tcBorders>
              <w:top w:val="single" w:sz="4" w:space="0" w:color="auto"/>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78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69"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210</w:t>
            </w:r>
          </w:p>
        </w:tc>
        <w:tc>
          <w:tcPr>
            <w:tcW w:w="743"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69"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c>
          <w:tcPr>
            <w:tcW w:w="743"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w:t>
            </w:r>
          </w:p>
        </w:tc>
        <w:tc>
          <w:tcPr>
            <w:tcW w:w="969" w:type="dxa"/>
            <w:gridSpan w:val="2"/>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414</w:t>
            </w:r>
          </w:p>
        </w:tc>
      </w:tr>
      <w:tr w:rsidR="00CB6881" w:rsidRPr="009918A7" w:rsidTr="00957BC5">
        <w:trPr>
          <w:gridBefore w:val="1"/>
          <w:wBefore w:w="1070" w:type="dxa"/>
          <w:trHeight w:val="319"/>
        </w:trPr>
        <w:tc>
          <w:tcPr>
            <w:tcW w:w="2303"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94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Информатика</w:t>
            </w:r>
          </w:p>
        </w:tc>
        <w:tc>
          <w:tcPr>
            <w:tcW w:w="1155"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80"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69"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35</w:t>
            </w:r>
          </w:p>
        </w:tc>
        <w:tc>
          <w:tcPr>
            <w:tcW w:w="743"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69"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3"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69" w:type="dxa"/>
            <w:gridSpan w:val="2"/>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gridBefore w:val="1"/>
          <w:wBefore w:w="1070" w:type="dxa"/>
          <w:trHeight w:val="319"/>
        </w:trPr>
        <w:tc>
          <w:tcPr>
            <w:tcW w:w="2303" w:type="dxa"/>
            <w:vMerge w:val="restart"/>
            <w:tcBorders>
              <w:top w:val="nil"/>
              <w:left w:val="single" w:sz="4" w:space="0" w:color="auto"/>
              <w:bottom w:val="single" w:sz="4" w:space="0" w:color="000000"/>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Естественные науки</w:t>
            </w:r>
          </w:p>
        </w:tc>
        <w:tc>
          <w:tcPr>
            <w:tcW w:w="194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Химия</w:t>
            </w:r>
          </w:p>
        </w:tc>
        <w:tc>
          <w:tcPr>
            <w:tcW w:w="1155"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78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969"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175</w:t>
            </w:r>
          </w:p>
        </w:tc>
        <w:tc>
          <w:tcPr>
            <w:tcW w:w="743"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969"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170</w:t>
            </w:r>
          </w:p>
        </w:tc>
        <w:tc>
          <w:tcPr>
            <w:tcW w:w="743"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w:t>
            </w:r>
          </w:p>
        </w:tc>
        <w:tc>
          <w:tcPr>
            <w:tcW w:w="969" w:type="dxa"/>
            <w:gridSpan w:val="2"/>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345</w:t>
            </w:r>
          </w:p>
        </w:tc>
      </w:tr>
      <w:tr w:rsidR="00CB6881" w:rsidRPr="009918A7" w:rsidTr="00957BC5">
        <w:trPr>
          <w:gridBefore w:val="1"/>
          <w:wBefore w:w="1070" w:type="dxa"/>
          <w:trHeight w:val="319"/>
        </w:trPr>
        <w:tc>
          <w:tcPr>
            <w:tcW w:w="2303" w:type="dxa"/>
            <w:vMerge/>
            <w:tcBorders>
              <w:top w:val="nil"/>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949" w:type="dxa"/>
            <w:tcBorders>
              <w:top w:val="nil"/>
              <w:left w:val="nil"/>
              <w:bottom w:val="single" w:sz="4" w:space="0" w:color="auto"/>
              <w:right w:val="nil"/>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Биология</w:t>
            </w:r>
          </w:p>
        </w:tc>
        <w:tc>
          <w:tcPr>
            <w:tcW w:w="1155" w:type="dxa"/>
            <w:tcBorders>
              <w:top w:val="nil"/>
              <w:left w:val="single" w:sz="4" w:space="0" w:color="auto"/>
              <w:bottom w:val="single" w:sz="4" w:space="0" w:color="auto"/>
              <w:right w:val="single" w:sz="4" w:space="0" w:color="auto"/>
            </w:tcBorders>
            <w:shd w:val="clear" w:color="auto" w:fill="FFFF00"/>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У</w:t>
            </w:r>
          </w:p>
        </w:tc>
        <w:tc>
          <w:tcPr>
            <w:tcW w:w="780" w:type="dxa"/>
            <w:tcBorders>
              <w:top w:val="nil"/>
              <w:left w:val="nil"/>
              <w:bottom w:val="single" w:sz="4" w:space="0" w:color="auto"/>
              <w:right w:val="single" w:sz="4" w:space="0" w:color="auto"/>
            </w:tcBorders>
            <w:shd w:val="clear" w:color="auto" w:fill="FFFF00"/>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69" w:type="dxa"/>
            <w:tcBorders>
              <w:top w:val="nil"/>
              <w:left w:val="nil"/>
              <w:bottom w:val="single" w:sz="4" w:space="0" w:color="auto"/>
              <w:right w:val="single" w:sz="4" w:space="0" w:color="auto"/>
            </w:tcBorders>
            <w:shd w:val="clear" w:color="auto" w:fill="FFFF00"/>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105</w:t>
            </w:r>
          </w:p>
        </w:tc>
        <w:tc>
          <w:tcPr>
            <w:tcW w:w="743" w:type="dxa"/>
            <w:tcBorders>
              <w:top w:val="nil"/>
              <w:left w:val="nil"/>
              <w:bottom w:val="single" w:sz="4" w:space="0" w:color="auto"/>
              <w:right w:val="single" w:sz="4" w:space="0" w:color="auto"/>
            </w:tcBorders>
            <w:shd w:val="clear" w:color="auto" w:fill="FFFF00"/>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69" w:type="dxa"/>
            <w:tcBorders>
              <w:top w:val="nil"/>
              <w:left w:val="nil"/>
              <w:bottom w:val="single" w:sz="4" w:space="0" w:color="auto"/>
              <w:right w:val="single" w:sz="4" w:space="0" w:color="auto"/>
            </w:tcBorders>
            <w:shd w:val="clear" w:color="auto" w:fill="FFFF00"/>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3" w:type="dxa"/>
            <w:tcBorders>
              <w:top w:val="nil"/>
              <w:left w:val="nil"/>
              <w:bottom w:val="single" w:sz="4" w:space="0" w:color="auto"/>
              <w:right w:val="single" w:sz="4" w:space="0" w:color="auto"/>
            </w:tcBorders>
            <w:shd w:val="clear" w:color="auto" w:fill="FFFF00"/>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69" w:type="dxa"/>
            <w:gridSpan w:val="2"/>
            <w:tcBorders>
              <w:top w:val="nil"/>
              <w:left w:val="nil"/>
              <w:bottom w:val="single" w:sz="4" w:space="0" w:color="auto"/>
              <w:right w:val="single" w:sz="4" w:space="0" w:color="auto"/>
            </w:tcBorders>
            <w:shd w:val="clear" w:color="auto" w:fill="FFFF00"/>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207</w:t>
            </w:r>
          </w:p>
        </w:tc>
      </w:tr>
      <w:tr w:rsidR="00CB6881" w:rsidRPr="009918A7" w:rsidTr="00957BC5">
        <w:trPr>
          <w:gridBefore w:val="1"/>
          <w:wBefore w:w="1070" w:type="dxa"/>
          <w:trHeight w:val="319"/>
        </w:trPr>
        <w:tc>
          <w:tcPr>
            <w:tcW w:w="2303" w:type="dxa"/>
            <w:vMerge/>
            <w:tcBorders>
              <w:top w:val="nil"/>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94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Астрономия</w:t>
            </w:r>
          </w:p>
        </w:tc>
        <w:tc>
          <w:tcPr>
            <w:tcW w:w="1155"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80"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c>
          <w:tcPr>
            <w:tcW w:w="96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c>
          <w:tcPr>
            <w:tcW w:w="743"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6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3"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69" w:type="dxa"/>
            <w:gridSpan w:val="2"/>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gridBefore w:val="1"/>
          <w:wBefore w:w="1070" w:type="dxa"/>
          <w:trHeight w:val="319"/>
        </w:trPr>
        <w:tc>
          <w:tcPr>
            <w:tcW w:w="2303" w:type="dxa"/>
            <w:vMerge w:val="restart"/>
            <w:tcBorders>
              <w:top w:val="nil"/>
              <w:left w:val="single" w:sz="4" w:space="0" w:color="auto"/>
              <w:bottom w:val="nil"/>
              <w:right w:val="single" w:sz="4" w:space="0" w:color="auto"/>
            </w:tcBorders>
            <w:shd w:val="clear" w:color="auto" w:fill="auto"/>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Физическая культура, экология и основы безопасности жизнедеятельности</w:t>
            </w:r>
          </w:p>
        </w:tc>
        <w:tc>
          <w:tcPr>
            <w:tcW w:w="194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Физическая культура</w:t>
            </w:r>
          </w:p>
        </w:tc>
        <w:tc>
          <w:tcPr>
            <w:tcW w:w="1155"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80"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6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105</w:t>
            </w:r>
          </w:p>
        </w:tc>
        <w:tc>
          <w:tcPr>
            <w:tcW w:w="743"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6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743"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69" w:type="dxa"/>
            <w:gridSpan w:val="2"/>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207</w:t>
            </w:r>
          </w:p>
        </w:tc>
      </w:tr>
      <w:tr w:rsidR="00CB6881" w:rsidRPr="009918A7" w:rsidTr="00957BC5">
        <w:trPr>
          <w:gridBefore w:val="1"/>
          <w:wBefore w:w="1070" w:type="dxa"/>
          <w:trHeight w:val="555"/>
        </w:trPr>
        <w:tc>
          <w:tcPr>
            <w:tcW w:w="2303" w:type="dxa"/>
            <w:vMerge/>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949" w:type="dxa"/>
            <w:tcBorders>
              <w:top w:val="nil"/>
              <w:left w:val="nil"/>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Основы безопасности жизнедеятельности</w:t>
            </w:r>
          </w:p>
        </w:tc>
        <w:tc>
          <w:tcPr>
            <w:tcW w:w="1155"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80"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6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70</w:t>
            </w:r>
          </w:p>
        </w:tc>
        <w:tc>
          <w:tcPr>
            <w:tcW w:w="743"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6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3"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69" w:type="dxa"/>
            <w:gridSpan w:val="2"/>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104</w:t>
            </w:r>
          </w:p>
        </w:tc>
      </w:tr>
      <w:tr w:rsidR="00CB6881" w:rsidRPr="009918A7" w:rsidTr="00957BC5">
        <w:trPr>
          <w:gridBefore w:val="1"/>
          <w:wBefore w:w="1070" w:type="dxa"/>
          <w:trHeight w:val="319"/>
        </w:trPr>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w:t>
            </w:r>
          </w:p>
        </w:tc>
        <w:tc>
          <w:tcPr>
            <w:tcW w:w="1949"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w:t>
            </w:r>
          </w:p>
        </w:tc>
        <w:tc>
          <w:tcPr>
            <w:tcW w:w="1155" w:type="dxa"/>
            <w:tcBorders>
              <w:top w:val="nil"/>
              <w:left w:val="nil"/>
              <w:bottom w:val="nil"/>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w:t>
            </w:r>
          </w:p>
        </w:tc>
        <w:tc>
          <w:tcPr>
            <w:tcW w:w="780" w:type="dxa"/>
            <w:tcBorders>
              <w:top w:val="nil"/>
              <w:left w:val="nil"/>
              <w:bottom w:val="nil"/>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32</w:t>
            </w:r>
          </w:p>
        </w:tc>
        <w:tc>
          <w:tcPr>
            <w:tcW w:w="969" w:type="dxa"/>
            <w:tcBorders>
              <w:top w:val="nil"/>
              <w:left w:val="nil"/>
              <w:bottom w:val="nil"/>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1120</w:t>
            </w:r>
          </w:p>
        </w:tc>
        <w:tc>
          <w:tcPr>
            <w:tcW w:w="743" w:type="dxa"/>
            <w:tcBorders>
              <w:top w:val="nil"/>
              <w:left w:val="nil"/>
              <w:bottom w:val="nil"/>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32</w:t>
            </w:r>
          </w:p>
        </w:tc>
        <w:tc>
          <w:tcPr>
            <w:tcW w:w="969" w:type="dxa"/>
            <w:tcBorders>
              <w:top w:val="nil"/>
              <w:left w:val="nil"/>
              <w:bottom w:val="nil"/>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1088</w:t>
            </w:r>
          </w:p>
        </w:tc>
        <w:tc>
          <w:tcPr>
            <w:tcW w:w="743" w:type="dxa"/>
            <w:tcBorders>
              <w:top w:val="nil"/>
              <w:left w:val="nil"/>
              <w:bottom w:val="nil"/>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64</w:t>
            </w:r>
          </w:p>
        </w:tc>
        <w:tc>
          <w:tcPr>
            <w:tcW w:w="969" w:type="dxa"/>
            <w:gridSpan w:val="2"/>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2208</w:t>
            </w:r>
          </w:p>
        </w:tc>
      </w:tr>
      <w:tr w:rsidR="00CB6881" w:rsidRPr="009918A7" w:rsidTr="00957BC5">
        <w:trPr>
          <w:gridBefore w:val="1"/>
          <w:wBefore w:w="1070" w:type="dxa"/>
          <w:trHeight w:val="319"/>
        </w:trPr>
        <w:tc>
          <w:tcPr>
            <w:tcW w:w="1058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Часть, формируемая участниками образовательных отношений</w:t>
            </w:r>
          </w:p>
        </w:tc>
      </w:tr>
      <w:tr w:rsidR="00CB6881" w:rsidRPr="009918A7" w:rsidTr="00957BC5">
        <w:trPr>
          <w:gridBefore w:val="1"/>
          <w:wBefore w:w="1070" w:type="dxa"/>
          <w:trHeight w:val="319"/>
        </w:trPr>
        <w:tc>
          <w:tcPr>
            <w:tcW w:w="4252"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Индивидуальный проект</w:t>
            </w:r>
          </w:p>
        </w:tc>
        <w:tc>
          <w:tcPr>
            <w:tcW w:w="1155"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c>
          <w:tcPr>
            <w:tcW w:w="780"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69"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3"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969"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743"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69" w:type="dxa"/>
            <w:gridSpan w:val="2"/>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gridBefore w:val="1"/>
          <w:wBefore w:w="1070" w:type="dxa"/>
          <w:trHeight w:val="319"/>
        </w:trPr>
        <w:tc>
          <w:tcPr>
            <w:tcW w:w="4252"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Экология</w:t>
            </w:r>
          </w:p>
        </w:tc>
        <w:tc>
          <w:tcPr>
            <w:tcW w:w="1155"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780"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969"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p>
        </w:tc>
        <w:tc>
          <w:tcPr>
            <w:tcW w:w="743"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69"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3"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69" w:type="dxa"/>
            <w:gridSpan w:val="2"/>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gridBefore w:val="1"/>
          <w:wBefore w:w="1070" w:type="dxa"/>
          <w:trHeight w:val="319"/>
        </w:trPr>
        <w:tc>
          <w:tcPr>
            <w:tcW w:w="4252"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математике»</w:t>
            </w:r>
          </w:p>
        </w:tc>
        <w:tc>
          <w:tcPr>
            <w:tcW w:w="1155" w:type="dxa"/>
            <w:tcBorders>
              <w:top w:val="nil"/>
              <w:left w:val="nil"/>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ЭК</w:t>
            </w:r>
          </w:p>
        </w:tc>
        <w:tc>
          <w:tcPr>
            <w:tcW w:w="780" w:type="dxa"/>
            <w:tcBorders>
              <w:top w:val="nil"/>
              <w:left w:val="nil"/>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69"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3" w:type="dxa"/>
            <w:tcBorders>
              <w:top w:val="nil"/>
              <w:left w:val="nil"/>
              <w:bottom w:val="single" w:sz="4" w:space="0" w:color="auto"/>
              <w:right w:val="single" w:sz="4" w:space="0" w:color="auto"/>
            </w:tcBorders>
            <w:shd w:val="clear" w:color="auto" w:fill="auto"/>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69" w:type="dxa"/>
            <w:tcBorders>
              <w:top w:val="nil"/>
              <w:left w:val="nil"/>
              <w:bottom w:val="single" w:sz="4" w:space="0" w:color="auto"/>
              <w:right w:val="single" w:sz="4" w:space="0" w:color="auto"/>
            </w:tcBorders>
            <w:shd w:val="clear" w:color="000000"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743" w:type="dxa"/>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4 </w:t>
            </w:r>
          </w:p>
        </w:tc>
        <w:tc>
          <w:tcPr>
            <w:tcW w:w="969" w:type="dxa"/>
            <w:gridSpan w:val="2"/>
            <w:tcBorders>
              <w:top w:val="nil"/>
              <w:left w:val="nil"/>
              <w:bottom w:val="single" w:sz="4" w:space="0" w:color="auto"/>
              <w:right w:val="single" w:sz="4" w:space="0" w:color="auto"/>
            </w:tcBorders>
            <w:shd w:val="clear" w:color="auto" w:fill="auto"/>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136</w:t>
            </w:r>
          </w:p>
        </w:tc>
      </w:tr>
      <w:tr w:rsidR="00CB6881" w:rsidRPr="009918A7" w:rsidTr="00957BC5">
        <w:trPr>
          <w:gridBefore w:val="1"/>
          <w:wBefore w:w="1070" w:type="dxa"/>
          <w:trHeight w:val="319"/>
        </w:trPr>
        <w:tc>
          <w:tcPr>
            <w:tcW w:w="4252"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«Практикум по биологии»</w:t>
            </w:r>
          </w:p>
        </w:tc>
        <w:tc>
          <w:tcPr>
            <w:tcW w:w="1155"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80"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69"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3"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69"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3"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69" w:type="dxa"/>
            <w:gridSpan w:val="2"/>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gridBefore w:val="1"/>
          <w:wBefore w:w="1070" w:type="dxa"/>
          <w:trHeight w:val="319"/>
        </w:trPr>
        <w:tc>
          <w:tcPr>
            <w:tcW w:w="4252"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  «Подготовка к сочинению»</w:t>
            </w:r>
          </w:p>
        </w:tc>
        <w:tc>
          <w:tcPr>
            <w:tcW w:w="1155"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780"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969"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p>
        </w:tc>
        <w:tc>
          <w:tcPr>
            <w:tcW w:w="743" w:type="dxa"/>
            <w:tcBorders>
              <w:top w:val="nil"/>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69" w:type="dxa"/>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743" w:type="dxa"/>
            <w:tcBorders>
              <w:top w:val="nil"/>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69" w:type="dxa"/>
            <w:gridSpan w:val="2"/>
            <w:tcBorders>
              <w:top w:val="nil"/>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gridBefore w:val="1"/>
          <w:wBefore w:w="1070" w:type="dxa"/>
          <w:trHeight w:val="319"/>
        </w:trPr>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p>
        </w:tc>
        <w:tc>
          <w:tcPr>
            <w:tcW w:w="780" w:type="dxa"/>
            <w:tcBorders>
              <w:top w:val="single" w:sz="4" w:space="0" w:color="auto"/>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37</w:t>
            </w:r>
          </w:p>
        </w:tc>
        <w:tc>
          <w:tcPr>
            <w:tcW w:w="969" w:type="dxa"/>
            <w:tcBorders>
              <w:top w:val="single" w:sz="4" w:space="0" w:color="auto"/>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1295</w:t>
            </w:r>
          </w:p>
        </w:tc>
        <w:tc>
          <w:tcPr>
            <w:tcW w:w="743" w:type="dxa"/>
            <w:tcBorders>
              <w:top w:val="single" w:sz="4" w:space="0" w:color="auto"/>
              <w:left w:val="nil"/>
              <w:bottom w:val="single" w:sz="4" w:space="0" w:color="auto"/>
              <w:right w:val="single" w:sz="4" w:space="0" w:color="auto"/>
            </w:tcBorders>
            <w:shd w:val="clear" w:color="auto" w:fill="auto"/>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37</w:t>
            </w:r>
          </w:p>
        </w:tc>
        <w:tc>
          <w:tcPr>
            <w:tcW w:w="969" w:type="dxa"/>
            <w:tcBorders>
              <w:top w:val="single" w:sz="4" w:space="0" w:color="auto"/>
              <w:left w:val="nil"/>
              <w:bottom w:val="single" w:sz="4" w:space="0" w:color="auto"/>
              <w:right w:val="single" w:sz="4" w:space="0" w:color="auto"/>
            </w:tcBorders>
            <w:shd w:val="clear" w:color="000000"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1258</w:t>
            </w:r>
          </w:p>
        </w:tc>
        <w:tc>
          <w:tcPr>
            <w:tcW w:w="743" w:type="dxa"/>
            <w:tcBorders>
              <w:top w:val="single" w:sz="4" w:space="0" w:color="auto"/>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74</w:t>
            </w:r>
          </w:p>
        </w:tc>
        <w:tc>
          <w:tcPr>
            <w:tcW w:w="969" w:type="dxa"/>
            <w:gridSpan w:val="2"/>
            <w:tcBorders>
              <w:top w:val="single" w:sz="4" w:space="0" w:color="auto"/>
              <w:left w:val="nil"/>
              <w:bottom w:val="single" w:sz="4" w:space="0" w:color="auto"/>
              <w:right w:val="single" w:sz="4" w:space="0" w:color="auto"/>
            </w:tcBorders>
            <w:shd w:val="clear" w:color="auto" w:fill="auto"/>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2553</w:t>
            </w:r>
          </w:p>
        </w:tc>
      </w:tr>
    </w:tbl>
    <w:p w:rsidR="00CB6881" w:rsidRPr="009918A7" w:rsidRDefault="00CB6881" w:rsidP="00CB6881">
      <w:pPr>
        <w:rPr>
          <w:rFonts w:ascii="Times New Roman" w:hAnsi="Times New Roman" w:cs="Times New Roman"/>
          <w:sz w:val="24"/>
          <w:szCs w:val="24"/>
        </w:rPr>
      </w:pPr>
    </w:p>
    <w:tbl>
      <w:tblPr>
        <w:tblW w:w="10551" w:type="dxa"/>
        <w:tblInd w:w="534" w:type="dxa"/>
        <w:tblLayout w:type="fixed"/>
        <w:tblLook w:val="04A0" w:firstRow="1" w:lastRow="0" w:firstColumn="1" w:lastColumn="0" w:noHBand="0" w:noVBand="1"/>
      </w:tblPr>
      <w:tblGrid>
        <w:gridCol w:w="2268"/>
        <w:gridCol w:w="1778"/>
        <w:gridCol w:w="993"/>
        <w:gridCol w:w="778"/>
        <w:gridCol w:w="845"/>
        <w:gridCol w:w="920"/>
        <w:gridCol w:w="1064"/>
        <w:gridCol w:w="878"/>
        <w:gridCol w:w="965"/>
        <w:gridCol w:w="62"/>
      </w:tblGrid>
      <w:tr w:rsidR="00CB6881" w:rsidRPr="009918A7" w:rsidTr="00957BC5">
        <w:trPr>
          <w:trHeight w:val="315"/>
        </w:trPr>
        <w:tc>
          <w:tcPr>
            <w:tcW w:w="10551" w:type="dxa"/>
            <w:gridSpan w:val="10"/>
            <w:vAlign w:val="bottom"/>
            <w:hideMark/>
          </w:tcPr>
          <w:p w:rsidR="00CB6881" w:rsidRPr="009918A7" w:rsidRDefault="00CB6881" w:rsidP="00FF5710">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Учебный план обучающихся  11 класса,  обучающихся  в 2019-2020  учебном году</w:t>
            </w:r>
          </w:p>
        </w:tc>
      </w:tr>
      <w:tr w:rsidR="00CB6881" w:rsidRPr="009918A7" w:rsidTr="00957BC5">
        <w:trPr>
          <w:trHeight w:val="315"/>
        </w:trPr>
        <w:tc>
          <w:tcPr>
            <w:tcW w:w="10551" w:type="dxa"/>
            <w:gridSpan w:val="10"/>
            <w:vAlign w:val="bottom"/>
            <w:hideMark/>
          </w:tcPr>
          <w:p w:rsidR="00CB6881" w:rsidRPr="009918A7" w:rsidRDefault="00CB6881" w:rsidP="00FF5710">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Технологический профиль</w:t>
            </w:r>
          </w:p>
        </w:tc>
      </w:tr>
      <w:tr w:rsidR="00CB6881" w:rsidRPr="009918A7" w:rsidTr="00957BC5">
        <w:trPr>
          <w:gridAfter w:val="1"/>
          <w:wAfter w:w="62" w:type="dxa"/>
          <w:trHeight w:val="458"/>
        </w:trPr>
        <w:tc>
          <w:tcPr>
            <w:tcW w:w="2268" w:type="dxa"/>
            <w:vMerge w:val="restart"/>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Обязательные предметные области</w:t>
            </w:r>
          </w:p>
        </w:tc>
        <w:tc>
          <w:tcPr>
            <w:tcW w:w="1778" w:type="dxa"/>
            <w:vMerge w:val="restart"/>
            <w:tcBorders>
              <w:top w:val="single" w:sz="4" w:space="0" w:color="auto"/>
              <w:left w:val="single" w:sz="4" w:space="0" w:color="auto"/>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Учебные предметы</w:t>
            </w:r>
          </w:p>
        </w:tc>
        <w:tc>
          <w:tcPr>
            <w:tcW w:w="99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Уровень изучения предмета</w:t>
            </w:r>
          </w:p>
        </w:tc>
        <w:tc>
          <w:tcPr>
            <w:tcW w:w="3607" w:type="dxa"/>
            <w:gridSpan w:val="4"/>
            <w:vMerge w:val="restart"/>
            <w:tcBorders>
              <w:top w:val="single" w:sz="4" w:space="0" w:color="auto"/>
              <w:left w:val="single" w:sz="4" w:space="0" w:color="auto"/>
              <w:bottom w:val="single" w:sz="4" w:space="0" w:color="000000"/>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Количество недельных учебных часов / количество учебных часов за год</w:t>
            </w:r>
          </w:p>
        </w:tc>
        <w:tc>
          <w:tcPr>
            <w:tcW w:w="1843" w:type="dxa"/>
            <w:gridSpan w:val="2"/>
            <w:vMerge w:val="restart"/>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 кол-во часов</w:t>
            </w:r>
          </w:p>
        </w:tc>
      </w:tr>
      <w:tr w:rsidR="00CB6881" w:rsidRPr="009918A7" w:rsidTr="00957BC5">
        <w:trPr>
          <w:gridAfter w:val="1"/>
          <w:wAfter w:w="62" w:type="dxa"/>
          <w:trHeight w:val="570"/>
        </w:trPr>
        <w:tc>
          <w:tcPr>
            <w:tcW w:w="2268"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78"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3607" w:type="dxa"/>
            <w:gridSpan w:val="4"/>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c>
          <w:tcPr>
            <w:tcW w:w="1843" w:type="dxa"/>
            <w:gridSpan w:val="2"/>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gridAfter w:val="1"/>
          <w:wAfter w:w="62" w:type="dxa"/>
          <w:trHeight w:val="319"/>
        </w:trPr>
        <w:tc>
          <w:tcPr>
            <w:tcW w:w="2268"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78"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623" w:type="dxa"/>
            <w:gridSpan w:val="2"/>
            <w:tcBorders>
              <w:top w:val="single" w:sz="4" w:space="0" w:color="auto"/>
              <w:left w:val="nil"/>
              <w:bottom w:val="nil"/>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tc>
        <w:tc>
          <w:tcPr>
            <w:tcW w:w="1984" w:type="dxa"/>
            <w:gridSpan w:val="2"/>
            <w:tcBorders>
              <w:top w:val="single" w:sz="4" w:space="0" w:color="auto"/>
              <w:left w:val="nil"/>
              <w:bottom w:val="nil"/>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класс</w:t>
            </w:r>
          </w:p>
        </w:tc>
        <w:tc>
          <w:tcPr>
            <w:tcW w:w="1843" w:type="dxa"/>
            <w:gridSpan w:val="2"/>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gridAfter w:val="1"/>
          <w:wAfter w:w="62" w:type="dxa"/>
          <w:trHeight w:val="600"/>
        </w:trPr>
        <w:tc>
          <w:tcPr>
            <w:tcW w:w="2268"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78"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623" w:type="dxa"/>
            <w:gridSpan w:val="2"/>
            <w:tcBorders>
              <w:top w:val="single" w:sz="4" w:space="0" w:color="auto"/>
              <w:left w:val="nil"/>
              <w:bottom w:val="single" w:sz="4" w:space="0" w:color="auto"/>
              <w:right w:val="single" w:sz="4" w:space="0" w:color="000000"/>
            </w:tcBorders>
            <w:shd w:val="clear" w:color="auto" w:fill="FFFFFF"/>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2019-2020 уч.год</w:t>
            </w:r>
          </w:p>
        </w:tc>
        <w:tc>
          <w:tcPr>
            <w:tcW w:w="1984" w:type="dxa"/>
            <w:gridSpan w:val="2"/>
            <w:tcBorders>
              <w:top w:val="single" w:sz="4" w:space="0" w:color="auto"/>
              <w:left w:val="nil"/>
              <w:bottom w:val="single" w:sz="4" w:space="0" w:color="auto"/>
              <w:right w:val="single" w:sz="4" w:space="0" w:color="000000"/>
            </w:tcBorders>
            <w:shd w:val="clear" w:color="auto" w:fill="FFFFFF"/>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2020-2021 уч.год</w:t>
            </w:r>
          </w:p>
        </w:tc>
        <w:tc>
          <w:tcPr>
            <w:tcW w:w="1843" w:type="dxa"/>
            <w:gridSpan w:val="2"/>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gridAfter w:val="1"/>
          <w:wAfter w:w="62" w:type="dxa"/>
          <w:trHeight w:val="345"/>
        </w:trPr>
        <w:tc>
          <w:tcPr>
            <w:tcW w:w="10489" w:type="dxa"/>
            <w:gridSpan w:val="9"/>
            <w:tcBorders>
              <w:top w:val="single" w:sz="4" w:space="0" w:color="auto"/>
              <w:left w:val="single" w:sz="4" w:space="0" w:color="auto"/>
              <w:bottom w:val="single" w:sz="4" w:space="0" w:color="auto"/>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Обязательная часть</w:t>
            </w:r>
          </w:p>
        </w:tc>
      </w:tr>
      <w:tr w:rsidR="00CB6881" w:rsidRPr="009918A7" w:rsidTr="00957BC5">
        <w:trPr>
          <w:gridAfter w:val="1"/>
          <w:wAfter w:w="62" w:type="dxa"/>
          <w:trHeight w:val="319"/>
        </w:trPr>
        <w:tc>
          <w:tcPr>
            <w:tcW w:w="2268" w:type="dxa"/>
            <w:vMerge w:val="restart"/>
            <w:tcBorders>
              <w:top w:val="nil"/>
              <w:left w:val="single" w:sz="4" w:space="0" w:color="auto"/>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 и литература</w:t>
            </w:r>
          </w:p>
        </w:tc>
        <w:tc>
          <w:tcPr>
            <w:tcW w:w="1778"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w:t>
            </w:r>
          </w:p>
        </w:tc>
        <w:tc>
          <w:tcPr>
            <w:tcW w:w="993"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778"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845"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920"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1064"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878"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65"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r>
      <w:tr w:rsidR="00CB6881" w:rsidRPr="009918A7" w:rsidTr="00957BC5">
        <w:trPr>
          <w:gridAfter w:val="1"/>
          <w:wAfter w:w="62" w:type="dxa"/>
          <w:trHeight w:val="319"/>
        </w:trPr>
        <w:tc>
          <w:tcPr>
            <w:tcW w:w="2268" w:type="dxa"/>
            <w:vMerge/>
            <w:tcBorders>
              <w:top w:val="nil"/>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78"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Литература </w:t>
            </w:r>
          </w:p>
        </w:tc>
        <w:tc>
          <w:tcPr>
            <w:tcW w:w="993"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8" w:type="dxa"/>
            <w:tcBorders>
              <w:top w:val="nil"/>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84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92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1064"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878"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6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r>
      <w:tr w:rsidR="00CB6881" w:rsidRPr="009918A7" w:rsidTr="00957BC5">
        <w:trPr>
          <w:gridAfter w:val="1"/>
          <w:wAfter w:w="62" w:type="dxa"/>
          <w:trHeight w:val="319"/>
        </w:trPr>
        <w:tc>
          <w:tcPr>
            <w:tcW w:w="2268" w:type="dxa"/>
            <w:vMerge w:val="restart"/>
            <w:tcBorders>
              <w:top w:val="nil"/>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Родной язык и родная литература</w:t>
            </w:r>
          </w:p>
        </w:tc>
        <w:tc>
          <w:tcPr>
            <w:tcW w:w="1778"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Родной язык  (русский)</w:t>
            </w:r>
          </w:p>
        </w:tc>
        <w:tc>
          <w:tcPr>
            <w:tcW w:w="993"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8" w:type="dxa"/>
            <w:tcBorders>
              <w:top w:val="nil"/>
              <w:left w:val="nil"/>
              <w:bottom w:val="single" w:sz="4" w:space="0" w:color="auto"/>
              <w:right w:val="single" w:sz="4" w:space="0" w:color="auto"/>
            </w:tcBorders>
            <w:shd w:val="clear" w:color="auto" w:fill="FFFFFF"/>
            <w:noWrap/>
            <w:vAlign w:val="center"/>
          </w:tcPr>
          <w:p w:rsidR="00CB6881" w:rsidRPr="009918A7" w:rsidRDefault="00CB6881" w:rsidP="00957BC5">
            <w:pPr>
              <w:rPr>
                <w:rFonts w:ascii="Times New Roman" w:hAnsi="Times New Roman" w:cs="Times New Roman"/>
                <w:sz w:val="24"/>
                <w:szCs w:val="24"/>
              </w:rPr>
            </w:pPr>
          </w:p>
        </w:tc>
        <w:tc>
          <w:tcPr>
            <w:tcW w:w="845" w:type="dxa"/>
            <w:tcBorders>
              <w:top w:val="nil"/>
              <w:left w:val="nil"/>
              <w:bottom w:val="single" w:sz="4" w:space="0" w:color="auto"/>
              <w:right w:val="single" w:sz="4" w:space="0" w:color="auto"/>
            </w:tcBorders>
            <w:noWrap/>
            <w:vAlign w:val="center"/>
          </w:tcPr>
          <w:p w:rsidR="00CB6881" w:rsidRPr="009918A7" w:rsidRDefault="00CB6881" w:rsidP="00957BC5">
            <w:pPr>
              <w:rPr>
                <w:rFonts w:ascii="Times New Roman" w:hAnsi="Times New Roman" w:cs="Times New Roman"/>
                <w:sz w:val="24"/>
                <w:szCs w:val="24"/>
              </w:rPr>
            </w:pPr>
          </w:p>
        </w:tc>
        <w:tc>
          <w:tcPr>
            <w:tcW w:w="92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0,5</w:t>
            </w:r>
          </w:p>
        </w:tc>
        <w:tc>
          <w:tcPr>
            <w:tcW w:w="1064"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78"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6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gridAfter w:val="1"/>
          <w:wAfter w:w="62" w:type="dxa"/>
          <w:trHeight w:val="319"/>
        </w:trPr>
        <w:tc>
          <w:tcPr>
            <w:tcW w:w="2268" w:type="dxa"/>
            <w:vMerge/>
            <w:tcBorders>
              <w:top w:val="nil"/>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78"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Родная литература (русская)</w:t>
            </w:r>
          </w:p>
        </w:tc>
        <w:tc>
          <w:tcPr>
            <w:tcW w:w="993" w:type="dxa"/>
            <w:tcBorders>
              <w:top w:val="nil"/>
              <w:left w:val="nil"/>
              <w:bottom w:val="single" w:sz="4" w:space="0" w:color="auto"/>
              <w:right w:val="single" w:sz="4" w:space="0" w:color="auto"/>
            </w:tcBorders>
            <w:noWrap/>
            <w:vAlign w:val="center"/>
          </w:tcPr>
          <w:p w:rsidR="00CB6881" w:rsidRPr="009918A7" w:rsidRDefault="00CB6881" w:rsidP="00957BC5">
            <w:pPr>
              <w:rPr>
                <w:rFonts w:ascii="Times New Roman" w:hAnsi="Times New Roman" w:cs="Times New Roman"/>
                <w:sz w:val="24"/>
                <w:szCs w:val="24"/>
              </w:rPr>
            </w:pPr>
          </w:p>
        </w:tc>
        <w:tc>
          <w:tcPr>
            <w:tcW w:w="778" w:type="dxa"/>
            <w:tcBorders>
              <w:top w:val="nil"/>
              <w:left w:val="nil"/>
              <w:bottom w:val="single" w:sz="4" w:space="0" w:color="auto"/>
              <w:right w:val="single" w:sz="4" w:space="0" w:color="auto"/>
            </w:tcBorders>
            <w:shd w:val="clear" w:color="auto" w:fill="FFFFFF"/>
            <w:noWrap/>
            <w:vAlign w:val="center"/>
          </w:tcPr>
          <w:p w:rsidR="00CB6881" w:rsidRPr="009918A7" w:rsidRDefault="00CB6881" w:rsidP="00957BC5">
            <w:pPr>
              <w:rPr>
                <w:rFonts w:ascii="Times New Roman" w:hAnsi="Times New Roman" w:cs="Times New Roman"/>
                <w:sz w:val="24"/>
                <w:szCs w:val="24"/>
              </w:rPr>
            </w:pPr>
          </w:p>
        </w:tc>
        <w:tc>
          <w:tcPr>
            <w:tcW w:w="845" w:type="dxa"/>
            <w:tcBorders>
              <w:top w:val="nil"/>
              <w:left w:val="nil"/>
              <w:bottom w:val="single" w:sz="4" w:space="0" w:color="auto"/>
              <w:right w:val="single" w:sz="4" w:space="0" w:color="auto"/>
            </w:tcBorders>
            <w:noWrap/>
            <w:vAlign w:val="center"/>
          </w:tcPr>
          <w:p w:rsidR="00CB6881" w:rsidRPr="009918A7" w:rsidRDefault="00CB6881" w:rsidP="00957BC5">
            <w:pPr>
              <w:rPr>
                <w:rFonts w:ascii="Times New Roman" w:hAnsi="Times New Roman" w:cs="Times New Roman"/>
                <w:sz w:val="24"/>
                <w:szCs w:val="24"/>
              </w:rPr>
            </w:pPr>
          </w:p>
        </w:tc>
        <w:tc>
          <w:tcPr>
            <w:tcW w:w="920" w:type="dxa"/>
            <w:tcBorders>
              <w:top w:val="nil"/>
              <w:left w:val="nil"/>
              <w:bottom w:val="single" w:sz="4" w:space="0" w:color="auto"/>
              <w:right w:val="single" w:sz="4" w:space="0" w:color="auto"/>
            </w:tcBorders>
            <w:noWrap/>
            <w:vAlign w:val="center"/>
          </w:tcPr>
          <w:p w:rsidR="00CB6881" w:rsidRPr="009918A7" w:rsidRDefault="00CB6881" w:rsidP="00957BC5">
            <w:pPr>
              <w:rPr>
                <w:rFonts w:ascii="Times New Roman" w:hAnsi="Times New Roman" w:cs="Times New Roman"/>
                <w:sz w:val="24"/>
                <w:szCs w:val="24"/>
              </w:rPr>
            </w:pPr>
          </w:p>
        </w:tc>
        <w:tc>
          <w:tcPr>
            <w:tcW w:w="1064" w:type="dxa"/>
            <w:tcBorders>
              <w:top w:val="nil"/>
              <w:left w:val="nil"/>
              <w:bottom w:val="single" w:sz="4" w:space="0" w:color="auto"/>
              <w:right w:val="single" w:sz="4" w:space="0" w:color="auto"/>
            </w:tcBorders>
            <w:noWrap/>
            <w:vAlign w:val="center"/>
          </w:tcPr>
          <w:p w:rsidR="00CB6881" w:rsidRPr="009918A7" w:rsidRDefault="00CB6881" w:rsidP="00957BC5">
            <w:pPr>
              <w:rPr>
                <w:rFonts w:ascii="Times New Roman" w:hAnsi="Times New Roman" w:cs="Times New Roman"/>
                <w:sz w:val="24"/>
                <w:szCs w:val="24"/>
              </w:rPr>
            </w:pPr>
          </w:p>
        </w:tc>
        <w:tc>
          <w:tcPr>
            <w:tcW w:w="878" w:type="dxa"/>
            <w:tcBorders>
              <w:top w:val="nil"/>
              <w:left w:val="nil"/>
              <w:bottom w:val="single" w:sz="4" w:space="0" w:color="auto"/>
              <w:right w:val="single" w:sz="4" w:space="0" w:color="auto"/>
            </w:tcBorders>
            <w:noWrap/>
            <w:vAlign w:val="center"/>
          </w:tcPr>
          <w:p w:rsidR="00CB6881" w:rsidRPr="009918A7" w:rsidRDefault="00CB6881" w:rsidP="00957BC5">
            <w:pPr>
              <w:rPr>
                <w:rFonts w:ascii="Times New Roman" w:hAnsi="Times New Roman" w:cs="Times New Roman"/>
                <w:sz w:val="24"/>
                <w:szCs w:val="24"/>
              </w:rPr>
            </w:pPr>
          </w:p>
        </w:tc>
        <w:tc>
          <w:tcPr>
            <w:tcW w:w="965" w:type="dxa"/>
            <w:tcBorders>
              <w:top w:val="nil"/>
              <w:left w:val="nil"/>
              <w:bottom w:val="single" w:sz="4" w:space="0" w:color="auto"/>
              <w:right w:val="single" w:sz="4" w:space="0" w:color="auto"/>
            </w:tcBorders>
            <w:noWrap/>
            <w:vAlign w:val="center"/>
          </w:tcPr>
          <w:p w:rsidR="00CB6881" w:rsidRPr="009918A7" w:rsidRDefault="00CB6881" w:rsidP="00957BC5">
            <w:pPr>
              <w:rPr>
                <w:rFonts w:ascii="Times New Roman" w:hAnsi="Times New Roman" w:cs="Times New Roman"/>
                <w:sz w:val="24"/>
                <w:szCs w:val="24"/>
              </w:rPr>
            </w:pPr>
          </w:p>
        </w:tc>
      </w:tr>
      <w:tr w:rsidR="00CB6881" w:rsidRPr="009918A7" w:rsidTr="00957BC5">
        <w:trPr>
          <w:gridAfter w:val="1"/>
          <w:wAfter w:w="62" w:type="dxa"/>
          <w:trHeight w:val="510"/>
        </w:trPr>
        <w:tc>
          <w:tcPr>
            <w:tcW w:w="2268" w:type="dxa"/>
            <w:tcBorders>
              <w:top w:val="nil"/>
              <w:left w:val="single" w:sz="4" w:space="0" w:color="auto"/>
              <w:bottom w:val="single" w:sz="4" w:space="0" w:color="000000"/>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Иностранные языки</w:t>
            </w:r>
          </w:p>
        </w:tc>
        <w:tc>
          <w:tcPr>
            <w:tcW w:w="1778"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Иностранный язык (английский)</w:t>
            </w:r>
          </w:p>
        </w:tc>
        <w:tc>
          <w:tcPr>
            <w:tcW w:w="993"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8" w:type="dxa"/>
            <w:tcBorders>
              <w:top w:val="nil"/>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84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92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1064"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878"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6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r>
      <w:tr w:rsidR="00CB6881" w:rsidRPr="009918A7" w:rsidTr="00957BC5">
        <w:trPr>
          <w:gridAfter w:val="1"/>
          <w:wAfter w:w="62" w:type="dxa"/>
          <w:trHeight w:val="330"/>
        </w:trPr>
        <w:tc>
          <w:tcPr>
            <w:tcW w:w="2268" w:type="dxa"/>
            <w:vMerge w:val="restart"/>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Общественные науки</w:t>
            </w:r>
          </w:p>
        </w:tc>
        <w:tc>
          <w:tcPr>
            <w:tcW w:w="1778" w:type="dxa"/>
            <w:tcBorders>
              <w:top w:val="nil"/>
              <w:left w:val="nil"/>
              <w:bottom w:val="nil"/>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История</w:t>
            </w:r>
          </w:p>
        </w:tc>
        <w:tc>
          <w:tcPr>
            <w:tcW w:w="993" w:type="dxa"/>
            <w:tcBorders>
              <w:top w:val="nil"/>
              <w:left w:val="nil"/>
              <w:bottom w:val="nil"/>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8" w:type="dxa"/>
            <w:tcBorders>
              <w:top w:val="nil"/>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84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92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1064"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878"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96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136</w:t>
            </w:r>
          </w:p>
        </w:tc>
      </w:tr>
      <w:tr w:rsidR="00CB6881" w:rsidRPr="009918A7" w:rsidTr="00957BC5">
        <w:trPr>
          <w:gridAfter w:val="1"/>
          <w:wAfter w:w="62" w:type="dxa"/>
          <w:trHeight w:val="345"/>
        </w:trPr>
        <w:tc>
          <w:tcPr>
            <w:tcW w:w="2268" w:type="dxa"/>
            <w:vMerge/>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78" w:type="dxa"/>
            <w:tcBorders>
              <w:top w:val="single" w:sz="4" w:space="0" w:color="auto"/>
              <w:left w:val="nil"/>
              <w:bottom w:val="nil"/>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Обществознание</w:t>
            </w:r>
          </w:p>
        </w:tc>
        <w:tc>
          <w:tcPr>
            <w:tcW w:w="993" w:type="dxa"/>
            <w:tcBorders>
              <w:top w:val="single" w:sz="4" w:space="0" w:color="auto"/>
              <w:left w:val="nil"/>
              <w:bottom w:val="nil"/>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8" w:type="dxa"/>
            <w:tcBorders>
              <w:top w:val="nil"/>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84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92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1064"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878"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96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136</w:t>
            </w:r>
          </w:p>
        </w:tc>
      </w:tr>
      <w:tr w:rsidR="00CB6881" w:rsidRPr="009918A7" w:rsidTr="00957BC5">
        <w:trPr>
          <w:gridAfter w:val="1"/>
          <w:wAfter w:w="62" w:type="dxa"/>
          <w:trHeight w:val="345"/>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 и информатика</w:t>
            </w:r>
          </w:p>
        </w:tc>
        <w:tc>
          <w:tcPr>
            <w:tcW w:w="1778" w:type="dxa"/>
            <w:tcBorders>
              <w:top w:val="single" w:sz="4" w:space="0" w:color="auto"/>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w:t>
            </w:r>
          </w:p>
        </w:tc>
        <w:tc>
          <w:tcPr>
            <w:tcW w:w="993" w:type="dxa"/>
            <w:tcBorders>
              <w:top w:val="single" w:sz="4" w:space="0" w:color="auto"/>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778"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845"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c>
          <w:tcPr>
            <w:tcW w:w="920"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1064"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c>
          <w:tcPr>
            <w:tcW w:w="878"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w:t>
            </w:r>
          </w:p>
        </w:tc>
        <w:tc>
          <w:tcPr>
            <w:tcW w:w="965"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408</w:t>
            </w:r>
          </w:p>
        </w:tc>
      </w:tr>
      <w:tr w:rsidR="00CB6881" w:rsidRPr="009918A7" w:rsidTr="00957BC5">
        <w:trPr>
          <w:gridAfter w:val="1"/>
          <w:wAfter w:w="62" w:type="dxa"/>
          <w:trHeight w:val="319"/>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78"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Информатика</w:t>
            </w:r>
          </w:p>
        </w:tc>
        <w:tc>
          <w:tcPr>
            <w:tcW w:w="993"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778"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845"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136</w:t>
            </w:r>
          </w:p>
        </w:tc>
        <w:tc>
          <w:tcPr>
            <w:tcW w:w="920"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1064"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136</w:t>
            </w:r>
          </w:p>
        </w:tc>
        <w:tc>
          <w:tcPr>
            <w:tcW w:w="878"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8</w:t>
            </w:r>
          </w:p>
        </w:tc>
        <w:tc>
          <w:tcPr>
            <w:tcW w:w="965"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272</w:t>
            </w:r>
          </w:p>
        </w:tc>
      </w:tr>
      <w:tr w:rsidR="00CB6881" w:rsidRPr="009918A7" w:rsidTr="00957BC5">
        <w:trPr>
          <w:gridAfter w:val="1"/>
          <w:wAfter w:w="62" w:type="dxa"/>
          <w:trHeight w:val="319"/>
        </w:trPr>
        <w:tc>
          <w:tcPr>
            <w:tcW w:w="2268" w:type="dxa"/>
            <w:vMerge w:val="restart"/>
            <w:tcBorders>
              <w:top w:val="nil"/>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Естественные науки</w:t>
            </w:r>
          </w:p>
        </w:tc>
        <w:tc>
          <w:tcPr>
            <w:tcW w:w="1778"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Физика</w:t>
            </w:r>
          </w:p>
        </w:tc>
        <w:tc>
          <w:tcPr>
            <w:tcW w:w="993"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778"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845"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170</w:t>
            </w:r>
          </w:p>
        </w:tc>
        <w:tc>
          <w:tcPr>
            <w:tcW w:w="920"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1064"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170</w:t>
            </w:r>
          </w:p>
        </w:tc>
        <w:tc>
          <w:tcPr>
            <w:tcW w:w="878"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w:t>
            </w:r>
          </w:p>
        </w:tc>
        <w:tc>
          <w:tcPr>
            <w:tcW w:w="965" w:type="dxa"/>
            <w:tcBorders>
              <w:top w:val="nil"/>
              <w:left w:val="nil"/>
              <w:bottom w:val="single" w:sz="4" w:space="0" w:color="auto"/>
              <w:right w:val="single" w:sz="4" w:space="0" w:color="auto"/>
            </w:tcBorders>
            <w:shd w:val="clear" w:color="auto" w:fill="FFFF00"/>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340</w:t>
            </w:r>
          </w:p>
        </w:tc>
      </w:tr>
      <w:tr w:rsidR="00CB6881" w:rsidRPr="009918A7" w:rsidTr="00957BC5">
        <w:trPr>
          <w:gridAfter w:val="1"/>
          <w:wAfter w:w="62" w:type="dxa"/>
          <w:trHeight w:val="319"/>
        </w:trPr>
        <w:tc>
          <w:tcPr>
            <w:tcW w:w="2268" w:type="dxa"/>
            <w:vMerge/>
            <w:tcBorders>
              <w:top w:val="nil"/>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78"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Астрономия</w:t>
            </w:r>
          </w:p>
        </w:tc>
        <w:tc>
          <w:tcPr>
            <w:tcW w:w="993"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8" w:type="dxa"/>
            <w:tcBorders>
              <w:top w:val="nil"/>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p>
        </w:tc>
        <w:tc>
          <w:tcPr>
            <w:tcW w:w="84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p>
        </w:tc>
        <w:tc>
          <w:tcPr>
            <w:tcW w:w="92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1064"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78"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6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gridAfter w:val="1"/>
          <w:wAfter w:w="62" w:type="dxa"/>
          <w:trHeight w:val="319"/>
        </w:trPr>
        <w:tc>
          <w:tcPr>
            <w:tcW w:w="2268" w:type="dxa"/>
            <w:vMerge w:val="restart"/>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Физическая культура, экология и основы безопасности жизнедеятельности</w:t>
            </w:r>
          </w:p>
        </w:tc>
        <w:tc>
          <w:tcPr>
            <w:tcW w:w="1778"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Физическая культура</w:t>
            </w:r>
          </w:p>
        </w:tc>
        <w:tc>
          <w:tcPr>
            <w:tcW w:w="993"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8" w:type="dxa"/>
            <w:tcBorders>
              <w:top w:val="nil"/>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84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92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1064"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878"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6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r>
      <w:tr w:rsidR="00CB6881" w:rsidRPr="009918A7" w:rsidTr="00957BC5">
        <w:trPr>
          <w:gridAfter w:val="1"/>
          <w:wAfter w:w="62" w:type="dxa"/>
          <w:trHeight w:val="555"/>
        </w:trPr>
        <w:tc>
          <w:tcPr>
            <w:tcW w:w="2268" w:type="dxa"/>
            <w:vMerge/>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78"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Основы безопасности жизнедеятельности</w:t>
            </w:r>
          </w:p>
        </w:tc>
        <w:tc>
          <w:tcPr>
            <w:tcW w:w="993"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78" w:type="dxa"/>
            <w:tcBorders>
              <w:top w:val="nil"/>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84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72</w:t>
            </w:r>
          </w:p>
        </w:tc>
        <w:tc>
          <w:tcPr>
            <w:tcW w:w="92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1064"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78"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6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r>
      <w:tr w:rsidR="00CB6881" w:rsidRPr="009918A7" w:rsidTr="00957BC5">
        <w:trPr>
          <w:gridAfter w:val="1"/>
          <w:wAfter w:w="62" w:type="dxa"/>
          <w:trHeight w:val="319"/>
        </w:trPr>
        <w:tc>
          <w:tcPr>
            <w:tcW w:w="2268" w:type="dxa"/>
            <w:tcBorders>
              <w:top w:val="single" w:sz="4" w:space="0" w:color="auto"/>
              <w:left w:val="single" w:sz="4" w:space="0" w:color="auto"/>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w:t>
            </w:r>
          </w:p>
        </w:tc>
        <w:tc>
          <w:tcPr>
            <w:tcW w:w="1778"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w:t>
            </w:r>
          </w:p>
        </w:tc>
        <w:tc>
          <w:tcPr>
            <w:tcW w:w="993" w:type="dxa"/>
            <w:tcBorders>
              <w:top w:val="single" w:sz="4" w:space="0" w:color="auto"/>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p>
        </w:tc>
        <w:tc>
          <w:tcPr>
            <w:tcW w:w="778" w:type="dxa"/>
            <w:tcBorders>
              <w:top w:val="single" w:sz="4" w:space="0" w:color="auto"/>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33</w:t>
            </w:r>
          </w:p>
        </w:tc>
        <w:tc>
          <w:tcPr>
            <w:tcW w:w="845" w:type="dxa"/>
            <w:tcBorders>
              <w:top w:val="single" w:sz="4" w:space="0" w:color="auto"/>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1122</w:t>
            </w:r>
          </w:p>
        </w:tc>
        <w:tc>
          <w:tcPr>
            <w:tcW w:w="920" w:type="dxa"/>
            <w:tcBorders>
              <w:top w:val="single" w:sz="4" w:space="0" w:color="auto"/>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33,5</w:t>
            </w:r>
          </w:p>
        </w:tc>
        <w:tc>
          <w:tcPr>
            <w:tcW w:w="1064" w:type="dxa"/>
            <w:tcBorders>
              <w:top w:val="single" w:sz="4" w:space="0" w:color="auto"/>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1139</w:t>
            </w:r>
          </w:p>
        </w:tc>
        <w:tc>
          <w:tcPr>
            <w:tcW w:w="878" w:type="dxa"/>
            <w:tcBorders>
              <w:top w:val="single" w:sz="4" w:space="0" w:color="auto"/>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66,5</w:t>
            </w:r>
          </w:p>
        </w:tc>
        <w:tc>
          <w:tcPr>
            <w:tcW w:w="96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2261</w:t>
            </w:r>
          </w:p>
        </w:tc>
      </w:tr>
      <w:tr w:rsidR="00CB6881" w:rsidRPr="009918A7" w:rsidTr="00957BC5">
        <w:trPr>
          <w:gridAfter w:val="1"/>
          <w:wAfter w:w="62" w:type="dxa"/>
          <w:trHeight w:val="319"/>
        </w:trPr>
        <w:tc>
          <w:tcPr>
            <w:tcW w:w="10489" w:type="dxa"/>
            <w:gridSpan w:val="9"/>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Часть, формируемая участниками образовательных отношений</w:t>
            </w:r>
          </w:p>
        </w:tc>
      </w:tr>
      <w:tr w:rsidR="00CB6881" w:rsidRPr="009918A7" w:rsidTr="00957BC5">
        <w:trPr>
          <w:gridAfter w:val="1"/>
          <w:wAfter w:w="62" w:type="dxa"/>
          <w:trHeight w:val="319"/>
        </w:trPr>
        <w:tc>
          <w:tcPr>
            <w:tcW w:w="4046" w:type="dxa"/>
            <w:gridSpan w:val="2"/>
            <w:tcBorders>
              <w:top w:val="single" w:sz="4" w:space="0" w:color="auto"/>
              <w:left w:val="single" w:sz="4" w:space="0" w:color="auto"/>
              <w:bottom w:val="single" w:sz="4" w:space="0" w:color="auto"/>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Индивидуальный проект</w:t>
            </w:r>
          </w:p>
        </w:tc>
        <w:tc>
          <w:tcPr>
            <w:tcW w:w="993" w:type="dxa"/>
            <w:tcBorders>
              <w:top w:val="nil"/>
              <w:left w:val="nil"/>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78" w:type="dxa"/>
            <w:tcBorders>
              <w:top w:val="nil"/>
              <w:left w:val="nil"/>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845" w:type="dxa"/>
            <w:tcBorders>
              <w:top w:val="nil"/>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920" w:type="dxa"/>
            <w:tcBorders>
              <w:top w:val="nil"/>
              <w:left w:val="nil"/>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p>
        </w:tc>
        <w:tc>
          <w:tcPr>
            <w:tcW w:w="1064" w:type="dxa"/>
            <w:tcBorders>
              <w:top w:val="nil"/>
              <w:left w:val="nil"/>
              <w:bottom w:val="single" w:sz="4" w:space="0" w:color="auto"/>
              <w:right w:val="single" w:sz="4" w:space="0" w:color="auto"/>
            </w:tcBorders>
            <w:shd w:val="clear" w:color="auto" w:fill="FFFFFF"/>
            <w:noWrap/>
            <w:vAlign w:val="center"/>
          </w:tcPr>
          <w:p w:rsidR="00CB6881" w:rsidRPr="009918A7" w:rsidRDefault="00CB6881" w:rsidP="00957BC5">
            <w:pPr>
              <w:rPr>
                <w:rFonts w:ascii="Times New Roman" w:hAnsi="Times New Roman" w:cs="Times New Roman"/>
                <w:sz w:val="24"/>
                <w:szCs w:val="24"/>
              </w:rPr>
            </w:pPr>
          </w:p>
        </w:tc>
        <w:tc>
          <w:tcPr>
            <w:tcW w:w="878"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6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gridAfter w:val="1"/>
          <w:wAfter w:w="62" w:type="dxa"/>
          <w:trHeight w:val="319"/>
        </w:trPr>
        <w:tc>
          <w:tcPr>
            <w:tcW w:w="4046" w:type="dxa"/>
            <w:gridSpan w:val="2"/>
            <w:tcBorders>
              <w:top w:val="single" w:sz="4" w:space="0" w:color="auto"/>
              <w:left w:val="single" w:sz="4" w:space="0" w:color="auto"/>
              <w:bottom w:val="single" w:sz="4" w:space="0" w:color="auto"/>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"Избранные вопросы математики"</w:t>
            </w:r>
          </w:p>
        </w:tc>
        <w:tc>
          <w:tcPr>
            <w:tcW w:w="993" w:type="dxa"/>
            <w:tcBorders>
              <w:top w:val="nil"/>
              <w:left w:val="nil"/>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78" w:type="dxa"/>
            <w:tcBorders>
              <w:top w:val="nil"/>
              <w:left w:val="nil"/>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845" w:type="dxa"/>
            <w:tcBorders>
              <w:top w:val="nil"/>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920" w:type="dxa"/>
            <w:tcBorders>
              <w:top w:val="nil"/>
              <w:left w:val="nil"/>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1064" w:type="dxa"/>
            <w:tcBorders>
              <w:top w:val="nil"/>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878"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96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136</w:t>
            </w:r>
          </w:p>
        </w:tc>
      </w:tr>
      <w:tr w:rsidR="00CB6881" w:rsidRPr="009918A7" w:rsidTr="00957BC5">
        <w:trPr>
          <w:gridAfter w:val="1"/>
          <w:wAfter w:w="62" w:type="dxa"/>
          <w:trHeight w:val="319"/>
        </w:trPr>
        <w:tc>
          <w:tcPr>
            <w:tcW w:w="4046" w:type="dxa"/>
            <w:gridSpan w:val="2"/>
            <w:tcBorders>
              <w:top w:val="single" w:sz="4" w:space="0" w:color="auto"/>
              <w:left w:val="single" w:sz="4" w:space="0" w:color="auto"/>
              <w:bottom w:val="single" w:sz="4" w:space="0" w:color="auto"/>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«Подготовка к сочинению»</w:t>
            </w:r>
          </w:p>
        </w:tc>
        <w:tc>
          <w:tcPr>
            <w:tcW w:w="993" w:type="dxa"/>
            <w:tcBorders>
              <w:top w:val="nil"/>
              <w:left w:val="nil"/>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78" w:type="dxa"/>
            <w:tcBorders>
              <w:top w:val="nil"/>
              <w:left w:val="nil"/>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p>
        </w:tc>
        <w:tc>
          <w:tcPr>
            <w:tcW w:w="845" w:type="dxa"/>
            <w:tcBorders>
              <w:top w:val="nil"/>
              <w:left w:val="nil"/>
              <w:bottom w:val="single" w:sz="4" w:space="0" w:color="auto"/>
              <w:right w:val="single" w:sz="4" w:space="0" w:color="auto"/>
            </w:tcBorders>
            <w:shd w:val="clear" w:color="auto" w:fill="FFFFFF"/>
            <w:noWrap/>
            <w:vAlign w:val="center"/>
          </w:tcPr>
          <w:p w:rsidR="00CB6881" w:rsidRPr="009918A7" w:rsidRDefault="00CB6881" w:rsidP="00957BC5">
            <w:pPr>
              <w:rPr>
                <w:rFonts w:ascii="Times New Roman" w:hAnsi="Times New Roman" w:cs="Times New Roman"/>
                <w:sz w:val="24"/>
                <w:szCs w:val="24"/>
              </w:rPr>
            </w:pPr>
          </w:p>
        </w:tc>
        <w:tc>
          <w:tcPr>
            <w:tcW w:w="920" w:type="dxa"/>
            <w:tcBorders>
              <w:top w:val="nil"/>
              <w:left w:val="nil"/>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0,5</w:t>
            </w:r>
          </w:p>
        </w:tc>
        <w:tc>
          <w:tcPr>
            <w:tcW w:w="1064" w:type="dxa"/>
            <w:tcBorders>
              <w:top w:val="nil"/>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w:t>
            </w:r>
          </w:p>
        </w:tc>
        <w:tc>
          <w:tcPr>
            <w:tcW w:w="878"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0,5</w:t>
            </w:r>
          </w:p>
        </w:tc>
        <w:tc>
          <w:tcPr>
            <w:tcW w:w="96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w:t>
            </w:r>
          </w:p>
        </w:tc>
      </w:tr>
      <w:tr w:rsidR="00CB6881" w:rsidRPr="009918A7" w:rsidTr="00957BC5">
        <w:trPr>
          <w:gridAfter w:val="1"/>
          <w:wAfter w:w="62" w:type="dxa"/>
          <w:trHeight w:val="319"/>
        </w:trPr>
        <w:tc>
          <w:tcPr>
            <w:tcW w:w="4046" w:type="dxa"/>
            <w:gridSpan w:val="2"/>
            <w:tcBorders>
              <w:top w:val="single" w:sz="4" w:space="0" w:color="auto"/>
              <w:left w:val="single" w:sz="4" w:space="0" w:color="auto"/>
              <w:bottom w:val="single" w:sz="4" w:space="0" w:color="auto"/>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«Практикум по физике»</w:t>
            </w:r>
          </w:p>
        </w:tc>
        <w:tc>
          <w:tcPr>
            <w:tcW w:w="993" w:type="dxa"/>
            <w:tcBorders>
              <w:top w:val="nil"/>
              <w:left w:val="nil"/>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78" w:type="dxa"/>
            <w:tcBorders>
              <w:top w:val="nil"/>
              <w:left w:val="nil"/>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p>
        </w:tc>
        <w:tc>
          <w:tcPr>
            <w:tcW w:w="845" w:type="dxa"/>
            <w:tcBorders>
              <w:top w:val="nil"/>
              <w:left w:val="nil"/>
              <w:bottom w:val="single" w:sz="4" w:space="0" w:color="auto"/>
              <w:right w:val="single" w:sz="4" w:space="0" w:color="auto"/>
            </w:tcBorders>
            <w:shd w:val="clear" w:color="auto" w:fill="FFFFFF"/>
            <w:noWrap/>
            <w:vAlign w:val="center"/>
          </w:tcPr>
          <w:p w:rsidR="00CB6881" w:rsidRPr="009918A7" w:rsidRDefault="00CB6881" w:rsidP="00957BC5">
            <w:pPr>
              <w:rPr>
                <w:rFonts w:ascii="Times New Roman" w:hAnsi="Times New Roman" w:cs="Times New Roman"/>
                <w:sz w:val="24"/>
                <w:szCs w:val="24"/>
              </w:rPr>
            </w:pPr>
          </w:p>
        </w:tc>
        <w:tc>
          <w:tcPr>
            <w:tcW w:w="920" w:type="dxa"/>
            <w:tcBorders>
              <w:top w:val="nil"/>
              <w:left w:val="nil"/>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1064" w:type="dxa"/>
            <w:tcBorders>
              <w:top w:val="nil"/>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78"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6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gridAfter w:val="1"/>
          <w:wAfter w:w="62" w:type="dxa"/>
          <w:trHeight w:val="319"/>
        </w:trPr>
        <w:tc>
          <w:tcPr>
            <w:tcW w:w="4046" w:type="dxa"/>
            <w:gridSpan w:val="2"/>
            <w:tcBorders>
              <w:top w:val="single" w:sz="4" w:space="0" w:color="auto"/>
              <w:left w:val="single" w:sz="4" w:space="0" w:color="auto"/>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w:t>
            </w:r>
          </w:p>
        </w:tc>
        <w:tc>
          <w:tcPr>
            <w:tcW w:w="993" w:type="dxa"/>
            <w:tcBorders>
              <w:top w:val="single" w:sz="4" w:space="0" w:color="auto"/>
              <w:left w:val="single" w:sz="4" w:space="0" w:color="auto"/>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p>
        </w:tc>
        <w:tc>
          <w:tcPr>
            <w:tcW w:w="778" w:type="dxa"/>
            <w:tcBorders>
              <w:top w:val="single" w:sz="4" w:space="0" w:color="auto"/>
              <w:left w:val="nil"/>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37</w:t>
            </w:r>
          </w:p>
        </w:tc>
        <w:tc>
          <w:tcPr>
            <w:tcW w:w="845" w:type="dxa"/>
            <w:tcBorders>
              <w:top w:val="single" w:sz="4" w:space="0" w:color="auto"/>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1258</w:t>
            </w:r>
          </w:p>
        </w:tc>
        <w:tc>
          <w:tcPr>
            <w:tcW w:w="920" w:type="dxa"/>
            <w:tcBorders>
              <w:top w:val="single" w:sz="4" w:space="0" w:color="auto"/>
              <w:left w:val="nil"/>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37</w:t>
            </w:r>
          </w:p>
        </w:tc>
        <w:tc>
          <w:tcPr>
            <w:tcW w:w="1064" w:type="dxa"/>
            <w:tcBorders>
              <w:top w:val="single" w:sz="4" w:space="0" w:color="auto"/>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1258</w:t>
            </w:r>
          </w:p>
        </w:tc>
        <w:tc>
          <w:tcPr>
            <w:tcW w:w="878" w:type="dxa"/>
            <w:tcBorders>
              <w:top w:val="single" w:sz="4" w:space="0" w:color="auto"/>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74</w:t>
            </w:r>
          </w:p>
        </w:tc>
        <w:tc>
          <w:tcPr>
            <w:tcW w:w="965" w:type="dxa"/>
            <w:tcBorders>
              <w:top w:val="single" w:sz="4" w:space="0" w:color="auto"/>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2516</w:t>
            </w:r>
          </w:p>
        </w:tc>
      </w:tr>
    </w:tbl>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ab/>
      </w:r>
    </w:p>
    <w:tbl>
      <w:tblPr>
        <w:tblW w:w="10359" w:type="dxa"/>
        <w:tblInd w:w="534" w:type="dxa"/>
        <w:tblLayout w:type="fixed"/>
        <w:tblLook w:val="04A0" w:firstRow="1" w:lastRow="0" w:firstColumn="1" w:lastColumn="0" w:noHBand="0" w:noVBand="1"/>
      </w:tblPr>
      <w:tblGrid>
        <w:gridCol w:w="1984"/>
        <w:gridCol w:w="1842"/>
        <w:gridCol w:w="1135"/>
        <w:gridCol w:w="764"/>
        <w:gridCol w:w="950"/>
        <w:gridCol w:w="892"/>
        <w:gridCol w:w="950"/>
        <w:gridCol w:w="892"/>
        <w:gridCol w:w="950"/>
      </w:tblGrid>
      <w:tr w:rsidR="00CB6881" w:rsidRPr="009918A7" w:rsidTr="00957BC5">
        <w:trPr>
          <w:trHeight w:val="315"/>
        </w:trPr>
        <w:tc>
          <w:tcPr>
            <w:tcW w:w="10359" w:type="dxa"/>
            <w:gridSpan w:val="9"/>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Учебный план обучающихся  11 класса, начавших обучение в 2019-2020 учебном году</w:t>
            </w:r>
          </w:p>
        </w:tc>
      </w:tr>
      <w:tr w:rsidR="00CB6881" w:rsidRPr="009918A7" w:rsidTr="00957BC5">
        <w:trPr>
          <w:trHeight w:val="315"/>
        </w:trPr>
        <w:tc>
          <w:tcPr>
            <w:tcW w:w="10359" w:type="dxa"/>
            <w:gridSpan w:val="9"/>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Универсальный  профиль</w:t>
            </w:r>
          </w:p>
        </w:tc>
      </w:tr>
      <w:tr w:rsidR="00CB6881" w:rsidRPr="009918A7" w:rsidTr="00957BC5">
        <w:trPr>
          <w:trHeight w:val="458"/>
        </w:trPr>
        <w:tc>
          <w:tcPr>
            <w:tcW w:w="1984" w:type="dxa"/>
            <w:vMerge w:val="restart"/>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Обязательные предметные области</w:t>
            </w: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Учебные предметы</w:t>
            </w:r>
          </w:p>
        </w:tc>
        <w:tc>
          <w:tcPr>
            <w:tcW w:w="11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Уровень изучения предмета</w:t>
            </w:r>
          </w:p>
        </w:tc>
        <w:tc>
          <w:tcPr>
            <w:tcW w:w="3556" w:type="dxa"/>
            <w:gridSpan w:val="4"/>
            <w:vMerge w:val="restart"/>
            <w:tcBorders>
              <w:top w:val="single" w:sz="4" w:space="0" w:color="auto"/>
              <w:left w:val="single" w:sz="4" w:space="0" w:color="auto"/>
              <w:bottom w:val="single" w:sz="4" w:space="0" w:color="000000"/>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Количество недельных учебных часов / количество учебных часов за год</w:t>
            </w:r>
          </w:p>
        </w:tc>
        <w:tc>
          <w:tcPr>
            <w:tcW w:w="1842" w:type="dxa"/>
            <w:gridSpan w:val="2"/>
            <w:vMerge w:val="restart"/>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 кол-во часов</w:t>
            </w:r>
          </w:p>
        </w:tc>
      </w:tr>
      <w:tr w:rsidR="00CB6881" w:rsidRPr="009918A7" w:rsidTr="00957BC5">
        <w:trPr>
          <w:trHeight w:val="570"/>
        </w:trPr>
        <w:tc>
          <w:tcPr>
            <w:tcW w:w="1984"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3556" w:type="dxa"/>
            <w:gridSpan w:val="4"/>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c>
          <w:tcPr>
            <w:tcW w:w="1842" w:type="dxa"/>
            <w:gridSpan w:val="2"/>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trHeight w:val="319"/>
        </w:trPr>
        <w:tc>
          <w:tcPr>
            <w:tcW w:w="1984"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14" w:type="dxa"/>
            <w:gridSpan w:val="2"/>
            <w:tcBorders>
              <w:top w:val="single" w:sz="4" w:space="0" w:color="auto"/>
              <w:left w:val="nil"/>
              <w:bottom w:val="nil"/>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класс</w:t>
            </w:r>
          </w:p>
        </w:tc>
        <w:tc>
          <w:tcPr>
            <w:tcW w:w="1842" w:type="dxa"/>
            <w:gridSpan w:val="2"/>
            <w:tcBorders>
              <w:top w:val="single" w:sz="4" w:space="0" w:color="auto"/>
              <w:left w:val="nil"/>
              <w:bottom w:val="nil"/>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 класс</w:t>
            </w:r>
          </w:p>
        </w:tc>
        <w:tc>
          <w:tcPr>
            <w:tcW w:w="1842" w:type="dxa"/>
            <w:gridSpan w:val="2"/>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trHeight w:val="600"/>
        </w:trPr>
        <w:tc>
          <w:tcPr>
            <w:tcW w:w="1984" w:type="dxa"/>
            <w:vMerge/>
            <w:tcBorders>
              <w:top w:val="single" w:sz="4" w:space="0" w:color="auto"/>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714" w:type="dxa"/>
            <w:gridSpan w:val="2"/>
            <w:tcBorders>
              <w:top w:val="single" w:sz="4" w:space="0" w:color="auto"/>
              <w:left w:val="nil"/>
              <w:bottom w:val="single" w:sz="4" w:space="0" w:color="auto"/>
              <w:right w:val="single" w:sz="4" w:space="0" w:color="000000"/>
            </w:tcBorders>
            <w:shd w:val="clear" w:color="auto" w:fill="FFFFFF"/>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2019-2020 уч.год</w:t>
            </w:r>
          </w:p>
        </w:tc>
        <w:tc>
          <w:tcPr>
            <w:tcW w:w="1842" w:type="dxa"/>
            <w:gridSpan w:val="2"/>
            <w:tcBorders>
              <w:top w:val="single" w:sz="4" w:space="0" w:color="auto"/>
              <w:left w:val="nil"/>
              <w:bottom w:val="single" w:sz="4" w:space="0" w:color="auto"/>
              <w:right w:val="single" w:sz="4" w:space="0" w:color="000000"/>
            </w:tcBorders>
            <w:shd w:val="clear" w:color="auto" w:fill="FFFFFF"/>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2020-2021 уч.год</w:t>
            </w:r>
          </w:p>
        </w:tc>
        <w:tc>
          <w:tcPr>
            <w:tcW w:w="1842" w:type="dxa"/>
            <w:gridSpan w:val="2"/>
            <w:vMerge/>
            <w:tcBorders>
              <w:top w:val="single" w:sz="4" w:space="0" w:color="auto"/>
              <w:left w:val="single" w:sz="4" w:space="0" w:color="auto"/>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trHeight w:val="345"/>
        </w:trPr>
        <w:tc>
          <w:tcPr>
            <w:tcW w:w="10359" w:type="dxa"/>
            <w:gridSpan w:val="9"/>
            <w:tcBorders>
              <w:top w:val="single" w:sz="4" w:space="0" w:color="auto"/>
              <w:left w:val="single" w:sz="4" w:space="0" w:color="auto"/>
              <w:bottom w:val="single" w:sz="4" w:space="0" w:color="auto"/>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Обязательная часть</w:t>
            </w:r>
          </w:p>
        </w:tc>
      </w:tr>
      <w:tr w:rsidR="00CB6881" w:rsidRPr="009918A7" w:rsidTr="00957BC5">
        <w:trPr>
          <w:trHeight w:val="319"/>
        </w:trPr>
        <w:tc>
          <w:tcPr>
            <w:tcW w:w="1984" w:type="dxa"/>
            <w:vMerge w:val="restart"/>
            <w:tcBorders>
              <w:top w:val="nil"/>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 и литература</w:t>
            </w:r>
          </w:p>
        </w:tc>
        <w:tc>
          <w:tcPr>
            <w:tcW w:w="184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Русский язык</w:t>
            </w:r>
          </w:p>
        </w:tc>
        <w:tc>
          <w:tcPr>
            <w:tcW w:w="1135"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764"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5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892"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5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892"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5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r>
      <w:tr w:rsidR="00CB6881" w:rsidRPr="009918A7" w:rsidTr="00957BC5">
        <w:trPr>
          <w:trHeight w:val="319"/>
        </w:trPr>
        <w:tc>
          <w:tcPr>
            <w:tcW w:w="1984" w:type="dxa"/>
            <w:vMerge/>
            <w:tcBorders>
              <w:top w:val="nil"/>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84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Литература </w:t>
            </w:r>
          </w:p>
        </w:tc>
        <w:tc>
          <w:tcPr>
            <w:tcW w:w="1135"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64"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r>
      <w:tr w:rsidR="00CB6881" w:rsidRPr="009918A7" w:rsidTr="00957BC5">
        <w:trPr>
          <w:trHeight w:val="319"/>
        </w:trPr>
        <w:tc>
          <w:tcPr>
            <w:tcW w:w="1984" w:type="dxa"/>
            <w:vMerge w:val="restart"/>
            <w:tcBorders>
              <w:top w:val="nil"/>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Родной язык и родная литература</w:t>
            </w:r>
          </w:p>
        </w:tc>
        <w:tc>
          <w:tcPr>
            <w:tcW w:w="184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Родной  язык (русский)</w:t>
            </w:r>
          </w:p>
        </w:tc>
        <w:tc>
          <w:tcPr>
            <w:tcW w:w="1135"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64" w:type="dxa"/>
            <w:tcBorders>
              <w:top w:val="nil"/>
              <w:left w:val="nil"/>
              <w:bottom w:val="single" w:sz="4" w:space="0" w:color="auto"/>
              <w:right w:val="single" w:sz="4" w:space="0" w:color="auto"/>
            </w:tcBorders>
            <w:shd w:val="clear" w:color="auto" w:fill="FFFFFF"/>
            <w:noWrap/>
            <w:vAlign w:val="bottom"/>
          </w:tcPr>
          <w:p w:rsidR="00CB6881" w:rsidRPr="009918A7" w:rsidRDefault="00CB6881" w:rsidP="00957BC5">
            <w:pPr>
              <w:rPr>
                <w:rFonts w:ascii="Times New Roman" w:hAnsi="Times New Roman" w:cs="Times New Roman"/>
                <w:sz w:val="24"/>
                <w:szCs w:val="24"/>
              </w:rPr>
            </w:pPr>
          </w:p>
        </w:tc>
        <w:tc>
          <w:tcPr>
            <w:tcW w:w="950"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0,5</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w:t>
            </w: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0,5</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w:t>
            </w:r>
          </w:p>
        </w:tc>
      </w:tr>
      <w:tr w:rsidR="00CB6881" w:rsidRPr="009918A7" w:rsidTr="00957BC5">
        <w:trPr>
          <w:trHeight w:val="319"/>
        </w:trPr>
        <w:tc>
          <w:tcPr>
            <w:tcW w:w="1984" w:type="dxa"/>
            <w:vMerge/>
            <w:tcBorders>
              <w:top w:val="nil"/>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84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Родная  литература (русская)</w:t>
            </w:r>
          </w:p>
        </w:tc>
        <w:tc>
          <w:tcPr>
            <w:tcW w:w="1135"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c>
          <w:tcPr>
            <w:tcW w:w="764" w:type="dxa"/>
            <w:tcBorders>
              <w:top w:val="nil"/>
              <w:left w:val="nil"/>
              <w:bottom w:val="single" w:sz="4" w:space="0" w:color="auto"/>
              <w:right w:val="single" w:sz="4" w:space="0" w:color="auto"/>
            </w:tcBorders>
            <w:shd w:val="clear" w:color="auto" w:fill="FFFFFF"/>
            <w:noWrap/>
            <w:vAlign w:val="bottom"/>
          </w:tcPr>
          <w:p w:rsidR="00CB6881" w:rsidRPr="009918A7" w:rsidRDefault="00CB6881" w:rsidP="00957BC5">
            <w:pPr>
              <w:rPr>
                <w:rFonts w:ascii="Times New Roman" w:hAnsi="Times New Roman" w:cs="Times New Roman"/>
                <w:sz w:val="24"/>
                <w:szCs w:val="24"/>
              </w:rPr>
            </w:pPr>
          </w:p>
        </w:tc>
        <w:tc>
          <w:tcPr>
            <w:tcW w:w="950"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c>
          <w:tcPr>
            <w:tcW w:w="892"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c>
          <w:tcPr>
            <w:tcW w:w="950"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c>
          <w:tcPr>
            <w:tcW w:w="892"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c>
          <w:tcPr>
            <w:tcW w:w="950"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p>
        </w:tc>
      </w:tr>
      <w:tr w:rsidR="00CB6881" w:rsidRPr="009918A7" w:rsidTr="00957BC5">
        <w:trPr>
          <w:trHeight w:val="510"/>
        </w:trPr>
        <w:tc>
          <w:tcPr>
            <w:tcW w:w="1984" w:type="dxa"/>
            <w:tcBorders>
              <w:top w:val="nil"/>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Иностранные языки</w:t>
            </w:r>
          </w:p>
        </w:tc>
        <w:tc>
          <w:tcPr>
            <w:tcW w:w="1842"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Иностранный язык (английский)</w:t>
            </w:r>
          </w:p>
        </w:tc>
        <w:tc>
          <w:tcPr>
            <w:tcW w:w="113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64" w:type="dxa"/>
            <w:tcBorders>
              <w:top w:val="nil"/>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5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892"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5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892"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5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r>
      <w:tr w:rsidR="00CB6881" w:rsidRPr="009918A7" w:rsidTr="00957BC5">
        <w:trPr>
          <w:trHeight w:val="330"/>
        </w:trPr>
        <w:tc>
          <w:tcPr>
            <w:tcW w:w="1984" w:type="dxa"/>
            <w:vMerge w:val="restart"/>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Общественные науки</w:t>
            </w:r>
          </w:p>
        </w:tc>
        <w:tc>
          <w:tcPr>
            <w:tcW w:w="1842" w:type="dxa"/>
            <w:tcBorders>
              <w:top w:val="nil"/>
              <w:left w:val="nil"/>
              <w:bottom w:val="nil"/>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История</w:t>
            </w:r>
          </w:p>
        </w:tc>
        <w:tc>
          <w:tcPr>
            <w:tcW w:w="1135" w:type="dxa"/>
            <w:tcBorders>
              <w:top w:val="nil"/>
              <w:left w:val="nil"/>
              <w:bottom w:val="nil"/>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64"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136</w:t>
            </w:r>
          </w:p>
        </w:tc>
      </w:tr>
      <w:tr w:rsidR="00CB6881" w:rsidRPr="009918A7" w:rsidTr="00957BC5">
        <w:trPr>
          <w:trHeight w:val="345"/>
        </w:trPr>
        <w:tc>
          <w:tcPr>
            <w:tcW w:w="1984" w:type="dxa"/>
            <w:vMerge/>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842" w:type="dxa"/>
            <w:tcBorders>
              <w:top w:val="single" w:sz="4" w:space="0" w:color="auto"/>
              <w:left w:val="nil"/>
              <w:bottom w:val="nil"/>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Обществознание</w:t>
            </w:r>
          </w:p>
        </w:tc>
        <w:tc>
          <w:tcPr>
            <w:tcW w:w="1135" w:type="dxa"/>
            <w:tcBorders>
              <w:top w:val="single" w:sz="4" w:space="0" w:color="auto"/>
              <w:left w:val="nil"/>
              <w:bottom w:val="nil"/>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64"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136</w:t>
            </w:r>
          </w:p>
        </w:tc>
      </w:tr>
      <w:tr w:rsidR="00CB6881" w:rsidRPr="009918A7" w:rsidTr="00957BC5">
        <w:trPr>
          <w:trHeight w:val="345"/>
        </w:trPr>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 и информатика</w:t>
            </w:r>
          </w:p>
        </w:tc>
        <w:tc>
          <w:tcPr>
            <w:tcW w:w="1842" w:type="dxa"/>
            <w:tcBorders>
              <w:top w:val="single" w:sz="4" w:space="0" w:color="auto"/>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Математика</w:t>
            </w:r>
          </w:p>
        </w:tc>
        <w:tc>
          <w:tcPr>
            <w:tcW w:w="1135" w:type="dxa"/>
            <w:tcBorders>
              <w:top w:val="single" w:sz="4" w:space="0" w:color="auto"/>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764"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5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c>
          <w:tcPr>
            <w:tcW w:w="892"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5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c>
          <w:tcPr>
            <w:tcW w:w="892"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w:t>
            </w:r>
          </w:p>
        </w:tc>
        <w:tc>
          <w:tcPr>
            <w:tcW w:w="950" w:type="dxa"/>
            <w:tcBorders>
              <w:top w:val="nil"/>
              <w:left w:val="nil"/>
              <w:bottom w:val="single" w:sz="4" w:space="0" w:color="auto"/>
              <w:right w:val="single" w:sz="4" w:space="0" w:color="auto"/>
            </w:tcBorders>
            <w:shd w:val="clear" w:color="auto" w:fill="FFFF00"/>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408</w:t>
            </w:r>
          </w:p>
        </w:tc>
      </w:tr>
      <w:tr w:rsidR="00CB6881" w:rsidRPr="009918A7" w:rsidTr="00957BC5">
        <w:trPr>
          <w:trHeight w:val="319"/>
        </w:trPr>
        <w:tc>
          <w:tcPr>
            <w:tcW w:w="1984"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84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Информатика</w:t>
            </w:r>
          </w:p>
        </w:tc>
        <w:tc>
          <w:tcPr>
            <w:tcW w:w="1135"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Б</w:t>
            </w:r>
          </w:p>
        </w:tc>
        <w:tc>
          <w:tcPr>
            <w:tcW w:w="764"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92"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92"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trHeight w:val="319"/>
        </w:trPr>
        <w:tc>
          <w:tcPr>
            <w:tcW w:w="1984" w:type="dxa"/>
            <w:vMerge w:val="restart"/>
            <w:tcBorders>
              <w:top w:val="nil"/>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Естественные науки</w:t>
            </w:r>
          </w:p>
        </w:tc>
        <w:tc>
          <w:tcPr>
            <w:tcW w:w="184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Биология</w:t>
            </w:r>
          </w:p>
        </w:tc>
        <w:tc>
          <w:tcPr>
            <w:tcW w:w="1135"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w:t>
            </w:r>
          </w:p>
        </w:tc>
        <w:tc>
          <w:tcPr>
            <w:tcW w:w="764"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892"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892"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204</w:t>
            </w:r>
          </w:p>
        </w:tc>
      </w:tr>
      <w:tr w:rsidR="00CB6881" w:rsidRPr="009918A7" w:rsidTr="00957BC5">
        <w:trPr>
          <w:trHeight w:val="319"/>
        </w:trPr>
        <w:tc>
          <w:tcPr>
            <w:tcW w:w="1984" w:type="dxa"/>
            <w:vMerge/>
            <w:tcBorders>
              <w:top w:val="nil"/>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84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Химия</w:t>
            </w:r>
          </w:p>
        </w:tc>
        <w:tc>
          <w:tcPr>
            <w:tcW w:w="1135"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Б</w:t>
            </w:r>
          </w:p>
        </w:tc>
        <w:tc>
          <w:tcPr>
            <w:tcW w:w="764"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92"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92"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trHeight w:val="319"/>
        </w:trPr>
        <w:tc>
          <w:tcPr>
            <w:tcW w:w="1984" w:type="dxa"/>
            <w:vMerge/>
            <w:tcBorders>
              <w:top w:val="nil"/>
              <w:left w:val="single" w:sz="4" w:space="0" w:color="auto"/>
              <w:bottom w:val="single" w:sz="4" w:space="0" w:color="000000"/>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84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Астрономия</w:t>
            </w:r>
          </w:p>
        </w:tc>
        <w:tc>
          <w:tcPr>
            <w:tcW w:w="113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Б</w:t>
            </w:r>
          </w:p>
        </w:tc>
        <w:tc>
          <w:tcPr>
            <w:tcW w:w="764"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trHeight w:val="319"/>
        </w:trPr>
        <w:tc>
          <w:tcPr>
            <w:tcW w:w="1984" w:type="dxa"/>
            <w:vMerge w:val="restart"/>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Физическая культура, экология и основы безопасности жизнедеятельности</w:t>
            </w:r>
          </w:p>
        </w:tc>
        <w:tc>
          <w:tcPr>
            <w:tcW w:w="184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Физическая культура</w:t>
            </w:r>
          </w:p>
        </w:tc>
        <w:tc>
          <w:tcPr>
            <w:tcW w:w="113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Б</w:t>
            </w:r>
          </w:p>
        </w:tc>
        <w:tc>
          <w:tcPr>
            <w:tcW w:w="764"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170</w:t>
            </w:r>
          </w:p>
        </w:tc>
      </w:tr>
      <w:tr w:rsidR="00CB6881" w:rsidRPr="009918A7" w:rsidTr="00957BC5">
        <w:trPr>
          <w:trHeight w:val="555"/>
        </w:trPr>
        <w:tc>
          <w:tcPr>
            <w:tcW w:w="1984" w:type="dxa"/>
            <w:vMerge/>
            <w:tcBorders>
              <w:top w:val="nil"/>
              <w:left w:val="single" w:sz="4" w:space="0" w:color="auto"/>
              <w:bottom w:val="nil"/>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1842" w:type="dxa"/>
            <w:tcBorders>
              <w:top w:val="nil"/>
              <w:left w:val="nil"/>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Основы безопасности жизнедеятельности</w:t>
            </w:r>
          </w:p>
        </w:tc>
        <w:tc>
          <w:tcPr>
            <w:tcW w:w="1135"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Б</w:t>
            </w:r>
          </w:p>
        </w:tc>
        <w:tc>
          <w:tcPr>
            <w:tcW w:w="764" w:type="dxa"/>
            <w:tcBorders>
              <w:top w:val="nil"/>
              <w:left w:val="nil"/>
              <w:bottom w:val="single" w:sz="4" w:space="0" w:color="auto"/>
              <w:right w:val="single" w:sz="4" w:space="0" w:color="auto"/>
            </w:tcBorders>
            <w:shd w:val="clear" w:color="auto" w:fill="FFFFFF"/>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5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72</w:t>
            </w:r>
          </w:p>
        </w:tc>
        <w:tc>
          <w:tcPr>
            <w:tcW w:w="892"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5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92"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p>
        </w:tc>
        <w:tc>
          <w:tcPr>
            <w:tcW w:w="950" w:type="dxa"/>
            <w:tcBorders>
              <w:top w:val="nil"/>
              <w:left w:val="nil"/>
              <w:bottom w:val="single" w:sz="4" w:space="0" w:color="auto"/>
              <w:right w:val="single" w:sz="4" w:space="0" w:color="auto"/>
            </w:tcBorders>
            <w:noWrap/>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102</w:t>
            </w:r>
          </w:p>
        </w:tc>
      </w:tr>
      <w:tr w:rsidR="00CB6881" w:rsidRPr="009918A7" w:rsidTr="00957BC5">
        <w:trPr>
          <w:trHeight w:val="319"/>
        </w:trPr>
        <w:tc>
          <w:tcPr>
            <w:tcW w:w="1984" w:type="dxa"/>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w:t>
            </w:r>
          </w:p>
        </w:tc>
        <w:tc>
          <w:tcPr>
            <w:tcW w:w="184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Всего</w:t>
            </w:r>
          </w:p>
        </w:tc>
        <w:tc>
          <w:tcPr>
            <w:tcW w:w="1135" w:type="dxa"/>
            <w:tcBorders>
              <w:top w:val="nil"/>
              <w:left w:val="nil"/>
              <w:bottom w:val="nil"/>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w:t>
            </w:r>
          </w:p>
        </w:tc>
        <w:tc>
          <w:tcPr>
            <w:tcW w:w="764" w:type="dxa"/>
            <w:tcBorders>
              <w:top w:val="nil"/>
              <w:left w:val="nil"/>
              <w:bottom w:val="nil"/>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29</w:t>
            </w:r>
          </w:p>
        </w:tc>
        <w:tc>
          <w:tcPr>
            <w:tcW w:w="950" w:type="dxa"/>
            <w:tcBorders>
              <w:top w:val="nil"/>
              <w:left w:val="nil"/>
              <w:bottom w:val="nil"/>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986 </w:t>
            </w:r>
          </w:p>
        </w:tc>
        <w:tc>
          <w:tcPr>
            <w:tcW w:w="892" w:type="dxa"/>
            <w:tcBorders>
              <w:top w:val="nil"/>
              <w:left w:val="nil"/>
              <w:bottom w:val="nil"/>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29,5</w:t>
            </w:r>
          </w:p>
        </w:tc>
        <w:tc>
          <w:tcPr>
            <w:tcW w:w="950" w:type="dxa"/>
            <w:tcBorders>
              <w:top w:val="nil"/>
              <w:left w:val="nil"/>
              <w:bottom w:val="nil"/>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1003</w:t>
            </w:r>
          </w:p>
        </w:tc>
        <w:tc>
          <w:tcPr>
            <w:tcW w:w="892" w:type="dxa"/>
            <w:tcBorders>
              <w:top w:val="nil"/>
              <w:left w:val="nil"/>
              <w:bottom w:val="nil"/>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58,5 </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1989</w:t>
            </w:r>
          </w:p>
        </w:tc>
      </w:tr>
      <w:tr w:rsidR="00CB6881" w:rsidRPr="009918A7" w:rsidTr="00957BC5">
        <w:trPr>
          <w:trHeight w:val="319"/>
        </w:trPr>
        <w:tc>
          <w:tcPr>
            <w:tcW w:w="10359" w:type="dxa"/>
            <w:gridSpan w:val="9"/>
            <w:tcBorders>
              <w:top w:val="single" w:sz="4" w:space="0" w:color="auto"/>
              <w:left w:val="single" w:sz="4" w:space="0" w:color="auto"/>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Часть, формируемая участниками образовательных отношений</w:t>
            </w:r>
          </w:p>
        </w:tc>
      </w:tr>
      <w:tr w:rsidR="00CB6881" w:rsidRPr="009918A7" w:rsidTr="00957BC5">
        <w:trPr>
          <w:trHeight w:val="319"/>
        </w:trPr>
        <w:tc>
          <w:tcPr>
            <w:tcW w:w="3826" w:type="dxa"/>
            <w:gridSpan w:val="2"/>
            <w:tcBorders>
              <w:top w:val="single" w:sz="4" w:space="0" w:color="auto"/>
              <w:left w:val="single" w:sz="4" w:space="0" w:color="auto"/>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География</w:t>
            </w:r>
          </w:p>
        </w:tc>
        <w:tc>
          <w:tcPr>
            <w:tcW w:w="1135" w:type="dxa"/>
            <w:tcBorders>
              <w:top w:val="single" w:sz="4" w:space="0" w:color="auto"/>
              <w:left w:val="single" w:sz="4" w:space="0" w:color="auto"/>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64" w:type="dxa"/>
            <w:tcBorders>
              <w:top w:val="single" w:sz="4" w:space="0" w:color="auto"/>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50" w:type="dxa"/>
            <w:tcBorders>
              <w:top w:val="single" w:sz="4" w:space="0" w:color="auto"/>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92" w:type="dxa"/>
            <w:tcBorders>
              <w:top w:val="single" w:sz="4" w:space="0" w:color="auto"/>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50" w:type="dxa"/>
            <w:tcBorders>
              <w:top w:val="single" w:sz="4" w:space="0" w:color="auto"/>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92" w:type="dxa"/>
            <w:tcBorders>
              <w:top w:val="single" w:sz="4" w:space="0" w:color="auto"/>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50" w:type="dxa"/>
            <w:tcBorders>
              <w:top w:val="single" w:sz="4" w:space="0" w:color="auto"/>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trHeight w:val="319"/>
        </w:trPr>
        <w:tc>
          <w:tcPr>
            <w:tcW w:w="3826" w:type="dxa"/>
            <w:gridSpan w:val="2"/>
            <w:tcBorders>
              <w:top w:val="single" w:sz="4" w:space="0" w:color="auto"/>
              <w:left w:val="single" w:sz="4" w:space="0" w:color="auto"/>
              <w:bottom w:val="single" w:sz="4" w:space="0" w:color="auto"/>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Экология</w:t>
            </w:r>
          </w:p>
        </w:tc>
        <w:tc>
          <w:tcPr>
            <w:tcW w:w="1135"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Б</w:t>
            </w:r>
          </w:p>
        </w:tc>
        <w:tc>
          <w:tcPr>
            <w:tcW w:w="764"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92"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1 </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trHeight w:val="319"/>
        </w:trPr>
        <w:tc>
          <w:tcPr>
            <w:tcW w:w="3826" w:type="dxa"/>
            <w:gridSpan w:val="2"/>
            <w:tcBorders>
              <w:top w:val="single" w:sz="4" w:space="0" w:color="auto"/>
              <w:left w:val="single" w:sz="4" w:space="0" w:color="auto"/>
              <w:bottom w:val="single" w:sz="4" w:space="0" w:color="auto"/>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Индивидуальный проект</w:t>
            </w:r>
          </w:p>
        </w:tc>
        <w:tc>
          <w:tcPr>
            <w:tcW w:w="1135"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64"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892" w:type="dxa"/>
            <w:tcBorders>
              <w:top w:val="nil"/>
              <w:left w:val="nil"/>
              <w:bottom w:val="single" w:sz="4" w:space="0" w:color="auto"/>
              <w:right w:val="single" w:sz="4" w:space="0" w:color="auto"/>
            </w:tcBorders>
            <w:vAlign w:val="bottom"/>
          </w:tcPr>
          <w:p w:rsidR="00CB6881" w:rsidRPr="009918A7" w:rsidRDefault="00CB6881" w:rsidP="00957BC5">
            <w:pPr>
              <w:rPr>
                <w:rFonts w:ascii="Times New Roman" w:hAnsi="Times New Roman" w:cs="Times New Roman"/>
                <w:sz w:val="24"/>
                <w:szCs w:val="24"/>
              </w:rPr>
            </w:pPr>
          </w:p>
        </w:tc>
        <w:tc>
          <w:tcPr>
            <w:tcW w:w="950" w:type="dxa"/>
            <w:tcBorders>
              <w:top w:val="nil"/>
              <w:left w:val="nil"/>
              <w:bottom w:val="single" w:sz="4" w:space="0" w:color="auto"/>
              <w:right w:val="single" w:sz="4" w:space="0" w:color="auto"/>
            </w:tcBorders>
            <w:shd w:val="clear" w:color="auto" w:fill="FFFFFF"/>
            <w:noWrap/>
            <w:vAlign w:val="bottom"/>
          </w:tcPr>
          <w:p w:rsidR="00CB6881" w:rsidRPr="009918A7" w:rsidRDefault="00CB6881" w:rsidP="00957BC5">
            <w:pPr>
              <w:rPr>
                <w:rFonts w:ascii="Times New Roman" w:hAnsi="Times New Roman" w:cs="Times New Roman"/>
                <w:sz w:val="24"/>
                <w:szCs w:val="24"/>
              </w:rPr>
            </w:pP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trHeight w:val="319"/>
        </w:trPr>
        <w:tc>
          <w:tcPr>
            <w:tcW w:w="3826" w:type="dxa"/>
            <w:gridSpan w:val="2"/>
            <w:tcBorders>
              <w:top w:val="single" w:sz="4" w:space="0" w:color="auto"/>
              <w:left w:val="single" w:sz="4" w:space="0" w:color="auto"/>
              <w:bottom w:val="single" w:sz="4" w:space="0" w:color="auto"/>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 Элективный курс по    математике "Избранные вопросы математики"</w:t>
            </w:r>
          </w:p>
        </w:tc>
        <w:tc>
          <w:tcPr>
            <w:tcW w:w="1135"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64"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892"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136</w:t>
            </w:r>
          </w:p>
        </w:tc>
      </w:tr>
      <w:tr w:rsidR="00CB6881" w:rsidRPr="009918A7" w:rsidTr="00957BC5">
        <w:trPr>
          <w:trHeight w:val="319"/>
        </w:trPr>
        <w:tc>
          <w:tcPr>
            <w:tcW w:w="3826" w:type="dxa"/>
            <w:gridSpan w:val="2"/>
            <w:tcBorders>
              <w:top w:val="single" w:sz="4" w:space="0" w:color="auto"/>
              <w:left w:val="single" w:sz="4" w:space="0" w:color="auto"/>
              <w:bottom w:val="single" w:sz="4" w:space="0" w:color="auto"/>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«Практикум по химии»</w:t>
            </w:r>
          </w:p>
        </w:tc>
        <w:tc>
          <w:tcPr>
            <w:tcW w:w="1135"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64"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92"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trHeight w:val="319"/>
        </w:trPr>
        <w:tc>
          <w:tcPr>
            <w:tcW w:w="3826" w:type="dxa"/>
            <w:gridSpan w:val="2"/>
            <w:tcBorders>
              <w:top w:val="single" w:sz="4" w:space="0" w:color="auto"/>
              <w:left w:val="single" w:sz="4" w:space="0" w:color="auto"/>
              <w:bottom w:val="single" w:sz="4" w:space="0" w:color="auto"/>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«Практикум по  биологии»</w:t>
            </w:r>
          </w:p>
        </w:tc>
        <w:tc>
          <w:tcPr>
            <w:tcW w:w="1135"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64"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t>
            </w:r>
          </w:p>
        </w:tc>
        <w:tc>
          <w:tcPr>
            <w:tcW w:w="950" w:type="dxa"/>
            <w:tcBorders>
              <w:top w:val="nil"/>
              <w:left w:val="nil"/>
              <w:bottom w:val="single" w:sz="4" w:space="0" w:color="auto"/>
              <w:right w:val="single" w:sz="4" w:space="0" w:color="auto"/>
            </w:tcBorders>
            <w:shd w:val="clear" w:color="auto" w:fill="FFFFFF"/>
            <w:noWrap/>
            <w:vAlign w:val="bottom"/>
          </w:tcPr>
          <w:p w:rsidR="00CB6881" w:rsidRPr="009918A7" w:rsidRDefault="00CB6881" w:rsidP="00957BC5">
            <w:pPr>
              <w:rPr>
                <w:rFonts w:ascii="Times New Roman" w:hAnsi="Times New Roman" w:cs="Times New Roman"/>
                <w:sz w:val="24"/>
                <w:szCs w:val="24"/>
              </w:rPr>
            </w:pPr>
          </w:p>
        </w:tc>
        <w:tc>
          <w:tcPr>
            <w:tcW w:w="892"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r>
      <w:tr w:rsidR="00CB6881" w:rsidRPr="009918A7" w:rsidTr="00957BC5">
        <w:trPr>
          <w:trHeight w:val="319"/>
        </w:trPr>
        <w:tc>
          <w:tcPr>
            <w:tcW w:w="3826" w:type="dxa"/>
            <w:gridSpan w:val="2"/>
            <w:tcBorders>
              <w:top w:val="single" w:sz="4" w:space="0" w:color="auto"/>
              <w:left w:val="single" w:sz="4" w:space="0" w:color="auto"/>
              <w:bottom w:val="single" w:sz="4" w:space="0" w:color="auto"/>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Элективный курс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«Подготовка к сочинению»</w:t>
            </w:r>
          </w:p>
        </w:tc>
        <w:tc>
          <w:tcPr>
            <w:tcW w:w="1135"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64" w:type="dxa"/>
            <w:tcBorders>
              <w:top w:val="nil"/>
              <w:left w:val="nil"/>
              <w:bottom w:val="single" w:sz="4" w:space="0" w:color="auto"/>
              <w:right w:val="single" w:sz="4" w:space="0" w:color="auto"/>
            </w:tcBorders>
            <w:vAlign w:val="bottom"/>
          </w:tcPr>
          <w:p w:rsidR="00CB6881" w:rsidRPr="009918A7" w:rsidRDefault="00CB6881" w:rsidP="00957BC5">
            <w:pPr>
              <w:rPr>
                <w:rFonts w:ascii="Times New Roman" w:hAnsi="Times New Roman" w:cs="Times New Roman"/>
                <w:sz w:val="24"/>
                <w:szCs w:val="24"/>
              </w:rPr>
            </w:pPr>
          </w:p>
        </w:tc>
        <w:tc>
          <w:tcPr>
            <w:tcW w:w="950" w:type="dxa"/>
            <w:tcBorders>
              <w:top w:val="nil"/>
              <w:left w:val="nil"/>
              <w:bottom w:val="single" w:sz="4" w:space="0" w:color="auto"/>
              <w:right w:val="single" w:sz="4" w:space="0" w:color="auto"/>
            </w:tcBorders>
            <w:shd w:val="clear" w:color="auto" w:fill="FFFFFF"/>
            <w:noWrap/>
            <w:vAlign w:val="bottom"/>
          </w:tcPr>
          <w:p w:rsidR="00CB6881" w:rsidRPr="009918A7" w:rsidRDefault="00CB6881" w:rsidP="00957BC5">
            <w:pPr>
              <w:rPr>
                <w:rFonts w:ascii="Times New Roman" w:hAnsi="Times New Roman" w:cs="Times New Roman"/>
                <w:sz w:val="24"/>
                <w:szCs w:val="24"/>
              </w:rPr>
            </w:pPr>
          </w:p>
        </w:tc>
        <w:tc>
          <w:tcPr>
            <w:tcW w:w="892"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0,5</w:t>
            </w:r>
          </w:p>
        </w:tc>
        <w:tc>
          <w:tcPr>
            <w:tcW w:w="950" w:type="dxa"/>
            <w:tcBorders>
              <w:top w:val="nil"/>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w:t>
            </w:r>
          </w:p>
        </w:tc>
        <w:tc>
          <w:tcPr>
            <w:tcW w:w="892"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0,5</w:t>
            </w:r>
          </w:p>
        </w:tc>
        <w:tc>
          <w:tcPr>
            <w:tcW w:w="950" w:type="dxa"/>
            <w:tcBorders>
              <w:top w:val="nil"/>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w:t>
            </w:r>
          </w:p>
        </w:tc>
      </w:tr>
      <w:tr w:rsidR="00CB6881" w:rsidRPr="009918A7" w:rsidTr="00957BC5">
        <w:trPr>
          <w:trHeight w:val="319"/>
        </w:trPr>
        <w:tc>
          <w:tcPr>
            <w:tcW w:w="3826" w:type="dxa"/>
            <w:gridSpan w:val="2"/>
            <w:tcBorders>
              <w:top w:val="single" w:sz="4" w:space="0" w:color="auto"/>
              <w:left w:val="single" w:sz="4" w:space="0" w:color="auto"/>
              <w:bottom w:val="single" w:sz="4" w:space="0" w:color="auto"/>
              <w:right w:val="single" w:sz="4" w:space="0" w:color="000000"/>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Элективный курс</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«Практикум по обществознанию»</w:t>
            </w:r>
          </w:p>
        </w:tc>
        <w:tc>
          <w:tcPr>
            <w:tcW w:w="1135"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ЭК</w:t>
            </w:r>
          </w:p>
        </w:tc>
        <w:tc>
          <w:tcPr>
            <w:tcW w:w="764"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50" w:type="dxa"/>
            <w:tcBorders>
              <w:top w:val="nil"/>
              <w:left w:val="nil"/>
              <w:bottom w:val="single" w:sz="4" w:space="0" w:color="auto"/>
              <w:right w:val="single" w:sz="4" w:space="0" w:color="auto"/>
            </w:tcBorders>
            <w:shd w:val="clear" w:color="auto"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92" w:type="dxa"/>
            <w:tcBorders>
              <w:top w:val="nil"/>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p>
        </w:tc>
        <w:tc>
          <w:tcPr>
            <w:tcW w:w="950" w:type="dxa"/>
            <w:tcBorders>
              <w:top w:val="nil"/>
              <w:left w:val="nil"/>
              <w:bottom w:val="single" w:sz="4" w:space="0" w:color="auto"/>
              <w:right w:val="single" w:sz="4" w:space="0" w:color="auto"/>
            </w:tcBorders>
            <w:shd w:val="clear" w:color="auto" w:fill="FFFFFF"/>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w:t>
            </w:r>
          </w:p>
        </w:tc>
        <w:tc>
          <w:tcPr>
            <w:tcW w:w="892"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tc>
        <w:tc>
          <w:tcPr>
            <w:tcW w:w="950" w:type="dxa"/>
            <w:tcBorders>
              <w:top w:val="nil"/>
              <w:left w:val="nil"/>
              <w:bottom w:val="single" w:sz="4" w:space="0" w:color="auto"/>
              <w:right w:val="single" w:sz="4" w:space="0" w:color="auto"/>
            </w:tcBorders>
            <w:noWrap/>
            <w:vAlign w:val="bottom"/>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68</w:t>
            </w:r>
          </w:p>
        </w:tc>
      </w:tr>
      <w:tr w:rsidR="00CB6881" w:rsidRPr="009918A7" w:rsidTr="00957BC5">
        <w:trPr>
          <w:trHeight w:val="319"/>
        </w:trPr>
        <w:tc>
          <w:tcPr>
            <w:tcW w:w="3826" w:type="dxa"/>
            <w:gridSpan w:val="2"/>
            <w:tcBorders>
              <w:top w:val="single" w:sz="4" w:space="0" w:color="auto"/>
              <w:left w:val="single" w:sz="4" w:space="0" w:color="auto"/>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Итого</w:t>
            </w:r>
          </w:p>
        </w:tc>
        <w:tc>
          <w:tcPr>
            <w:tcW w:w="1135" w:type="dxa"/>
            <w:tcBorders>
              <w:top w:val="single" w:sz="4" w:space="0" w:color="auto"/>
              <w:left w:val="single" w:sz="4" w:space="0" w:color="auto"/>
              <w:bottom w:val="single" w:sz="4" w:space="0" w:color="auto"/>
              <w:right w:val="single" w:sz="4" w:space="0" w:color="auto"/>
            </w:tcBorders>
            <w:vAlign w:val="bottom"/>
          </w:tcPr>
          <w:p w:rsidR="00CB6881" w:rsidRPr="009918A7" w:rsidRDefault="00CB6881" w:rsidP="00957BC5">
            <w:pPr>
              <w:rPr>
                <w:rFonts w:ascii="Times New Roman" w:hAnsi="Times New Roman" w:cs="Times New Roman"/>
                <w:sz w:val="24"/>
                <w:szCs w:val="24"/>
              </w:rPr>
            </w:pPr>
          </w:p>
        </w:tc>
        <w:tc>
          <w:tcPr>
            <w:tcW w:w="764" w:type="dxa"/>
            <w:tcBorders>
              <w:top w:val="single" w:sz="4" w:space="0" w:color="auto"/>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37</w:t>
            </w:r>
          </w:p>
        </w:tc>
        <w:tc>
          <w:tcPr>
            <w:tcW w:w="950" w:type="dxa"/>
            <w:tcBorders>
              <w:top w:val="single" w:sz="4" w:space="0" w:color="auto"/>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1258</w:t>
            </w:r>
          </w:p>
        </w:tc>
        <w:tc>
          <w:tcPr>
            <w:tcW w:w="892" w:type="dxa"/>
            <w:tcBorders>
              <w:top w:val="single" w:sz="4" w:space="0" w:color="auto"/>
              <w:left w:val="nil"/>
              <w:bottom w:val="single" w:sz="4" w:space="0" w:color="auto"/>
              <w:right w:val="single" w:sz="4" w:space="0" w:color="auto"/>
            </w:tcBorders>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37</w:t>
            </w:r>
          </w:p>
        </w:tc>
        <w:tc>
          <w:tcPr>
            <w:tcW w:w="950" w:type="dxa"/>
            <w:tcBorders>
              <w:top w:val="single" w:sz="4" w:space="0" w:color="auto"/>
              <w:left w:val="nil"/>
              <w:bottom w:val="single" w:sz="4" w:space="0" w:color="auto"/>
              <w:right w:val="single" w:sz="4" w:space="0" w:color="auto"/>
            </w:tcBorders>
            <w:shd w:val="clear" w:color="auto" w:fill="FFFFFF"/>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1258 </w:t>
            </w:r>
          </w:p>
        </w:tc>
        <w:tc>
          <w:tcPr>
            <w:tcW w:w="892" w:type="dxa"/>
            <w:tcBorders>
              <w:top w:val="single" w:sz="4" w:space="0" w:color="auto"/>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74</w:t>
            </w:r>
          </w:p>
        </w:tc>
        <w:tc>
          <w:tcPr>
            <w:tcW w:w="950" w:type="dxa"/>
            <w:tcBorders>
              <w:top w:val="single" w:sz="4" w:space="0" w:color="auto"/>
              <w:left w:val="nil"/>
              <w:bottom w:val="single" w:sz="4" w:space="0" w:color="auto"/>
              <w:right w:val="single" w:sz="4" w:space="0" w:color="auto"/>
            </w:tcBorders>
            <w:noWrap/>
            <w:vAlign w:val="bottom"/>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2516</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FF5710" w:rsidRPr="009918A7" w:rsidRDefault="00FF5710" w:rsidP="00CB6881">
      <w:pPr>
        <w:rPr>
          <w:rFonts w:ascii="Times New Roman" w:hAnsi="Times New Roman" w:cs="Times New Roman"/>
          <w:sz w:val="24"/>
          <w:szCs w:val="24"/>
        </w:rPr>
      </w:pPr>
    </w:p>
    <w:p w:rsidR="00CB6881" w:rsidRPr="009918A7" w:rsidRDefault="00CB6881" w:rsidP="00FF5710">
      <w:pPr>
        <w:spacing w:after="0" w:line="240" w:lineRule="auto"/>
        <w:rPr>
          <w:rFonts w:ascii="Times New Roman" w:hAnsi="Times New Roman" w:cs="Times New Roman"/>
          <w:b/>
          <w:sz w:val="24"/>
          <w:szCs w:val="24"/>
        </w:rPr>
      </w:pPr>
      <w:r w:rsidRPr="009918A7">
        <w:rPr>
          <w:rFonts w:ascii="Times New Roman" w:hAnsi="Times New Roman" w:cs="Times New Roman"/>
          <w:b/>
          <w:sz w:val="24"/>
          <w:szCs w:val="24"/>
        </w:rPr>
        <w:t>Календарный учебный график СРЕДНЕГО общего образования</w:t>
      </w:r>
      <w:r w:rsidR="00FF5710" w:rsidRPr="009918A7">
        <w:rPr>
          <w:rFonts w:ascii="Times New Roman" w:hAnsi="Times New Roman" w:cs="Times New Roman"/>
          <w:b/>
          <w:sz w:val="24"/>
          <w:szCs w:val="24"/>
        </w:rPr>
        <w:t xml:space="preserve"> </w:t>
      </w:r>
      <w:r w:rsidRPr="009918A7">
        <w:rPr>
          <w:rFonts w:ascii="Times New Roman" w:hAnsi="Times New Roman" w:cs="Times New Roman"/>
          <w:b/>
          <w:sz w:val="24"/>
          <w:szCs w:val="24"/>
        </w:rPr>
        <w:t>2020-2021 учебный год</w:t>
      </w:r>
    </w:p>
    <w:tbl>
      <w:tblPr>
        <w:tblW w:w="496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5497"/>
      </w:tblGrid>
      <w:tr w:rsidR="00CB6881" w:rsidRPr="009918A7" w:rsidTr="00957BC5">
        <w:tc>
          <w:tcPr>
            <w:tcW w:w="2239" w:type="pct"/>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Режим</w:t>
            </w:r>
          </w:p>
        </w:tc>
        <w:tc>
          <w:tcPr>
            <w:tcW w:w="2761" w:type="pct"/>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Сроки</w:t>
            </w:r>
          </w:p>
        </w:tc>
      </w:tr>
      <w:tr w:rsidR="00CB6881" w:rsidRPr="009918A7" w:rsidTr="00957BC5">
        <w:trPr>
          <w:trHeight w:val="232"/>
        </w:trPr>
        <w:tc>
          <w:tcPr>
            <w:tcW w:w="2239" w:type="pct"/>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Начало учебного года</w:t>
            </w:r>
          </w:p>
        </w:tc>
        <w:tc>
          <w:tcPr>
            <w:tcW w:w="2761" w:type="pct"/>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 сентября 2020</w:t>
            </w:r>
          </w:p>
        </w:tc>
      </w:tr>
      <w:tr w:rsidR="00CB6881" w:rsidRPr="009918A7" w:rsidTr="00957BC5">
        <w:trPr>
          <w:trHeight w:val="817"/>
        </w:trPr>
        <w:tc>
          <w:tcPr>
            <w:tcW w:w="2239" w:type="pct"/>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Продолжительность учебного года: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для  10  класса</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для 11 класса</w:t>
            </w:r>
          </w:p>
        </w:tc>
        <w:tc>
          <w:tcPr>
            <w:tcW w:w="2761" w:type="pct"/>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35 учебных недель</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34 учебные  недели</w:t>
            </w:r>
          </w:p>
        </w:tc>
      </w:tr>
      <w:tr w:rsidR="00CB6881" w:rsidRPr="009918A7" w:rsidTr="00957BC5">
        <w:trPr>
          <w:trHeight w:val="663"/>
        </w:trPr>
        <w:tc>
          <w:tcPr>
            <w:tcW w:w="2239" w:type="pct"/>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Дата окончания учебного года</w:t>
            </w:r>
          </w:p>
        </w:tc>
        <w:tc>
          <w:tcPr>
            <w:tcW w:w="2761" w:type="pct"/>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в 10 классе – 31 мая 2021г.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 11 классе – 25 мая 2021г.</w:t>
            </w:r>
          </w:p>
        </w:tc>
      </w:tr>
      <w:tr w:rsidR="00CB6881" w:rsidRPr="009918A7" w:rsidTr="00957BC5">
        <w:tc>
          <w:tcPr>
            <w:tcW w:w="2239" w:type="pct"/>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Режим учебной недели</w:t>
            </w:r>
          </w:p>
        </w:tc>
        <w:tc>
          <w:tcPr>
            <w:tcW w:w="2761" w:type="pct"/>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10-11классы – шестидневная рабочая неделя                                                      </w:t>
            </w:r>
          </w:p>
        </w:tc>
      </w:tr>
      <w:tr w:rsidR="00CB6881" w:rsidRPr="009918A7" w:rsidTr="00957BC5">
        <w:tc>
          <w:tcPr>
            <w:tcW w:w="2239" w:type="pct"/>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Начало занятий</w:t>
            </w:r>
          </w:p>
        </w:tc>
        <w:tc>
          <w:tcPr>
            <w:tcW w:w="2761" w:type="pct"/>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 смена   8.30 – 14.35</w:t>
            </w:r>
          </w:p>
        </w:tc>
      </w:tr>
      <w:tr w:rsidR="00CB6881" w:rsidRPr="009918A7" w:rsidTr="00957BC5">
        <w:tc>
          <w:tcPr>
            <w:tcW w:w="2239" w:type="pct"/>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Количество учебных полугодий</w:t>
            </w:r>
          </w:p>
        </w:tc>
        <w:tc>
          <w:tcPr>
            <w:tcW w:w="2761" w:type="pct"/>
            <w:tcBorders>
              <w:top w:val="single" w:sz="4" w:space="0" w:color="auto"/>
              <w:left w:val="single" w:sz="4" w:space="0" w:color="auto"/>
              <w:bottom w:val="single" w:sz="4" w:space="0" w:color="auto"/>
              <w:right w:val="single" w:sz="4" w:space="0" w:color="auto"/>
            </w:tcBorders>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p>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Учебный год делится  в  10-11 классах делится на полугодия</w:t>
      </w:r>
    </w:p>
    <w:tbl>
      <w:tblPr>
        <w:tblW w:w="107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2482"/>
        <w:gridCol w:w="2552"/>
        <w:gridCol w:w="3969"/>
      </w:tblGrid>
      <w:tr w:rsidR="00CB6881" w:rsidRPr="009918A7" w:rsidTr="00957BC5">
        <w:trPr>
          <w:cantSplit/>
          <w:trHeight w:val="170"/>
        </w:trPr>
        <w:tc>
          <w:tcPr>
            <w:tcW w:w="1771" w:type="dxa"/>
            <w:vMerge w:val="restart"/>
            <w:tcBorders>
              <w:top w:val="single" w:sz="4" w:space="0" w:color="auto"/>
              <w:left w:val="single" w:sz="4" w:space="0" w:color="auto"/>
              <w:bottom w:val="single" w:sz="4" w:space="0" w:color="auto"/>
              <w:right w:val="single" w:sz="4" w:space="0" w:color="auto"/>
            </w:tcBorders>
            <w:vAlign w:val="center"/>
          </w:tcPr>
          <w:p w:rsidR="00CB6881" w:rsidRPr="009918A7" w:rsidRDefault="00CB6881" w:rsidP="00957BC5">
            <w:pPr>
              <w:rPr>
                <w:rFonts w:ascii="Times New Roman" w:hAnsi="Times New Roman" w:cs="Times New Roman"/>
                <w:sz w:val="24"/>
                <w:szCs w:val="24"/>
              </w:rPr>
            </w:pPr>
          </w:p>
        </w:tc>
        <w:tc>
          <w:tcPr>
            <w:tcW w:w="5034" w:type="dxa"/>
            <w:gridSpan w:val="2"/>
            <w:tcBorders>
              <w:top w:val="single" w:sz="4" w:space="0" w:color="auto"/>
              <w:left w:val="single" w:sz="4" w:space="0" w:color="auto"/>
              <w:bottom w:val="single" w:sz="4" w:space="0" w:color="auto"/>
              <w:right w:val="single" w:sz="4" w:space="0" w:color="auto"/>
            </w:tcBorders>
            <w:hideMark/>
          </w:tcPr>
          <w:p w:rsidR="00CB6881" w:rsidRPr="009918A7" w:rsidRDefault="00CB6881" w:rsidP="00957BC5">
            <w:pPr>
              <w:rPr>
                <w:rFonts w:ascii="Times New Roman" w:hAnsi="Times New Roman" w:cs="Times New Roman"/>
                <w:sz w:val="24"/>
                <w:szCs w:val="24"/>
              </w:rPr>
            </w:pPr>
            <w:bookmarkStart w:id="297" w:name="_Toc63871505"/>
            <w:r w:rsidRPr="009918A7">
              <w:rPr>
                <w:rFonts w:ascii="Times New Roman" w:hAnsi="Times New Roman" w:cs="Times New Roman"/>
                <w:sz w:val="24"/>
                <w:szCs w:val="24"/>
              </w:rPr>
              <w:t>Дата</w:t>
            </w:r>
            <w:bookmarkEnd w:id="297"/>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Продолжительность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(кол-во учебных недель)</w:t>
            </w:r>
          </w:p>
        </w:tc>
      </w:tr>
      <w:tr w:rsidR="00CB6881" w:rsidRPr="009918A7" w:rsidTr="00957BC5">
        <w:trPr>
          <w:cantSplit/>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c>
          <w:tcPr>
            <w:tcW w:w="2482" w:type="dxa"/>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начала полугодия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окончание полугодия</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p>
        </w:tc>
      </w:tr>
      <w:tr w:rsidR="00CB6881" w:rsidRPr="009918A7" w:rsidTr="00957BC5">
        <w:trPr>
          <w:trHeight w:val="170"/>
        </w:trPr>
        <w:tc>
          <w:tcPr>
            <w:tcW w:w="1771" w:type="dxa"/>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 полугодие</w:t>
            </w:r>
          </w:p>
        </w:tc>
        <w:tc>
          <w:tcPr>
            <w:tcW w:w="2482" w:type="dxa"/>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01.09.2020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29.12.2020 </w:t>
            </w:r>
          </w:p>
        </w:tc>
        <w:tc>
          <w:tcPr>
            <w:tcW w:w="3969" w:type="dxa"/>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16</w:t>
            </w:r>
          </w:p>
        </w:tc>
      </w:tr>
      <w:tr w:rsidR="00CB6881" w:rsidRPr="009918A7" w:rsidTr="00957BC5">
        <w:trPr>
          <w:trHeight w:val="170"/>
        </w:trPr>
        <w:tc>
          <w:tcPr>
            <w:tcW w:w="1771" w:type="dxa"/>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 полугодие</w:t>
            </w:r>
          </w:p>
        </w:tc>
        <w:tc>
          <w:tcPr>
            <w:tcW w:w="2482" w:type="dxa"/>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05.11.2020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25.05.2021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(31.05.2021)</w:t>
            </w:r>
          </w:p>
        </w:tc>
        <w:tc>
          <w:tcPr>
            <w:tcW w:w="3969" w:type="dxa"/>
            <w:tcBorders>
              <w:top w:val="single" w:sz="4" w:space="0" w:color="auto"/>
              <w:left w:val="single" w:sz="4" w:space="0" w:color="auto"/>
              <w:bottom w:val="single" w:sz="4" w:space="0" w:color="auto"/>
              <w:right w:val="single" w:sz="4" w:space="0" w:color="auto"/>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18(19)</w:t>
            </w:r>
          </w:p>
        </w:tc>
      </w:tr>
    </w:tbl>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      Сроки и продолжительность каникул в 2020-2021 учебном году:</w:t>
      </w:r>
    </w:p>
    <w:p w:rsidR="00CB6881" w:rsidRPr="009918A7" w:rsidRDefault="00CB6881" w:rsidP="00CB6881">
      <w:pPr>
        <w:rPr>
          <w:rFonts w:ascii="Times New Roman" w:hAnsi="Times New Roman" w:cs="Times New Roman"/>
          <w:sz w:val="24"/>
          <w:szCs w:val="24"/>
        </w:rPr>
      </w:pPr>
    </w:p>
    <w:tbl>
      <w:tblPr>
        <w:tblW w:w="9885" w:type="dxa"/>
        <w:tblInd w:w="250" w:type="dxa"/>
        <w:tblLayout w:type="fixed"/>
        <w:tblLook w:val="04A0" w:firstRow="1" w:lastRow="0" w:firstColumn="1" w:lastColumn="0" w:noHBand="0" w:noVBand="1"/>
      </w:tblPr>
      <w:tblGrid>
        <w:gridCol w:w="2092"/>
        <w:gridCol w:w="2617"/>
        <w:gridCol w:w="2356"/>
        <w:gridCol w:w="2820"/>
      </w:tblGrid>
      <w:tr w:rsidR="00CB6881" w:rsidRPr="009918A7" w:rsidTr="00957BC5">
        <w:tc>
          <w:tcPr>
            <w:tcW w:w="209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bookmarkStart w:id="298" w:name="_Toc63871506"/>
            <w:r w:rsidRPr="009918A7">
              <w:rPr>
                <w:rFonts w:ascii="Times New Roman" w:hAnsi="Times New Roman" w:cs="Times New Roman"/>
                <w:sz w:val="24"/>
                <w:szCs w:val="24"/>
              </w:rPr>
              <w:t>Каникулы</w:t>
            </w:r>
            <w:bookmarkEnd w:id="298"/>
          </w:p>
        </w:tc>
        <w:tc>
          <w:tcPr>
            <w:tcW w:w="2617"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Сроки каникул</w:t>
            </w:r>
          </w:p>
        </w:tc>
        <w:tc>
          <w:tcPr>
            <w:tcW w:w="2356"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Дата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начала занятий</w:t>
            </w:r>
          </w:p>
        </w:tc>
        <w:tc>
          <w:tcPr>
            <w:tcW w:w="282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Продолжительность каникул</w:t>
            </w:r>
          </w:p>
        </w:tc>
      </w:tr>
      <w:tr w:rsidR="00CB6881" w:rsidRPr="009918A7" w:rsidTr="00957BC5">
        <w:tc>
          <w:tcPr>
            <w:tcW w:w="209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Осенние</w:t>
            </w:r>
          </w:p>
        </w:tc>
        <w:tc>
          <w:tcPr>
            <w:tcW w:w="2617"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26.10.2020</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04.11.2020</w:t>
            </w:r>
          </w:p>
        </w:tc>
        <w:tc>
          <w:tcPr>
            <w:tcW w:w="2356"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05.11.2020</w:t>
            </w:r>
          </w:p>
        </w:tc>
        <w:tc>
          <w:tcPr>
            <w:tcW w:w="282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 дней</w:t>
            </w:r>
          </w:p>
        </w:tc>
      </w:tr>
      <w:tr w:rsidR="00CB6881" w:rsidRPr="009918A7" w:rsidTr="00957BC5">
        <w:tc>
          <w:tcPr>
            <w:tcW w:w="209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Зимние</w:t>
            </w:r>
          </w:p>
        </w:tc>
        <w:tc>
          <w:tcPr>
            <w:tcW w:w="2617"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30.12.2020</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10.01.2021</w:t>
            </w:r>
          </w:p>
        </w:tc>
        <w:tc>
          <w:tcPr>
            <w:tcW w:w="2356"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11.01.2021</w:t>
            </w:r>
          </w:p>
        </w:tc>
        <w:tc>
          <w:tcPr>
            <w:tcW w:w="282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 дней</w:t>
            </w:r>
          </w:p>
        </w:tc>
      </w:tr>
      <w:tr w:rsidR="00CB6881" w:rsidRPr="009918A7" w:rsidTr="00957BC5">
        <w:tc>
          <w:tcPr>
            <w:tcW w:w="2092"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Весенние</w:t>
            </w:r>
          </w:p>
        </w:tc>
        <w:tc>
          <w:tcPr>
            <w:tcW w:w="2617"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22.03.2021</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28.03.2021</w:t>
            </w:r>
          </w:p>
        </w:tc>
        <w:tc>
          <w:tcPr>
            <w:tcW w:w="2356"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29.03.2021</w:t>
            </w:r>
          </w:p>
        </w:tc>
        <w:tc>
          <w:tcPr>
            <w:tcW w:w="2820" w:type="dxa"/>
            <w:tcBorders>
              <w:top w:val="single" w:sz="4" w:space="0" w:color="000000"/>
              <w:left w:val="single" w:sz="4" w:space="0" w:color="000000"/>
              <w:bottom w:val="single" w:sz="4" w:space="0" w:color="000000"/>
              <w:right w:val="single" w:sz="4" w:space="0" w:color="000000"/>
            </w:tcBorders>
            <w:vAlign w:val="center"/>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 дней</w:t>
            </w: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Сроки проведения промежуточной аттестации: c 21  декабря по 26 декабря, с 20 апреля по 22 мая 2021г. </w:t>
      </w:r>
    </w:p>
    <w:p w:rsidR="00A12E4E" w:rsidRPr="009918A7" w:rsidRDefault="00A12E4E" w:rsidP="00CB6881">
      <w:pPr>
        <w:rPr>
          <w:rFonts w:ascii="Times New Roman" w:hAnsi="Times New Roman" w:cs="Times New Roman"/>
          <w:b/>
          <w:sz w:val="24"/>
          <w:szCs w:val="24"/>
        </w:rPr>
      </w:pPr>
      <w:r w:rsidRPr="009918A7">
        <w:rPr>
          <w:rFonts w:ascii="Times New Roman" w:hAnsi="Times New Roman" w:cs="Times New Roman"/>
          <w:b/>
          <w:sz w:val="24"/>
          <w:szCs w:val="24"/>
        </w:rPr>
        <w:t xml:space="preserve">III.3. План внеурочной деятельности </w:t>
      </w:r>
    </w:p>
    <w:p w:rsidR="00A12E4E" w:rsidRPr="009918A7" w:rsidRDefault="00A12E4E" w:rsidP="00A12E4E">
      <w:pPr>
        <w:rPr>
          <w:rFonts w:ascii="Times New Roman" w:hAnsi="Times New Roman" w:cs="Times New Roman"/>
          <w:sz w:val="24"/>
          <w:szCs w:val="24"/>
        </w:rPr>
      </w:pPr>
      <w:r w:rsidRPr="009918A7">
        <w:rPr>
          <w:rFonts w:ascii="Times New Roman" w:hAnsi="Times New Roman" w:cs="Times New Roman"/>
          <w:sz w:val="24"/>
          <w:szCs w:val="24"/>
        </w:rPr>
        <w:t xml:space="preserve">Согласно Федеральному базисному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 и является организационным механизмом реализации ООП СОО. </w:t>
      </w:r>
    </w:p>
    <w:p w:rsidR="00A12E4E" w:rsidRPr="009918A7" w:rsidRDefault="00A12E4E" w:rsidP="00A12E4E">
      <w:pPr>
        <w:rPr>
          <w:rFonts w:ascii="Times New Roman" w:hAnsi="Times New Roman" w:cs="Times New Roman"/>
          <w:sz w:val="24"/>
          <w:szCs w:val="24"/>
        </w:rPr>
      </w:pPr>
      <w:r w:rsidRPr="009918A7">
        <w:rPr>
          <w:rFonts w:ascii="Times New Roman" w:hAnsi="Times New Roman" w:cs="Times New Roman"/>
          <w:sz w:val="24"/>
          <w:szCs w:val="24"/>
        </w:rPr>
        <w:t xml:space="preserve">Внеурочная деятельность выносится из учебного плана (приказ МО и Н РФ от 26.11.2010 г. № 1241 «О внесении изменений в пункты 16,19.3 ФГОС НОО»). Программа внеурочной деятельности является составной частью ООП СОО. </w:t>
      </w:r>
    </w:p>
    <w:p w:rsidR="00A12E4E" w:rsidRPr="009918A7" w:rsidRDefault="00A12E4E" w:rsidP="00A12E4E">
      <w:pPr>
        <w:outlineLvl w:val="0"/>
        <w:rPr>
          <w:rFonts w:ascii="Times New Roman" w:hAnsi="Times New Roman" w:cs="Times New Roman"/>
          <w:sz w:val="24"/>
          <w:szCs w:val="24"/>
        </w:rPr>
      </w:pPr>
      <w:r w:rsidRPr="009918A7">
        <w:rPr>
          <w:rFonts w:ascii="Times New Roman" w:hAnsi="Times New Roman" w:cs="Times New Roman"/>
          <w:b/>
          <w:bCs/>
          <w:sz w:val="24"/>
          <w:szCs w:val="24"/>
        </w:rPr>
        <w:t xml:space="preserve">   </w:t>
      </w:r>
      <w:r w:rsidRPr="009918A7">
        <w:rPr>
          <w:rFonts w:ascii="Times New Roman" w:hAnsi="Times New Roman" w:cs="Times New Roman"/>
          <w:bCs/>
          <w:sz w:val="24"/>
          <w:szCs w:val="24"/>
        </w:rPr>
        <w:t>План внеурочной деятельности разработан с учетом требований следующих нормативных документов:</w:t>
      </w:r>
      <w:r w:rsidRPr="009918A7">
        <w:rPr>
          <w:rFonts w:ascii="Times New Roman" w:hAnsi="Times New Roman" w:cs="Times New Roman"/>
          <w:sz w:val="24"/>
          <w:szCs w:val="24"/>
        </w:rPr>
        <w:t xml:space="preserve">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Федерального Закона от 29.12.2012 № 273-ФЗ «Об образовании в Российской Федерации»;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Закона Российской Федерации «О санитарно-эпидемиологическом благополучии населения» от 12.03.99, гл. 3, ст. 28.II.2;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приказа Министерства образования Российской Федерации от 09.03.2004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w:t>
      </w:r>
    </w:p>
    <w:p w:rsidR="00A12E4E" w:rsidRPr="009918A7" w:rsidRDefault="00A12E4E" w:rsidP="00A12E4E">
      <w:pPr>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12E4E" w:rsidRPr="009918A7" w:rsidRDefault="00A12E4E" w:rsidP="00A12E4E">
      <w:pPr>
        <w:tabs>
          <w:tab w:val="left" w:pos="0"/>
        </w:tabs>
        <w:autoSpaceDE w:val="0"/>
        <w:autoSpaceDN w:val="0"/>
        <w:adjustRightInd w:val="0"/>
        <w:outlineLvl w:val="0"/>
        <w:rPr>
          <w:rFonts w:ascii="Times New Roman" w:hAnsi="Times New Roman" w:cs="Times New Roman"/>
          <w:sz w:val="24"/>
          <w:szCs w:val="24"/>
        </w:rPr>
      </w:pPr>
      <w:r w:rsidRPr="009918A7">
        <w:rPr>
          <w:rFonts w:ascii="Times New Roman" w:hAnsi="Times New Roman" w:cs="Times New Roman"/>
          <w:b/>
          <w:bCs/>
          <w:sz w:val="24"/>
          <w:szCs w:val="24"/>
        </w:rPr>
        <w:t xml:space="preserve">  Направления внеурочной деятельности</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План внеурочной деятельности является частью образовательной программы МБОУ «Красноуральская СОШ»</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Под внеурочной деятельностью в рамках реализации ФГОС СОО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среднего общего образования. </w:t>
      </w:r>
    </w:p>
    <w:p w:rsidR="00A12E4E" w:rsidRPr="009918A7" w:rsidRDefault="00A12E4E" w:rsidP="00A12E4E">
      <w:pPr>
        <w:autoSpaceDE w:val="0"/>
        <w:autoSpaceDN w:val="0"/>
        <w:adjustRightInd w:val="0"/>
        <w:outlineLvl w:val="0"/>
        <w:rPr>
          <w:rFonts w:ascii="Times New Roman" w:hAnsi="Times New Roman" w:cs="Times New Roman"/>
          <w:color w:val="000000"/>
          <w:sz w:val="24"/>
          <w:szCs w:val="24"/>
          <w:lang w:eastAsia="ru-RU"/>
        </w:rPr>
      </w:pPr>
      <w:r w:rsidRPr="009918A7">
        <w:rPr>
          <w:rFonts w:ascii="Times New Roman" w:hAnsi="Times New Roman" w:cs="Times New Roman"/>
          <w:b/>
          <w:bCs/>
          <w:color w:val="000000"/>
          <w:sz w:val="24"/>
          <w:szCs w:val="24"/>
          <w:lang w:eastAsia="ru-RU"/>
        </w:rPr>
        <w:t xml:space="preserve">           Цель внеурочной деятельности: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rsidR="00A12E4E" w:rsidRPr="009918A7" w:rsidRDefault="00A12E4E" w:rsidP="00A12E4E">
      <w:pPr>
        <w:tabs>
          <w:tab w:val="left" w:pos="0"/>
        </w:tabs>
        <w:autoSpaceDE w:val="0"/>
        <w:autoSpaceDN w:val="0"/>
        <w:adjustRightInd w:val="0"/>
        <w:rPr>
          <w:rFonts w:ascii="Times New Roman" w:hAnsi="Times New Roman" w:cs="Times New Roman"/>
          <w:sz w:val="24"/>
          <w:szCs w:val="24"/>
        </w:rPr>
      </w:pPr>
      <w:r w:rsidRPr="009918A7">
        <w:rPr>
          <w:rFonts w:ascii="Times New Roman" w:hAnsi="Times New Roman" w:cs="Times New Roman"/>
          <w:color w:val="000000"/>
          <w:sz w:val="24"/>
          <w:szCs w:val="24"/>
          <w:lang w:eastAsia="ru-RU"/>
        </w:rPr>
        <w:t>-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A12E4E" w:rsidRPr="009918A7" w:rsidRDefault="00A12E4E" w:rsidP="00A12E4E">
      <w:pPr>
        <w:autoSpaceDE w:val="0"/>
        <w:autoSpaceDN w:val="0"/>
        <w:adjustRightInd w:val="0"/>
        <w:outlineLvl w:val="0"/>
        <w:rPr>
          <w:rFonts w:ascii="Times New Roman" w:hAnsi="Times New Roman" w:cs="Times New Roman"/>
          <w:color w:val="000000"/>
          <w:sz w:val="24"/>
          <w:szCs w:val="24"/>
          <w:lang w:eastAsia="ru-RU"/>
        </w:rPr>
      </w:pPr>
      <w:r w:rsidRPr="009918A7">
        <w:rPr>
          <w:rFonts w:ascii="Times New Roman" w:hAnsi="Times New Roman" w:cs="Times New Roman"/>
          <w:b/>
          <w:bCs/>
          <w:color w:val="000000"/>
          <w:sz w:val="24"/>
          <w:szCs w:val="24"/>
          <w:lang w:eastAsia="ru-RU"/>
        </w:rPr>
        <w:t xml:space="preserve">Внеурочная деятельность организуется по следующим направлениям: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w:t>
      </w:r>
      <w:r w:rsidRPr="009918A7">
        <w:rPr>
          <w:rFonts w:ascii="Times New Roman" w:hAnsi="Times New Roman" w:cs="Times New Roman"/>
          <w:b/>
          <w:bCs/>
          <w:color w:val="000000"/>
          <w:sz w:val="24"/>
          <w:szCs w:val="24"/>
          <w:lang w:eastAsia="ru-RU"/>
        </w:rPr>
        <w:t xml:space="preserve">Спортивно-оздоровительное направление </w:t>
      </w:r>
      <w:r w:rsidRPr="009918A7">
        <w:rPr>
          <w:rFonts w:ascii="Times New Roman" w:hAnsi="Times New Roman" w:cs="Times New Roman"/>
          <w:color w:val="000000"/>
          <w:sz w:val="24"/>
          <w:szCs w:val="24"/>
          <w:lang w:eastAsia="ru-RU"/>
        </w:rPr>
        <w:t xml:space="preserve">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w:t>
      </w:r>
      <w:r w:rsidRPr="009918A7">
        <w:rPr>
          <w:rFonts w:ascii="Times New Roman" w:hAnsi="Times New Roman" w:cs="Times New Roman"/>
          <w:b/>
          <w:bCs/>
          <w:color w:val="000000"/>
          <w:sz w:val="24"/>
          <w:szCs w:val="24"/>
          <w:lang w:eastAsia="ru-RU"/>
        </w:rPr>
        <w:t xml:space="preserve">Духовно-нравственное направление </w:t>
      </w:r>
      <w:r w:rsidRPr="009918A7">
        <w:rPr>
          <w:rFonts w:ascii="Times New Roman" w:hAnsi="Times New Roman" w:cs="Times New Roman"/>
          <w:color w:val="000000"/>
          <w:sz w:val="24"/>
          <w:szCs w:val="24"/>
          <w:lang w:eastAsia="ru-RU"/>
        </w:rPr>
        <w:t xml:space="preserve">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w:t>
      </w:r>
      <w:r w:rsidRPr="009918A7">
        <w:rPr>
          <w:rFonts w:ascii="Times New Roman" w:hAnsi="Times New Roman" w:cs="Times New Roman"/>
          <w:b/>
          <w:bCs/>
          <w:color w:val="000000"/>
          <w:sz w:val="24"/>
          <w:szCs w:val="24"/>
          <w:lang w:eastAsia="ru-RU"/>
        </w:rPr>
        <w:t xml:space="preserve">Социальное направление </w:t>
      </w:r>
      <w:r w:rsidRPr="009918A7">
        <w:rPr>
          <w:rFonts w:ascii="Times New Roman" w:hAnsi="Times New Roman" w:cs="Times New Roman"/>
          <w:color w:val="000000"/>
          <w:sz w:val="24"/>
          <w:szCs w:val="24"/>
          <w:lang w:eastAsia="ru-RU"/>
        </w:rPr>
        <w:t xml:space="preserve">помогает детям освоить разнообразные способы деятельности: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трудовые, игровые, художественные, двигательные умения, развить активность и пробудить стремление к самостоятельности и творчеству.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w:t>
      </w:r>
      <w:r w:rsidRPr="009918A7">
        <w:rPr>
          <w:rFonts w:ascii="Times New Roman" w:hAnsi="Times New Roman" w:cs="Times New Roman"/>
          <w:b/>
          <w:bCs/>
          <w:color w:val="000000"/>
          <w:sz w:val="24"/>
          <w:szCs w:val="24"/>
          <w:lang w:eastAsia="ru-RU"/>
        </w:rPr>
        <w:t xml:space="preserve">Общеинтеллектуальное направление </w:t>
      </w:r>
      <w:r w:rsidRPr="009918A7">
        <w:rPr>
          <w:rFonts w:ascii="Times New Roman" w:hAnsi="Times New Roman" w:cs="Times New Roman"/>
          <w:color w:val="000000"/>
          <w:sz w:val="24"/>
          <w:szCs w:val="24"/>
          <w:lang w:eastAsia="ru-RU"/>
        </w:rPr>
        <w:t xml:space="preserve">предназначено помочь детям освоить разнообразные доступные им способы познания окружающего мира, развить познавательную активность, любознательность;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w:t>
      </w:r>
      <w:r w:rsidRPr="009918A7">
        <w:rPr>
          <w:rFonts w:ascii="Times New Roman" w:hAnsi="Times New Roman" w:cs="Times New Roman"/>
          <w:b/>
          <w:bCs/>
          <w:color w:val="000000"/>
          <w:sz w:val="24"/>
          <w:szCs w:val="24"/>
          <w:lang w:eastAsia="ru-RU"/>
        </w:rPr>
        <w:t xml:space="preserve">Общекультурная деятельность </w:t>
      </w:r>
      <w:r w:rsidRPr="009918A7">
        <w:rPr>
          <w:rFonts w:ascii="Times New Roman" w:hAnsi="Times New Roman" w:cs="Times New Roman"/>
          <w:color w:val="000000"/>
          <w:sz w:val="24"/>
          <w:szCs w:val="24"/>
          <w:lang w:eastAsia="ru-RU"/>
        </w:rPr>
        <w:t xml:space="preserve">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Внеурочная деятельность организуется через следующие формы: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1. Экскурсии</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2. Кружки</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3. Секции</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4. Конференции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5. Ученическое научное общество</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6. Олимпиады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7. Соревнования</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8. Конкурсы</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9. Фестивали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10. Поисковые и научные исследования;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11. Общественно-полезные практики. </w:t>
      </w:r>
    </w:p>
    <w:p w:rsidR="00A12E4E" w:rsidRPr="009918A7" w:rsidRDefault="00A12E4E" w:rsidP="00A12E4E">
      <w:pPr>
        <w:pStyle w:val="Default"/>
        <w:spacing w:line="360" w:lineRule="auto"/>
        <w:jc w:val="both"/>
        <w:rPr>
          <w:lang w:eastAsia="ru-RU"/>
        </w:rPr>
      </w:pPr>
      <w:r w:rsidRPr="009918A7">
        <w:rPr>
          <w:lang w:eastAsia="ru-RU"/>
        </w:rPr>
        <w:t>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w:t>
      </w:r>
      <w:r w:rsidRPr="009918A7">
        <w:t xml:space="preserve"> </w:t>
      </w:r>
      <w:r w:rsidRPr="009918A7">
        <w:rPr>
          <w:lang w:eastAsia="ru-RU"/>
        </w:rPr>
        <w:t xml:space="preserve">педагог, педагог-психолог, учителя по предметам).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Координирующую роль выполняет классный руководитель, который в соответствии со своими функциями и задачами: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взаимодействует с педагогическими работниками, а также учебно-вспомогательным персоналом общеобразовательного учреждения;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организует социально значимую, творческую деятельность обучающихся; </w:t>
      </w:r>
    </w:p>
    <w:p w:rsidR="00A12E4E" w:rsidRPr="009918A7" w:rsidRDefault="00A12E4E" w:rsidP="00A12E4E">
      <w:pPr>
        <w:tabs>
          <w:tab w:val="left" w:pos="0"/>
        </w:tabs>
        <w:autoSpaceDE w:val="0"/>
        <w:autoSpaceDN w:val="0"/>
        <w:adjustRightInd w:val="0"/>
        <w:rPr>
          <w:rFonts w:ascii="Times New Roman" w:hAnsi="Times New Roman" w:cs="Times New Roman"/>
          <w:sz w:val="24"/>
          <w:szCs w:val="24"/>
        </w:rPr>
      </w:pPr>
      <w:r w:rsidRPr="009918A7">
        <w:rPr>
          <w:rFonts w:ascii="Times New Roman" w:hAnsi="Times New Roman" w:cs="Times New Roman"/>
          <w:color w:val="000000"/>
          <w:sz w:val="24"/>
          <w:szCs w:val="24"/>
          <w:lang w:eastAsia="ru-RU"/>
        </w:rPr>
        <w:t>- ведёт учёт посещаемости занятий внеурочной деятельности.</w:t>
      </w:r>
    </w:p>
    <w:p w:rsidR="00A12E4E" w:rsidRPr="009918A7" w:rsidRDefault="00A12E4E" w:rsidP="00A12E4E">
      <w:pPr>
        <w:pStyle w:val="af2"/>
        <w:spacing w:before="0" w:beforeAutospacing="0" w:after="0" w:afterAutospacing="0"/>
        <w:ind w:firstLine="709"/>
        <w:jc w:val="both"/>
        <w:rPr>
          <w:rFonts w:ascii="Times New Roman" w:hAnsi="Times New Roman"/>
        </w:rPr>
      </w:pPr>
      <w:r w:rsidRPr="009918A7">
        <w:rPr>
          <w:rFonts w:ascii="Times New Roman" w:hAnsi="Times New Roman"/>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A12E4E" w:rsidRPr="009918A7" w:rsidRDefault="00A12E4E" w:rsidP="00A12E4E">
      <w:pPr>
        <w:autoSpaceDE w:val="0"/>
        <w:autoSpaceDN w:val="0"/>
        <w:adjustRightInd w:val="0"/>
        <w:outlineLvl w:val="0"/>
        <w:rPr>
          <w:rFonts w:ascii="Times New Roman" w:hAnsi="Times New Roman" w:cs="Times New Roman"/>
          <w:color w:val="000000"/>
          <w:sz w:val="24"/>
          <w:szCs w:val="24"/>
          <w:lang w:eastAsia="ru-RU"/>
        </w:rPr>
      </w:pPr>
      <w:r w:rsidRPr="009918A7">
        <w:rPr>
          <w:rFonts w:ascii="Times New Roman" w:hAnsi="Times New Roman" w:cs="Times New Roman"/>
          <w:bCs/>
          <w:color w:val="000000"/>
          <w:sz w:val="24"/>
          <w:szCs w:val="24"/>
          <w:lang w:eastAsia="ru-RU"/>
        </w:rPr>
        <w:t xml:space="preserve">         Режим функционирования МБОУ «Красноуральская СОШ» устанавливается в соответствии с СанПин 2.4.2.2821-10 и Уставом школы.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b/>
          <w:bCs/>
          <w:color w:val="000000"/>
          <w:sz w:val="24"/>
          <w:szCs w:val="24"/>
          <w:lang w:eastAsia="ru-RU"/>
        </w:rPr>
        <w:t xml:space="preserve">         </w:t>
      </w:r>
      <w:r w:rsidRPr="009918A7">
        <w:rPr>
          <w:rFonts w:ascii="Times New Roman" w:hAnsi="Times New Roman" w:cs="Times New Roman"/>
          <w:color w:val="000000"/>
          <w:sz w:val="24"/>
          <w:szCs w:val="24"/>
          <w:lang w:eastAsia="ru-RU"/>
        </w:rPr>
        <w:t xml:space="preserve">Продолжительность внеурочной деятельности учебной недели - максимальная учебная нагрузка учащихся, предусмотренная планом внеурочной деятельности, соответствует требованиям СанПин 2.4.2. 2821-10 и осуществляется в соответствии с планом и расписанием занятий в количестве до 10 часов в неделю.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           Внеурочная деятельность организуется во второй половине дня не менее, чем через 40 минут после окончания учебной деятельности. </w:t>
      </w:r>
    </w:p>
    <w:p w:rsidR="00A12E4E" w:rsidRPr="009918A7" w:rsidRDefault="00A12E4E" w:rsidP="00A12E4E">
      <w:pPr>
        <w:autoSpaceDE w:val="0"/>
        <w:autoSpaceDN w:val="0"/>
        <w:adjustRightInd w:val="0"/>
        <w:rPr>
          <w:rFonts w:ascii="Times New Roman" w:hAnsi="Times New Roman" w:cs="Times New Roman"/>
          <w:color w:val="000000"/>
          <w:sz w:val="24"/>
          <w:szCs w:val="24"/>
          <w:lang w:eastAsia="ru-RU"/>
        </w:rPr>
      </w:pPr>
      <w:r w:rsidRPr="009918A7">
        <w:rPr>
          <w:rFonts w:ascii="Times New Roman" w:hAnsi="Times New Roman" w:cs="Times New Roman"/>
          <w:color w:val="000000"/>
          <w:sz w:val="24"/>
          <w:szCs w:val="24"/>
          <w:lang w:eastAsia="ru-RU"/>
        </w:rPr>
        <w:t xml:space="preserve">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 же с учётом необходимости разгрузки последующих учебных дней. </w:t>
      </w:r>
    </w:p>
    <w:p w:rsidR="00A12E4E" w:rsidRPr="009918A7" w:rsidRDefault="00A12E4E" w:rsidP="00A12E4E">
      <w:pPr>
        <w:autoSpaceDE w:val="0"/>
        <w:autoSpaceDN w:val="0"/>
        <w:adjustRightInd w:val="0"/>
        <w:outlineLvl w:val="0"/>
        <w:rPr>
          <w:rFonts w:ascii="Times New Roman" w:hAnsi="Times New Roman" w:cs="Times New Roman"/>
          <w:color w:val="000000"/>
          <w:szCs w:val="28"/>
          <w:lang w:eastAsia="ru-RU"/>
        </w:rPr>
      </w:pPr>
      <w:r w:rsidRPr="009918A7">
        <w:rPr>
          <w:rFonts w:ascii="Times New Roman" w:hAnsi="Times New Roman" w:cs="Times New Roman"/>
          <w:b/>
          <w:bCs/>
          <w:color w:val="000000"/>
          <w:szCs w:val="28"/>
          <w:lang w:eastAsia="ru-RU"/>
        </w:rPr>
        <w:t xml:space="preserve">      </w:t>
      </w:r>
      <w:r w:rsidRPr="009918A7">
        <w:rPr>
          <w:rFonts w:ascii="Times New Roman" w:hAnsi="Times New Roman" w:cs="Times New Roman"/>
          <w:color w:val="000000"/>
          <w:szCs w:val="28"/>
          <w:lang w:eastAsia="ru-RU"/>
        </w:rPr>
        <w:t xml:space="preserve">Внеурочная деятельность для учащихся 10-11-х классов осуществляется в соответствии с учебным планом и расписанием занятий. Для учащихся 10-11-х классов количество часов в неделю составляет 10 часов в неделю. </w:t>
      </w:r>
    </w:p>
    <w:p w:rsidR="00A12E4E" w:rsidRPr="009918A7" w:rsidRDefault="00A12E4E" w:rsidP="00A12E4E">
      <w:pPr>
        <w:autoSpaceDE w:val="0"/>
        <w:autoSpaceDN w:val="0"/>
        <w:adjustRightInd w:val="0"/>
        <w:rPr>
          <w:rFonts w:ascii="Times New Roman" w:hAnsi="Times New Roman" w:cs="Times New Roman"/>
          <w:color w:val="000000"/>
          <w:szCs w:val="28"/>
          <w:lang w:eastAsia="ru-RU"/>
        </w:rPr>
      </w:pPr>
      <w:r w:rsidRPr="009918A7">
        <w:rPr>
          <w:rFonts w:ascii="Times New Roman" w:hAnsi="Times New Roman" w:cs="Times New Roman"/>
          <w:color w:val="000000"/>
          <w:szCs w:val="28"/>
          <w:lang w:eastAsia="ru-RU"/>
        </w:rPr>
        <w:t xml:space="preserve">       Продолжительность занятий внеурочной деятельности в 10-11-х классах составляет 45 минут. Начало занятий внеурочной деятельности, осуществляется с понедельника по субботу во вторую половину дня по окончании учебного процесса, в соответствии с расписанием. </w:t>
      </w:r>
    </w:p>
    <w:p w:rsidR="00A12E4E" w:rsidRPr="009918A7" w:rsidRDefault="00A12E4E" w:rsidP="00A12E4E">
      <w:pPr>
        <w:autoSpaceDE w:val="0"/>
        <w:autoSpaceDN w:val="0"/>
        <w:adjustRightInd w:val="0"/>
        <w:rPr>
          <w:rFonts w:ascii="Times New Roman" w:hAnsi="Times New Roman" w:cs="Times New Roman"/>
          <w:color w:val="000000"/>
          <w:szCs w:val="28"/>
          <w:lang w:eastAsia="ru-RU"/>
        </w:rPr>
      </w:pPr>
      <w:r w:rsidRPr="009918A7">
        <w:rPr>
          <w:rFonts w:ascii="Times New Roman" w:hAnsi="Times New Roman" w:cs="Times New Roman"/>
          <w:color w:val="000000"/>
          <w:szCs w:val="28"/>
          <w:lang w:eastAsia="ru-RU"/>
        </w:rPr>
        <w:t xml:space="preserve">    Промежуточная аттестация в рамках внеурочной деятельности не проводится. </w:t>
      </w:r>
    </w:p>
    <w:p w:rsidR="00A12E4E" w:rsidRPr="009918A7" w:rsidRDefault="00A12E4E" w:rsidP="00A12E4E">
      <w:pPr>
        <w:autoSpaceDE w:val="0"/>
        <w:autoSpaceDN w:val="0"/>
        <w:adjustRightInd w:val="0"/>
        <w:outlineLvl w:val="0"/>
        <w:rPr>
          <w:rFonts w:ascii="Times New Roman" w:hAnsi="Times New Roman" w:cs="Times New Roman"/>
          <w:color w:val="000000"/>
          <w:szCs w:val="28"/>
          <w:lang w:eastAsia="ru-RU"/>
        </w:rPr>
      </w:pPr>
      <w:r w:rsidRPr="009918A7">
        <w:rPr>
          <w:rFonts w:ascii="Times New Roman" w:hAnsi="Times New Roman" w:cs="Times New Roman"/>
          <w:b/>
          <w:bCs/>
          <w:color w:val="000000"/>
          <w:szCs w:val="28"/>
          <w:lang w:eastAsia="ru-RU"/>
        </w:rPr>
        <w:t xml:space="preserve">      </w:t>
      </w:r>
      <w:r w:rsidRPr="009918A7">
        <w:rPr>
          <w:rFonts w:ascii="Times New Roman" w:hAnsi="Times New Roman" w:cs="Times New Roman"/>
          <w:color w:val="000000"/>
          <w:szCs w:val="28"/>
          <w:lang w:eastAsia="ru-RU"/>
        </w:rPr>
        <w:t>Пла</w:t>
      </w:r>
      <w:r w:rsidR="00A42BAF" w:rsidRPr="009918A7">
        <w:rPr>
          <w:rFonts w:ascii="Times New Roman" w:hAnsi="Times New Roman" w:cs="Times New Roman"/>
          <w:color w:val="000000"/>
          <w:szCs w:val="28"/>
          <w:lang w:eastAsia="ru-RU"/>
        </w:rPr>
        <w:t>н внеурочной деятельности на 2020/2021</w:t>
      </w:r>
      <w:r w:rsidRPr="009918A7">
        <w:rPr>
          <w:rFonts w:ascii="Times New Roman" w:hAnsi="Times New Roman" w:cs="Times New Roman"/>
          <w:color w:val="000000"/>
          <w:szCs w:val="28"/>
          <w:lang w:eastAsia="ru-RU"/>
        </w:rPr>
        <w:t xml:space="preserve">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 организацию внеурочной деятельности в 10-11 классах, реализующих федеральные государственные образовательные стандарты общего образования. </w:t>
      </w:r>
    </w:p>
    <w:p w:rsidR="00A12E4E" w:rsidRPr="009918A7" w:rsidRDefault="00A12E4E" w:rsidP="00A12E4E">
      <w:pPr>
        <w:autoSpaceDE w:val="0"/>
        <w:autoSpaceDN w:val="0"/>
        <w:adjustRightInd w:val="0"/>
        <w:rPr>
          <w:rFonts w:ascii="Times New Roman" w:hAnsi="Times New Roman" w:cs="Times New Roman"/>
          <w:color w:val="000000"/>
          <w:szCs w:val="28"/>
          <w:lang w:eastAsia="ru-RU"/>
        </w:rPr>
      </w:pPr>
      <w:r w:rsidRPr="009918A7">
        <w:rPr>
          <w:rFonts w:ascii="Times New Roman" w:hAnsi="Times New Roman" w:cs="Times New Roman"/>
          <w:color w:val="000000"/>
          <w:szCs w:val="28"/>
          <w:lang w:eastAsia="ru-RU"/>
        </w:rPr>
        <w:t xml:space="preserve">         МЬОУ «</w:t>
      </w:r>
      <w:r w:rsidR="00A42BAF" w:rsidRPr="009918A7">
        <w:rPr>
          <w:rFonts w:ascii="Times New Roman" w:hAnsi="Times New Roman" w:cs="Times New Roman"/>
          <w:color w:val="000000"/>
          <w:szCs w:val="28"/>
          <w:lang w:eastAsia="ru-RU"/>
        </w:rPr>
        <w:t>Красноуральская СОШ</w:t>
      </w:r>
      <w:r w:rsidRPr="009918A7">
        <w:rPr>
          <w:rFonts w:ascii="Times New Roman" w:hAnsi="Times New Roman" w:cs="Times New Roman"/>
          <w:color w:val="000000"/>
          <w:szCs w:val="28"/>
          <w:lang w:eastAsia="ru-RU"/>
        </w:rPr>
        <w:t xml:space="preserve">»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w:t>
      </w:r>
    </w:p>
    <w:p w:rsidR="00A12E4E" w:rsidRPr="009918A7" w:rsidRDefault="00A12E4E" w:rsidP="00A12E4E">
      <w:pPr>
        <w:autoSpaceDE w:val="0"/>
        <w:autoSpaceDN w:val="0"/>
        <w:adjustRightInd w:val="0"/>
        <w:rPr>
          <w:rFonts w:ascii="Times New Roman" w:hAnsi="Times New Roman" w:cs="Times New Roman"/>
          <w:color w:val="000000"/>
          <w:szCs w:val="28"/>
          <w:lang w:eastAsia="ru-RU"/>
        </w:rPr>
      </w:pPr>
      <w:r w:rsidRPr="009918A7">
        <w:rPr>
          <w:rFonts w:ascii="Times New Roman" w:hAnsi="Times New Roman" w:cs="Times New Roman"/>
          <w:color w:val="000000"/>
          <w:szCs w:val="28"/>
          <w:lang w:eastAsia="ru-RU"/>
        </w:rPr>
        <w:t xml:space="preserve">          План внеурочной деятельности реализуется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утвержденных на методических объединениях школы. </w:t>
      </w:r>
    </w:p>
    <w:p w:rsidR="00A12E4E" w:rsidRPr="009918A7" w:rsidRDefault="00A12E4E" w:rsidP="00A12E4E">
      <w:pPr>
        <w:pStyle w:val="af2"/>
        <w:spacing w:before="0" w:beforeAutospacing="0" w:after="0" w:afterAutospacing="0"/>
        <w:ind w:firstLine="709"/>
        <w:jc w:val="both"/>
        <w:rPr>
          <w:rFonts w:ascii="Times New Roman" w:hAnsi="Times New Roman"/>
          <w:sz w:val="28"/>
          <w:szCs w:val="28"/>
        </w:rPr>
      </w:pPr>
    </w:p>
    <w:p w:rsidR="00CB6881" w:rsidRPr="009918A7" w:rsidRDefault="00CB6881" w:rsidP="00CB6881">
      <w:pPr>
        <w:rPr>
          <w:rFonts w:ascii="Times New Roman" w:hAnsi="Times New Roman" w:cs="Times New Roman"/>
          <w:sz w:val="24"/>
          <w:szCs w:val="24"/>
        </w:rPr>
      </w:pPr>
    </w:p>
    <w:p w:rsidR="00C60B50" w:rsidRPr="009918A7" w:rsidRDefault="00C60B50" w:rsidP="00CB6881">
      <w:pPr>
        <w:rPr>
          <w:rFonts w:ascii="Times New Roman" w:hAnsi="Times New Roman" w:cs="Times New Roman"/>
          <w:b/>
          <w:sz w:val="24"/>
          <w:szCs w:val="24"/>
        </w:rPr>
      </w:pPr>
      <w:bookmarkStart w:id="299" w:name="_Toc63871507"/>
      <w:r w:rsidRPr="009918A7">
        <w:rPr>
          <w:rFonts w:ascii="Times New Roman" w:hAnsi="Times New Roman" w:cs="Times New Roman"/>
          <w:b/>
          <w:sz w:val="24"/>
          <w:szCs w:val="24"/>
        </w:rPr>
        <w:br/>
      </w:r>
    </w:p>
    <w:p w:rsidR="00C60B50" w:rsidRPr="009918A7" w:rsidRDefault="00C60B50">
      <w:pPr>
        <w:rPr>
          <w:rFonts w:ascii="Times New Roman" w:hAnsi="Times New Roman" w:cs="Times New Roman"/>
          <w:b/>
          <w:sz w:val="24"/>
          <w:szCs w:val="24"/>
        </w:rPr>
        <w:sectPr w:rsidR="00C60B50" w:rsidRPr="009918A7" w:rsidSect="009122CE">
          <w:pgSz w:w="11906" w:h="16838" w:code="9"/>
          <w:pgMar w:top="539" w:right="1009" w:bottom="426" w:left="856" w:header="720" w:footer="720" w:gutter="0"/>
          <w:cols w:space="708"/>
          <w:docGrid w:linePitch="326"/>
        </w:sectPr>
      </w:pPr>
      <w:r w:rsidRPr="009918A7">
        <w:rPr>
          <w:rFonts w:ascii="Times New Roman" w:hAnsi="Times New Roman" w:cs="Times New Roman"/>
          <w:b/>
          <w:sz w:val="24"/>
          <w:szCs w:val="24"/>
        </w:rPr>
        <w:br w:type="page"/>
      </w:r>
    </w:p>
    <w:p w:rsidR="00C60B50" w:rsidRPr="009918A7" w:rsidRDefault="00C60B50">
      <w:pPr>
        <w:rPr>
          <w:rFonts w:ascii="Times New Roman" w:hAnsi="Times New Roman" w:cs="Times New Roman"/>
          <w:b/>
          <w:sz w:val="24"/>
          <w:szCs w:val="24"/>
        </w:rPr>
      </w:pPr>
    </w:p>
    <w:bookmarkEnd w:id="294"/>
    <w:bookmarkEnd w:id="299"/>
    <w:p w:rsidR="00C60B50" w:rsidRPr="009918A7" w:rsidRDefault="00C60B50" w:rsidP="00C60B50">
      <w:pPr>
        <w:jc w:val="center"/>
        <w:rPr>
          <w:rFonts w:ascii="Times New Roman" w:hAnsi="Times New Roman" w:cs="Times New Roman"/>
          <w:b/>
          <w:sz w:val="24"/>
          <w:szCs w:val="24"/>
        </w:rPr>
      </w:pPr>
      <w:r w:rsidRPr="009918A7">
        <w:rPr>
          <w:rFonts w:ascii="Times New Roman" w:hAnsi="Times New Roman" w:cs="Times New Roman"/>
          <w:b/>
          <w:sz w:val="24"/>
          <w:szCs w:val="24"/>
        </w:rPr>
        <w:t xml:space="preserve">План внеурочной деятельности среднего общего образования (СОО ФГОС) </w:t>
      </w:r>
    </w:p>
    <w:p w:rsidR="00C60B50" w:rsidRPr="009918A7" w:rsidRDefault="00C60B50" w:rsidP="00C60B50">
      <w:pPr>
        <w:rPr>
          <w:rFonts w:ascii="Times New Roman" w:hAnsi="Times New Roman" w:cs="Times New Roman"/>
          <w:b/>
          <w:sz w:val="24"/>
          <w:szCs w:val="24"/>
        </w:rPr>
      </w:pPr>
      <w:r w:rsidRPr="009918A7">
        <w:rPr>
          <w:rFonts w:ascii="Times New Roman" w:hAnsi="Times New Roman" w:cs="Times New Roman"/>
          <w:b/>
          <w:sz w:val="24"/>
          <w:szCs w:val="24"/>
        </w:rPr>
        <w:t xml:space="preserve">                                                                                                   на 2020-2021 учебный год</w:t>
      </w:r>
    </w:p>
    <w:tbl>
      <w:tblPr>
        <w:tblStyle w:val="a6"/>
        <w:tblW w:w="15989" w:type="dxa"/>
        <w:tblInd w:w="-34" w:type="dxa"/>
        <w:tblLayout w:type="fixed"/>
        <w:tblLook w:val="04A0" w:firstRow="1" w:lastRow="0" w:firstColumn="1" w:lastColumn="0" w:noHBand="0" w:noVBand="1"/>
      </w:tblPr>
      <w:tblGrid>
        <w:gridCol w:w="1418"/>
        <w:gridCol w:w="2268"/>
        <w:gridCol w:w="1984"/>
        <w:gridCol w:w="2552"/>
        <w:gridCol w:w="935"/>
        <w:gridCol w:w="199"/>
        <w:gridCol w:w="737"/>
        <w:gridCol w:w="255"/>
        <w:gridCol w:w="822"/>
        <w:gridCol w:w="29"/>
        <w:gridCol w:w="113"/>
        <w:gridCol w:w="708"/>
        <w:gridCol w:w="29"/>
        <w:gridCol w:w="851"/>
        <w:gridCol w:w="567"/>
        <w:gridCol w:w="708"/>
        <w:gridCol w:w="113"/>
        <w:gridCol w:w="142"/>
        <w:gridCol w:w="1559"/>
      </w:tblGrid>
      <w:tr w:rsidR="00C60B50" w:rsidRPr="009918A7" w:rsidTr="003176A5">
        <w:trPr>
          <w:trHeight w:val="138"/>
        </w:trPr>
        <w:tc>
          <w:tcPr>
            <w:tcW w:w="1418" w:type="dxa"/>
            <w:vMerge w:val="restart"/>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Направление</w:t>
            </w:r>
          </w:p>
        </w:tc>
        <w:tc>
          <w:tcPr>
            <w:tcW w:w="2268" w:type="dxa"/>
            <w:vMerge w:val="restart"/>
            <w:tcBorders>
              <w:tr2bl w:val="single" w:sz="4" w:space="0" w:color="auto"/>
            </w:tcBorders>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Название курса</w:t>
            </w:r>
          </w:p>
          <w:p w:rsidR="00C60B50" w:rsidRPr="009918A7" w:rsidRDefault="00C60B50" w:rsidP="003176A5">
            <w:pPr>
              <w:jc w:val="center"/>
              <w:rPr>
                <w:rFonts w:ascii="Times New Roman" w:hAnsi="Times New Roman" w:cs="Times New Roman"/>
                <w:b/>
                <w:sz w:val="24"/>
                <w:szCs w:val="24"/>
              </w:rPr>
            </w:pPr>
          </w:p>
          <w:p w:rsidR="00C60B50" w:rsidRPr="009918A7" w:rsidRDefault="00C60B50" w:rsidP="003176A5">
            <w:pPr>
              <w:jc w:val="center"/>
              <w:rPr>
                <w:rFonts w:ascii="Times New Roman" w:hAnsi="Times New Roman" w:cs="Times New Roman"/>
                <w:b/>
                <w:sz w:val="24"/>
                <w:szCs w:val="24"/>
              </w:rPr>
            </w:pPr>
          </w:p>
          <w:p w:rsidR="00C60B50" w:rsidRPr="009918A7" w:rsidRDefault="00C60B50" w:rsidP="003176A5">
            <w:pPr>
              <w:jc w:val="center"/>
              <w:rPr>
                <w:rFonts w:ascii="Times New Roman" w:hAnsi="Times New Roman" w:cs="Times New Roman"/>
                <w:b/>
                <w:sz w:val="24"/>
                <w:szCs w:val="24"/>
              </w:rPr>
            </w:pPr>
          </w:p>
          <w:p w:rsidR="00C60B50" w:rsidRPr="009918A7" w:rsidRDefault="00C60B50" w:rsidP="003176A5">
            <w:pPr>
              <w:jc w:val="center"/>
              <w:rPr>
                <w:rFonts w:ascii="Times New Roman" w:hAnsi="Times New Roman" w:cs="Times New Roman"/>
                <w:b/>
                <w:sz w:val="24"/>
                <w:szCs w:val="24"/>
              </w:rPr>
            </w:pPr>
          </w:p>
          <w:p w:rsidR="00C60B50" w:rsidRPr="009918A7" w:rsidRDefault="00C60B50" w:rsidP="003176A5">
            <w:pPr>
              <w:jc w:val="center"/>
              <w:rPr>
                <w:rFonts w:ascii="Times New Roman" w:hAnsi="Times New Roman" w:cs="Times New Roman"/>
                <w:b/>
                <w:sz w:val="24"/>
                <w:szCs w:val="24"/>
              </w:rPr>
            </w:pPr>
          </w:p>
          <w:p w:rsidR="00C60B50" w:rsidRPr="009918A7" w:rsidRDefault="00C60B50" w:rsidP="003176A5">
            <w:pPr>
              <w:jc w:val="center"/>
              <w:rPr>
                <w:rFonts w:ascii="Times New Roman" w:hAnsi="Times New Roman" w:cs="Times New Roman"/>
                <w:b/>
                <w:sz w:val="24"/>
                <w:szCs w:val="24"/>
              </w:rPr>
            </w:pPr>
          </w:p>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Классы</w:t>
            </w:r>
          </w:p>
        </w:tc>
        <w:tc>
          <w:tcPr>
            <w:tcW w:w="1984" w:type="dxa"/>
            <w:vMerge w:val="restart"/>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Формы проведения</w:t>
            </w:r>
          </w:p>
        </w:tc>
        <w:tc>
          <w:tcPr>
            <w:tcW w:w="2552" w:type="dxa"/>
            <w:vMerge w:val="restart"/>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Вид деятельности</w:t>
            </w:r>
          </w:p>
        </w:tc>
        <w:tc>
          <w:tcPr>
            <w:tcW w:w="4678" w:type="dxa"/>
            <w:gridSpan w:val="10"/>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Количество часов в неделю</w:t>
            </w:r>
          </w:p>
        </w:tc>
        <w:tc>
          <w:tcPr>
            <w:tcW w:w="567" w:type="dxa"/>
            <w:vMerge w:val="restart"/>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Всего</w:t>
            </w:r>
          </w:p>
        </w:tc>
        <w:tc>
          <w:tcPr>
            <w:tcW w:w="963" w:type="dxa"/>
            <w:gridSpan w:val="3"/>
            <w:vMerge w:val="restart"/>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Всего за год</w:t>
            </w:r>
          </w:p>
        </w:tc>
        <w:tc>
          <w:tcPr>
            <w:tcW w:w="1559" w:type="dxa"/>
            <w:vMerge w:val="restart"/>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Форма промежуточной аттестации</w:t>
            </w:r>
          </w:p>
        </w:tc>
      </w:tr>
      <w:tr w:rsidR="00C60B50" w:rsidRPr="009918A7" w:rsidTr="003176A5">
        <w:trPr>
          <w:trHeight w:val="138"/>
        </w:trPr>
        <w:tc>
          <w:tcPr>
            <w:tcW w:w="1418" w:type="dxa"/>
            <w:vMerge/>
          </w:tcPr>
          <w:p w:rsidR="00C60B50" w:rsidRPr="009918A7" w:rsidRDefault="00C60B50" w:rsidP="003176A5">
            <w:pPr>
              <w:jc w:val="center"/>
              <w:rPr>
                <w:rFonts w:ascii="Times New Roman" w:hAnsi="Times New Roman" w:cs="Times New Roman"/>
                <w:b/>
                <w:sz w:val="24"/>
                <w:szCs w:val="24"/>
              </w:rPr>
            </w:pPr>
          </w:p>
        </w:tc>
        <w:tc>
          <w:tcPr>
            <w:tcW w:w="2268" w:type="dxa"/>
            <w:vMerge/>
          </w:tcPr>
          <w:p w:rsidR="00C60B50" w:rsidRPr="009918A7" w:rsidRDefault="00C60B50" w:rsidP="003176A5">
            <w:pPr>
              <w:jc w:val="center"/>
              <w:rPr>
                <w:rFonts w:ascii="Times New Roman" w:hAnsi="Times New Roman" w:cs="Times New Roman"/>
                <w:b/>
                <w:sz w:val="24"/>
                <w:szCs w:val="24"/>
              </w:rPr>
            </w:pPr>
          </w:p>
        </w:tc>
        <w:tc>
          <w:tcPr>
            <w:tcW w:w="1984" w:type="dxa"/>
            <w:vMerge/>
          </w:tcPr>
          <w:p w:rsidR="00C60B50" w:rsidRPr="009918A7" w:rsidRDefault="00C60B50" w:rsidP="003176A5">
            <w:pPr>
              <w:jc w:val="center"/>
              <w:rPr>
                <w:rFonts w:ascii="Times New Roman" w:hAnsi="Times New Roman" w:cs="Times New Roman"/>
                <w:b/>
                <w:sz w:val="24"/>
                <w:szCs w:val="24"/>
              </w:rPr>
            </w:pPr>
          </w:p>
        </w:tc>
        <w:tc>
          <w:tcPr>
            <w:tcW w:w="2552" w:type="dxa"/>
            <w:vMerge/>
          </w:tcPr>
          <w:p w:rsidR="00C60B50" w:rsidRPr="009918A7" w:rsidRDefault="00C60B50" w:rsidP="003176A5">
            <w:pPr>
              <w:jc w:val="center"/>
              <w:rPr>
                <w:rFonts w:ascii="Times New Roman" w:hAnsi="Times New Roman" w:cs="Times New Roman"/>
                <w:b/>
                <w:sz w:val="24"/>
                <w:szCs w:val="24"/>
              </w:rPr>
            </w:pPr>
          </w:p>
        </w:tc>
        <w:tc>
          <w:tcPr>
            <w:tcW w:w="4678" w:type="dxa"/>
            <w:gridSpan w:val="10"/>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Классы</w:t>
            </w:r>
          </w:p>
        </w:tc>
        <w:tc>
          <w:tcPr>
            <w:tcW w:w="567" w:type="dxa"/>
            <w:vMerge/>
          </w:tcPr>
          <w:p w:rsidR="00C60B50" w:rsidRPr="009918A7" w:rsidRDefault="00C60B50" w:rsidP="003176A5">
            <w:pPr>
              <w:jc w:val="center"/>
              <w:rPr>
                <w:rFonts w:ascii="Times New Roman" w:hAnsi="Times New Roman" w:cs="Times New Roman"/>
                <w:b/>
                <w:sz w:val="24"/>
                <w:szCs w:val="24"/>
              </w:rPr>
            </w:pPr>
          </w:p>
        </w:tc>
        <w:tc>
          <w:tcPr>
            <w:tcW w:w="963" w:type="dxa"/>
            <w:gridSpan w:val="3"/>
            <w:vMerge/>
          </w:tcPr>
          <w:p w:rsidR="00C60B50" w:rsidRPr="009918A7" w:rsidRDefault="00C60B50" w:rsidP="003176A5">
            <w:pPr>
              <w:jc w:val="center"/>
              <w:rPr>
                <w:rFonts w:ascii="Times New Roman" w:hAnsi="Times New Roman" w:cs="Times New Roman"/>
                <w:b/>
                <w:sz w:val="24"/>
                <w:szCs w:val="24"/>
              </w:rPr>
            </w:pPr>
          </w:p>
        </w:tc>
        <w:tc>
          <w:tcPr>
            <w:tcW w:w="1559" w:type="dxa"/>
            <w:vMerge/>
          </w:tcPr>
          <w:p w:rsidR="00C60B50" w:rsidRPr="009918A7" w:rsidRDefault="00C60B50" w:rsidP="003176A5">
            <w:pPr>
              <w:jc w:val="center"/>
              <w:rPr>
                <w:rFonts w:ascii="Times New Roman" w:hAnsi="Times New Roman" w:cs="Times New Roman"/>
                <w:b/>
                <w:sz w:val="24"/>
                <w:szCs w:val="24"/>
              </w:rPr>
            </w:pPr>
          </w:p>
        </w:tc>
      </w:tr>
      <w:tr w:rsidR="00C60B50" w:rsidRPr="009918A7" w:rsidTr="003176A5">
        <w:trPr>
          <w:trHeight w:val="138"/>
        </w:trPr>
        <w:tc>
          <w:tcPr>
            <w:tcW w:w="1418" w:type="dxa"/>
            <w:vMerge/>
          </w:tcPr>
          <w:p w:rsidR="00C60B50" w:rsidRPr="009918A7" w:rsidRDefault="00C60B50" w:rsidP="003176A5">
            <w:pPr>
              <w:jc w:val="center"/>
              <w:rPr>
                <w:rFonts w:ascii="Times New Roman" w:hAnsi="Times New Roman" w:cs="Times New Roman"/>
                <w:b/>
                <w:sz w:val="24"/>
                <w:szCs w:val="24"/>
              </w:rPr>
            </w:pPr>
          </w:p>
        </w:tc>
        <w:tc>
          <w:tcPr>
            <w:tcW w:w="2268" w:type="dxa"/>
            <w:vMerge/>
          </w:tcPr>
          <w:p w:rsidR="00C60B50" w:rsidRPr="009918A7" w:rsidRDefault="00C60B50" w:rsidP="003176A5">
            <w:pPr>
              <w:jc w:val="center"/>
              <w:rPr>
                <w:rFonts w:ascii="Times New Roman" w:hAnsi="Times New Roman" w:cs="Times New Roman"/>
                <w:b/>
                <w:sz w:val="24"/>
                <w:szCs w:val="24"/>
              </w:rPr>
            </w:pPr>
          </w:p>
        </w:tc>
        <w:tc>
          <w:tcPr>
            <w:tcW w:w="1984" w:type="dxa"/>
            <w:vMerge/>
          </w:tcPr>
          <w:p w:rsidR="00C60B50" w:rsidRPr="009918A7" w:rsidRDefault="00C60B50" w:rsidP="003176A5">
            <w:pPr>
              <w:jc w:val="center"/>
              <w:rPr>
                <w:rFonts w:ascii="Times New Roman" w:hAnsi="Times New Roman" w:cs="Times New Roman"/>
                <w:b/>
                <w:sz w:val="24"/>
                <w:szCs w:val="24"/>
              </w:rPr>
            </w:pPr>
          </w:p>
        </w:tc>
        <w:tc>
          <w:tcPr>
            <w:tcW w:w="2552" w:type="dxa"/>
            <w:vMerge/>
          </w:tcPr>
          <w:p w:rsidR="00C60B50" w:rsidRPr="009918A7" w:rsidRDefault="00C60B50" w:rsidP="003176A5">
            <w:pPr>
              <w:jc w:val="center"/>
              <w:rPr>
                <w:rFonts w:ascii="Times New Roman" w:hAnsi="Times New Roman" w:cs="Times New Roman"/>
                <w:b/>
                <w:sz w:val="24"/>
                <w:szCs w:val="24"/>
              </w:rPr>
            </w:pPr>
          </w:p>
        </w:tc>
        <w:tc>
          <w:tcPr>
            <w:tcW w:w="3090" w:type="dxa"/>
            <w:gridSpan w:val="7"/>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10</w:t>
            </w:r>
          </w:p>
        </w:tc>
        <w:tc>
          <w:tcPr>
            <w:tcW w:w="1588"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11</w:t>
            </w:r>
          </w:p>
        </w:tc>
        <w:tc>
          <w:tcPr>
            <w:tcW w:w="567" w:type="dxa"/>
            <w:vMerge/>
          </w:tcPr>
          <w:p w:rsidR="00C60B50" w:rsidRPr="009918A7" w:rsidRDefault="00C60B50" w:rsidP="003176A5">
            <w:pPr>
              <w:jc w:val="center"/>
              <w:rPr>
                <w:rFonts w:ascii="Times New Roman" w:hAnsi="Times New Roman" w:cs="Times New Roman"/>
                <w:b/>
                <w:sz w:val="24"/>
                <w:szCs w:val="24"/>
              </w:rPr>
            </w:pPr>
          </w:p>
        </w:tc>
        <w:tc>
          <w:tcPr>
            <w:tcW w:w="963" w:type="dxa"/>
            <w:gridSpan w:val="3"/>
            <w:vMerge/>
          </w:tcPr>
          <w:p w:rsidR="00C60B50" w:rsidRPr="009918A7" w:rsidRDefault="00C60B50" w:rsidP="003176A5">
            <w:pPr>
              <w:jc w:val="center"/>
              <w:rPr>
                <w:rFonts w:ascii="Times New Roman" w:hAnsi="Times New Roman" w:cs="Times New Roman"/>
                <w:b/>
                <w:sz w:val="24"/>
                <w:szCs w:val="24"/>
              </w:rPr>
            </w:pPr>
          </w:p>
        </w:tc>
        <w:tc>
          <w:tcPr>
            <w:tcW w:w="1559" w:type="dxa"/>
            <w:vMerge/>
          </w:tcPr>
          <w:p w:rsidR="00C60B50" w:rsidRPr="009918A7" w:rsidRDefault="00C60B50" w:rsidP="003176A5">
            <w:pPr>
              <w:jc w:val="center"/>
              <w:rPr>
                <w:rFonts w:ascii="Times New Roman" w:hAnsi="Times New Roman" w:cs="Times New Roman"/>
                <w:b/>
                <w:sz w:val="24"/>
                <w:szCs w:val="24"/>
              </w:rPr>
            </w:pPr>
          </w:p>
        </w:tc>
      </w:tr>
      <w:tr w:rsidR="00C60B50" w:rsidRPr="009918A7" w:rsidTr="003176A5">
        <w:trPr>
          <w:trHeight w:val="138"/>
        </w:trPr>
        <w:tc>
          <w:tcPr>
            <w:tcW w:w="1418" w:type="dxa"/>
            <w:vMerge/>
          </w:tcPr>
          <w:p w:rsidR="00C60B50" w:rsidRPr="009918A7" w:rsidRDefault="00C60B50" w:rsidP="003176A5">
            <w:pPr>
              <w:jc w:val="center"/>
              <w:rPr>
                <w:rFonts w:ascii="Times New Roman" w:hAnsi="Times New Roman" w:cs="Times New Roman"/>
                <w:b/>
                <w:sz w:val="24"/>
                <w:szCs w:val="24"/>
              </w:rPr>
            </w:pPr>
          </w:p>
        </w:tc>
        <w:tc>
          <w:tcPr>
            <w:tcW w:w="2268" w:type="dxa"/>
            <w:vMerge/>
          </w:tcPr>
          <w:p w:rsidR="00C60B50" w:rsidRPr="009918A7" w:rsidRDefault="00C60B50" w:rsidP="003176A5">
            <w:pPr>
              <w:jc w:val="center"/>
              <w:rPr>
                <w:rFonts w:ascii="Times New Roman" w:hAnsi="Times New Roman" w:cs="Times New Roman"/>
                <w:b/>
                <w:sz w:val="24"/>
                <w:szCs w:val="24"/>
              </w:rPr>
            </w:pPr>
          </w:p>
        </w:tc>
        <w:tc>
          <w:tcPr>
            <w:tcW w:w="1984" w:type="dxa"/>
            <w:vMerge/>
          </w:tcPr>
          <w:p w:rsidR="00C60B50" w:rsidRPr="009918A7" w:rsidRDefault="00C60B50" w:rsidP="003176A5">
            <w:pPr>
              <w:jc w:val="center"/>
              <w:rPr>
                <w:rFonts w:ascii="Times New Roman" w:hAnsi="Times New Roman" w:cs="Times New Roman"/>
                <w:b/>
                <w:sz w:val="24"/>
                <w:szCs w:val="24"/>
              </w:rPr>
            </w:pPr>
          </w:p>
        </w:tc>
        <w:tc>
          <w:tcPr>
            <w:tcW w:w="2552" w:type="dxa"/>
            <w:vMerge/>
          </w:tcPr>
          <w:p w:rsidR="00C60B50" w:rsidRPr="009918A7" w:rsidRDefault="00C60B50" w:rsidP="003176A5">
            <w:pPr>
              <w:jc w:val="center"/>
              <w:rPr>
                <w:rFonts w:ascii="Times New Roman" w:hAnsi="Times New Roman" w:cs="Times New Roman"/>
                <w:b/>
                <w:sz w:val="24"/>
                <w:szCs w:val="24"/>
              </w:rPr>
            </w:pPr>
          </w:p>
        </w:tc>
        <w:tc>
          <w:tcPr>
            <w:tcW w:w="1134" w:type="dxa"/>
            <w:gridSpan w:val="2"/>
          </w:tcPr>
          <w:p w:rsidR="00C60B50" w:rsidRPr="009918A7" w:rsidRDefault="00C60B50" w:rsidP="003176A5">
            <w:pPr>
              <w:jc w:val="center"/>
              <w:rPr>
                <w:rFonts w:ascii="Times New Roman" w:hAnsi="Times New Roman" w:cs="Times New Roman"/>
                <w:b/>
                <w:sz w:val="20"/>
                <w:szCs w:val="20"/>
              </w:rPr>
            </w:pPr>
            <w:r w:rsidRPr="009918A7">
              <w:rPr>
                <w:rFonts w:ascii="Times New Roman" w:hAnsi="Times New Roman" w:cs="Times New Roman"/>
                <w:b/>
                <w:sz w:val="20"/>
                <w:szCs w:val="20"/>
              </w:rPr>
              <w:t>Технологическая группа</w:t>
            </w:r>
          </w:p>
        </w:tc>
        <w:tc>
          <w:tcPr>
            <w:tcW w:w="992" w:type="dxa"/>
            <w:gridSpan w:val="2"/>
          </w:tcPr>
          <w:p w:rsidR="00C60B50" w:rsidRPr="009918A7" w:rsidRDefault="00C60B50" w:rsidP="003176A5">
            <w:pPr>
              <w:jc w:val="center"/>
              <w:rPr>
                <w:rFonts w:ascii="Times New Roman" w:hAnsi="Times New Roman" w:cs="Times New Roman"/>
                <w:b/>
                <w:sz w:val="18"/>
                <w:szCs w:val="18"/>
              </w:rPr>
            </w:pPr>
            <w:r w:rsidRPr="009918A7">
              <w:rPr>
                <w:rFonts w:ascii="Times New Roman" w:hAnsi="Times New Roman" w:cs="Times New Roman"/>
                <w:b/>
                <w:sz w:val="18"/>
                <w:szCs w:val="18"/>
              </w:rPr>
              <w:t>Естественно- научная</w:t>
            </w:r>
          </w:p>
          <w:p w:rsidR="00C60B50" w:rsidRPr="009918A7" w:rsidRDefault="00C60B50" w:rsidP="003176A5">
            <w:pPr>
              <w:jc w:val="center"/>
              <w:rPr>
                <w:rFonts w:ascii="Times New Roman" w:hAnsi="Times New Roman" w:cs="Times New Roman"/>
                <w:b/>
                <w:sz w:val="18"/>
                <w:szCs w:val="18"/>
              </w:rPr>
            </w:pPr>
          </w:p>
          <w:p w:rsidR="00C60B50" w:rsidRPr="009918A7" w:rsidRDefault="00C60B50" w:rsidP="003176A5">
            <w:pPr>
              <w:jc w:val="center"/>
              <w:rPr>
                <w:rFonts w:ascii="Times New Roman" w:hAnsi="Times New Roman" w:cs="Times New Roman"/>
                <w:b/>
                <w:sz w:val="20"/>
                <w:szCs w:val="20"/>
              </w:rPr>
            </w:pPr>
            <w:r w:rsidRPr="009918A7">
              <w:rPr>
                <w:rFonts w:ascii="Times New Roman" w:hAnsi="Times New Roman" w:cs="Times New Roman"/>
                <w:b/>
                <w:sz w:val="18"/>
                <w:szCs w:val="18"/>
              </w:rPr>
              <w:t>группа</w:t>
            </w:r>
          </w:p>
        </w:tc>
        <w:tc>
          <w:tcPr>
            <w:tcW w:w="964" w:type="dxa"/>
            <w:gridSpan w:val="3"/>
          </w:tcPr>
          <w:p w:rsidR="00C60B50" w:rsidRPr="009918A7" w:rsidRDefault="00C60B50" w:rsidP="003176A5">
            <w:pPr>
              <w:jc w:val="center"/>
              <w:rPr>
                <w:rFonts w:ascii="Times New Roman" w:hAnsi="Times New Roman" w:cs="Times New Roman"/>
                <w:b/>
                <w:sz w:val="20"/>
                <w:szCs w:val="20"/>
              </w:rPr>
            </w:pPr>
            <w:r w:rsidRPr="009918A7">
              <w:rPr>
                <w:rFonts w:ascii="Times New Roman" w:hAnsi="Times New Roman" w:cs="Times New Roman"/>
                <w:b/>
                <w:sz w:val="20"/>
                <w:szCs w:val="20"/>
              </w:rPr>
              <w:t>Универсальная группа</w:t>
            </w:r>
          </w:p>
        </w:tc>
        <w:tc>
          <w:tcPr>
            <w:tcW w:w="737" w:type="dxa"/>
            <w:gridSpan w:val="2"/>
          </w:tcPr>
          <w:p w:rsidR="00C60B50" w:rsidRPr="009918A7" w:rsidRDefault="00C60B50" w:rsidP="003176A5">
            <w:pPr>
              <w:jc w:val="center"/>
              <w:rPr>
                <w:rFonts w:ascii="Times New Roman" w:hAnsi="Times New Roman" w:cs="Times New Roman"/>
                <w:b/>
                <w:sz w:val="20"/>
                <w:szCs w:val="20"/>
              </w:rPr>
            </w:pPr>
            <w:r w:rsidRPr="009918A7">
              <w:rPr>
                <w:rFonts w:ascii="Times New Roman" w:hAnsi="Times New Roman" w:cs="Times New Roman"/>
                <w:b/>
                <w:sz w:val="20"/>
                <w:szCs w:val="20"/>
              </w:rPr>
              <w:t>Технологическая группа</w:t>
            </w:r>
          </w:p>
        </w:tc>
        <w:tc>
          <w:tcPr>
            <w:tcW w:w="851" w:type="dxa"/>
          </w:tcPr>
          <w:p w:rsidR="00C60B50" w:rsidRPr="009918A7" w:rsidRDefault="00C60B50" w:rsidP="003176A5">
            <w:pPr>
              <w:jc w:val="center"/>
              <w:rPr>
                <w:rFonts w:ascii="Times New Roman" w:hAnsi="Times New Roman" w:cs="Times New Roman"/>
                <w:b/>
                <w:sz w:val="20"/>
                <w:szCs w:val="20"/>
              </w:rPr>
            </w:pPr>
            <w:r w:rsidRPr="009918A7">
              <w:rPr>
                <w:rFonts w:ascii="Times New Roman" w:hAnsi="Times New Roman" w:cs="Times New Roman"/>
                <w:b/>
                <w:sz w:val="20"/>
                <w:szCs w:val="20"/>
              </w:rPr>
              <w:t>Универсальная группа</w:t>
            </w:r>
          </w:p>
        </w:tc>
        <w:tc>
          <w:tcPr>
            <w:tcW w:w="567" w:type="dxa"/>
            <w:vMerge/>
          </w:tcPr>
          <w:p w:rsidR="00C60B50" w:rsidRPr="009918A7" w:rsidRDefault="00C60B50" w:rsidP="003176A5">
            <w:pPr>
              <w:jc w:val="center"/>
              <w:rPr>
                <w:rFonts w:ascii="Times New Roman" w:hAnsi="Times New Roman" w:cs="Times New Roman"/>
                <w:b/>
                <w:sz w:val="24"/>
                <w:szCs w:val="24"/>
              </w:rPr>
            </w:pPr>
          </w:p>
        </w:tc>
        <w:tc>
          <w:tcPr>
            <w:tcW w:w="963" w:type="dxa"/>
            <w:gridSpan w:val="3"/>
            <w:vMerge/>
          </w:tcPr>
          <w:p w:rsidR="00C60B50" w:rsidRPr="009918A7" w:rsidRDefault="00C60B50" w:rsidP="003176A5">
            <w:pPr>
              <w:jc w:val="center"/>
              <w:rPr>
                <w:rFonts w:ascii="Times New Roman" w:hAnsi="Times New Roman" w:cs="Times New Roman"/>
                <w:b/>
                <w:sz w:val="24"/>
                <w:szCs w:val="24"/>
              </w:rPr>
            </w:pPr>
          </w:p>
        </w:tc>
        <w:tc>
          <w:tcPr>
            <w:tcW w:w="1559" w:type="dxa"/>
            <w:vMerge/>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val="restart"/>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Общеинтеллектуальное</w:t>
            </w:r>
          </w:p>
        </w:tc>
        <w:tc>
          <w:tcPr>
            <w:tcW w:w="14571" w:type="dxa"/>
            <w:gridSpan w:val="18"/>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ab/>
              <w:t xml:space="preserve">Системные </w:t>
            </w:r>
            <w:r w:rsidRPr="009918A7">
              <w:rPr>
                <w:rFonts w:ascii="Times New Roman" w:hAnsi="Times New Roman" w:cs="Times New Roman"/>
                <w:b/>
                <w:sz w:val="24"/>
                <w:szCs w:val="24"/>
              </w:rPr>
              <w:tab/>
              <w:t>внеурочные занятия</w:t>
            </w: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2268" w:type="dxa"/>
          </w:tcPr>
          <w:p w:rsidR="00C60B50" w:rsidRPr="009918A7" w:rsidRDefault="00C60B50" w:rsidP="003176A5">
            <w:pPr>
              <w:jc w:val="both"/>
              <w:rPr>
                <w:rFonts w:ascii="Times New Roman" w:hAnsi="Times New Roman" w:cs="Times New Roman"/>
                <w:b/>
                <w:sz w:val="24"/>
                <w:szCs w:val="24"/>
              </w:rPr>
            </w:pPr>
            <w:r w:rsidRPr="009918A7">
              <w:rPr>
                <w:rFonts w:ascii="Times New Roman" w:hAnsi="Times New Roman" w:cs="Times New Roman"/>
                <w:b/>
                <w:sz w:val="24"/>
                <w:szCs w:val="24"/>
              </w:rPr>
              <w:t>«Практикум по математике»</w:t>
            </w:r>
          </w:p>
        </w:tc>
        <w:tc>
          <w:tcPr>
            <w:tcW w:w="1984"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Факультатив</w:t>
            </w:r>
          </w:p>
        </w:tc>
        <w:tc>
          <w:tcPr>
            <w:tcW w:w="2552"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Познавательная деятельность</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w:t>
            </w:r>
          </w:p>
        </w:tc>
        <w:tc>
          <w:tcPr>
            <w:tcW w:w="963"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68</w:t>
            </w:r>
          </w:p>
        </w:tc>
        <w:tc>
          <w:tcPr>
            <w:tcW w:w="1559"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 xml:space="preserve"> </w:t>
            </w: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2268" w:type="dxa"/>
          </w:tcPr>
          <w:p w:rsidR="00C60B50" w:rsidRPr="009918A7" w:rsidRDefault="00C60B50" w:rsidP="003176A5">
            <w:pPr>
              <w:jc w:val="both"/>
              <w:rPr>
                <w:rFonts w:ascii="Times New Roman" w:hAnsi="Times New Roman" w:cs="Times New Roman"/>
                <w:b/>
                <w:sz w:val="24"/>
                <w:szCs w:val="24"/>
              </w:rPr>
            </w:pPr>
            <w:r w:rsidRPr="009918A7">
              <w:rPr>
                <w:rFonts w:ascii="Times New Roman" w:hAnsi="Times New Roman" w:cs="Times New Roman"/>
                <w:b/>
                <w:sz w:val="24"/>
                <w:szCs w:val="24"/>
              </w:rPr>
              <w:t>«Практикум по физике»</w:t>
            </w:r>
          </w:p>
        </w:tc>
        <w:tc>
          <w:tcPr>
            <w:tcW w:w="1984"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Факультатив</w:t>
            </w:r>
          </w:p>
        </w:tc>
        <w:tc>
          <w:tcPr>
            <w:tcW w:w="2552"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Познавательная деятельность</w:t>
            </w:r>
          </w:p>
        </w:tc>
        <w:tc>
          <w:tcPr>
            <w:tcW w:w="1134" w:type="dxa"/>
            <w:gridSpan w:val="2"/>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w:t>
            </w:r>
          </w:p>
        </w:tc>
        <w:tc>
          <w:tcPr>
            <w:tcW w:w="992" w:type="dxa"/>
            <w:gridSpan w:val="2"/>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w:t>
            </w:r>
          </w:p>
        </w:tc>
        <w:tc>
          <w:tcPr>
            <w:tcW w:w="851" w:type="dxa"/>
            <w:gridSpan w:val="2"/>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w:t>
            </w:r>
          </w:p>
        </w:tc>
        <w:tc>
          <w:tcPr>
            <w:tcW w:w="850"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w:t>
            </w:r>
          </w:p>
        </w:tc>
        <w:tc>
          <w:tcPr>
            <w:tcW w:w="851"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963"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34</w:t>
            </w:r>
          </w:p>
        </w:tc>
        <w:tc>
          <w:tcPr>
            <w:tcW w:w="1559"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Образовательная игра</w:t>
            </w: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2268" w:type="dxa"/>
          </w:tcPr>
          <w:p w:rsidR="00C60B50" w:rsidRPr="009918A7" w:rsidRDefault="00C60B50" w:rsidP="003176A5">
            <w:pPr>
              <w:jc w:val="both"/>
              <w:rPr>
                <w:rFonts w:ascii="Times New Roman" w:hAnsi="Times New Roman" w:cs="Times New Roman"/>
                <w:b/>
                <w:sz w:val="24"/>
                <w:szCs w:val="24"/>
              </w:rPr>
            </w:pPr>
            <w:r w:rsidRPr="009918A7">
              <w:rPr>
                <w:rFonts w:ascii="Times New Roman" w:hAnsi="Times New Roman" w:cs="Times New Roman"/>
                <w:b/>
                <w:sz w:val="24"/>
                <w:szCs w:val="24"/>
              </w:rPr>
              <w:t>«Практикум по русскому языку»</w:t>
            </w:r>
          </w:p>
        </w:tc>
        <w:tc>
          <w:tcPr>
            <w:tcW w:w="1984"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Факультатив</w:t>
            </w:r>
          </w:p>
        </w:tc>
        <w:tc>
          <w:tcPr>
            <w:tcW w:w="2552"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Познавательная деятельность</w:t>
            </w:r>
          </w:p>
        </w:tc>
        <w:tc>
          <w:tcPr>
            <w:tcW w:w="1134" w:type="dxa"/>
            <w:gridSpan w:val="2"/>
          </w:tcPr>
          <w:p w:rsidR="00C60B50" w:rsidRPr="009918A7" w:rsidRDefault="00C60B50" w:rsidP="003176A5">
            <w:pPr>
              <w:jc w:val="center"/>
              <w:rPr>
                <w:rFonts w:ascii="Times New Roman" w:hAnsi="Times New Roman" w:cs="Times New Roman"/>
                <w:b/>
                <w:sz w:val="24"/>
                <w:szCs w:val="24"/>
              </w:rPr>
            </w:pPr>
          </w:p>
        </w:tc>
        <w:tc>
          <w:tcPr>
            <w:tcW w:w="992" w:type="dxa"/>
            <w:gridSpan w:val="2"/>
          </w:tcPr>
          <w:p w:rsidR="00C60B50" w:rsidRPr="009918A7" w:rsidRDefault="00C60B50" w:rsidP="003176A5">
            <w:pPr>
              <w:jc w:val="center"/>
              <w:rPr>
                <w:rFonts w:ascii="Times New Roman" w:hAnsi="Times New Roman" w:cs="Times New Roman"/>
                <w:b/>
                <w:sz w:val="24"/>
                <w:szCs w:val="24"/>
              </w:rPr>
            </w:pPr>
          </w:p>
        </w:tc>
        <w:tc>
          <w:tcPr>
            <w:tcW w:w="851" w:type="dxa"/>
            <w:gridSpan w:val="2"/>
          </w:tcPr>
          <w:p w:rsidR="00C60B50" w:rsidRPr="009918A7" w:rsidRDefault="00C60B50" w:rsidP="003176A5">
            <w:pPr>
              <w:jc w:val="center"/>
              <w:rPr>
                <w:rFonts w:ascii="Times New Roman" w:hAnsi="Times New Roman" w:cs="Times New Roman"/>
                <w:b/>
                <w:sz w:val="24"/>
                <w:szCs w:val="24"/>
              </w:rPr>
            </w:pP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963"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34</w:t>
            </w:r>
          </w:p>
        </w:tc>
        <w:tc>
          <w:tcPr>
            <w:tcW w:w="1559" w:type="dxa"/>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2268" w:type="dxa"/>
          </w:tcPr>
          <w:p w:rsidR="00C60B50" w:rsidRPr="009918A7" w:rsidRDefault="00C60B50" w:rsidP="003176A5">
            <w:pPr>
              <w:jc w:val="both"/>
              <w:rPr>
                <w:rFonts w:ascii="Times New Roman" w:hAnsi="Times New Roman" w:cs="Times New Roman"/>
                <w:b/>
                <w:sz w:val="24"/>
                <w:szCs w:val="24"/>
              </w:rPr>
            </w:pPr>
            <w:r w:rsidRPr="009918A7">
              <w:rPr>
                <w:rFonts w:ascii="Times New Roman" w:hAnsi="Times New Roman" w:cs="Times New Roman"/>
                <w:b/>
                <w:sz w:val="24"/>
                <w:szCs w:val="24"/>
              </w:rPr>
              <w:t>«Основы аудио и видео монтажа»</w:t>
            </w:r>
          </w:p>
        </w:tc>
        <w:tc>
          <w:tcPr>
            <w:tcW w:w="1984"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Кружок</w:t>
            </w:r>
          </w:p>
        </w:tc>
        <w:tc>
          <w:tcPr>
            <w:tcW w:w="2552"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Познавательная деятельность</w:t>
            </w:r>
          </w:p>
        </w:tc>
        <w:tc>
          <w:tcPr>
            <w:tcW w:w="4678" w:type="dxa"/>
            <w:gridSpan w:val="10"/>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963"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34</w:t>
            </w:r>
          </w:p>
        </w:tc>
        <w:tc>
          <w:tcPr>
            <w:tcW w:w="1559"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видеоролик</w:t>
            </w:r>
          </w:p>
        </w:tc>
      </w:tr>
      <w:tr w:rsidR="00C60B50" w:rsidRPr="009918A7" w:rsidTr="003176A5">
        <w:trPr>
          <w:trHeight w:val="3130"/>
        </w:trPr>
        <w:tc>
          <w:tcPr>
            <w:tcW w:w="1418" w:type="dxa"/>
            <w:vMerge/>
          </w:tcPr>
          <w:p w:rsidR="00C60B50" w:rsidRPr="009918A7" w:rsidRDefault="00C60B50" w:rsidP="003176A5">
            <w:pPr>
              <w:jc w:val="center"/>
              <w:rPr>
                <w:rFonts w:ascii="Times New Roman" w:hAnsi="Times New Roman" w:cs="Times New Roman"/>
                <w:b/>
                <w:sz w:val="24"/>
                <w:szCs w:val="24"/>
              </w:rPr>
            </w:pPr>
          </w:p>
        </w:tc>
        <w:tc>
          <w:tcPr>
            <w:tcW w:w="2268" w:type="dxa"/>
          </w:tcPr>
          <w:p w:rsidR="00C60B50" w:rsidRPr="009918A7" w:rsidRDefault="00C60B50" w:rsidP="003176A5">
            <w:pPr>
              <w:tabs>
                <w:tab w:val="center" w:pos="1522"/>
              </w:tabs>
              <w:jc w:val="both"/>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НОУ</w:t>
            </w:r>
            <w:r w:rsidRPr="009918A7">
              <w:rPr>
                <w:rFonts w:ascii="Times New Roman" w:eastAsia="Times New Roman" w:hAnsi="Times New Roman" w:cs="Times New Roman"/>
                <w:b/>
                <w:sz w:val="24"/>
                <w:szCs w:val="24"/>
              </w:rPr>
              <w:tab/>
            </w:r>
          </w:p>
        </w:tc>
        <w:tc>
          <w:tcPr>
            <w:tcW w:w="1984" w:type="dxa"/>
          </w:tcPr>
          <w:p w:rsidR="00C60B50" w:rsidRPr="009918A7" w:rsidRDefault="00C60B50" w:rsidP="003176A5">
            <w:pPr>
              <w:jc w:val="both"/>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 xml:space="preserve">       НПК</w:t>
            </w:r>
          </w:p>
        </w:tc>
        <w:tc>
          <w:tcPr>
            <w:tcW w:w="2552" w:type="dxa"/>
            <w:vAlign w:val="center"/>
          </w:tcPr>
          <w:p w:rsidR="00C60B50" w:rsidRPr="009918A7" w:rsidRDefault="00C60B50" w:rsidP="003176A5">
            <w:pPr>
              <w:jc w:val="center"/>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 xml:space="preserve"> Познавательная</w:t>
            </w:r>
          </w:p>
        </w:tc>
        <w:tc>
          <w:tcPr>
            <w:tcW w:w="935" w:type="dxa"/>
          </w:tcPr>
          <w:p w:rsidR="00C60B50" w:rsidRPr="009918A7" w:rsidRDefault="00C60B50" w:rsidP="003176A5">
            <w:pPr>
              <w:jc w:val="center"/>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0,5</w:t>
            </w:r>
          </w:p>
        </w:tc>
        <w:tc>
          <w:tcPr>
            <w:tcW w:w="936" w:type="dxa"/>
            <w:gridSpan w:val="2"/>
          </w:tcPr>
          <w:p w:rsidR="00C60B50" w:rsidRPr="009918A7" w:rsidRDefault="00C60B50" w:rsidP="003176A5">
            <w:pPr>
              <w:jc w:val="center"/>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0,5</w:t>
            </w:r>
          </w:p>
        </w:tc>
        <w:tc>
          <w:tcPr>
            <w:tcW w:w="1077" w:type="dxa"/>
            <w:gridSpan w:val="2"/>
          </w:tcPr>
          <w:p w:rsidR="00C60B50" w:rsidRPr="009918A7" w:rsidRDefault="00C60B50" w:rsidP="003176A5">
            <w:pPr>
              <w:jc w:val="center"/>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1</w:t>
            </w:r>
          </w:p>
        </w:tc>
        <w:tc>
          <w:tcPr>
            <w:tcW w:w="850" w:type="dxa"/>
            <w:gridSpan w:val="3"/>
          </w:tcPr>
          <w:p w:rsidR="00C60B50" w:rsidRPr="009918A7" w:rsidRDefault="00C60B50" w:rsidP="003176A5">
            <w:pPr>
              <w:jc w:val="both"/>
              <w:rPr>
                <w:rFonts w:ascii="Times New Roman" w:eastAsia="Times New Roman" w:hAnsi="Times New Roman" w:cs="Times New Roman"/>
                <w:b/>
                <w:sz w:val="24"/>
                <w:szCs w:val="24"/>
              </w:rPr>
            </w:pPr>
          </w:p>
        </w:tc>
        <w:tc>
          <w:tcPr>
            <w:tcW w:w="880" w:type="dxa"/>
            <w:gridSpan w:val="2"/>
          </w:tcPr>
          <w:p w:rsidR="00C60B50" w:rsidRPr="009918A7" w:rsidRDefault="00C60B50" w:rsidP="003176A5">
            <w:pPr>
              <w:jc w:val="both"/>
              <w:rPr>
                <w:rFonts w:ascii="Times New Roman" w:eastAsia="Times New Roman" w:hAnsi="Times New Roman" w:cs="Times New Roman"/>
                <w:b/>
                <w:sz w:val="24"/>
                <w:szCs w:val="24"/>
              </w:rPr>
            </w:pPr>
          </w:p>
        </w:tc>
        <w:tc>
          <w:tcPr>
            <w:tcW w:w="567" w:type="dxa"/>
          </w:tcPr>
          <w:p w:rsidR="00C60B50" w:rsidRPr="009918A7" w:rsidRDefault="00C60B50" w:rsidP="003176A5">
            <w:pPr>
              <w:jc w:val="both"/>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 xml:space="preserve">  2</w:t>
            </w:r>
          </w:p>
        </w:tc>
        <w:tc>
          <w:tcPr>
            <w:tcW w:w="963" w:type="dxa"/>
            <w:gridSpan w:val="3"/>
          </w:tcPr>
          <w:p w:rsidR="00C60B50" w:rsidRPr="009918A7" w:rsidRDefault="00C60B50" w:rsidP="003176A5">
            <w:pPr>
              <w:jc w:val="both"/>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 xml:space="preserve">    68</w:t>
            </w:r>
          </w:p>
        </w:tc>
        <w:tc>
          <w:tcPr>
            <w:tcW w:w="1559" w:type="dxa"/>
          </w:tcPr>
          <w:p w:rsidR="00C60B50" w:rsidRPr="009918A7" w:rsidRDefault="00C60B50" w:rsidP="003176A5">
            <w:pPr>
              <w:jc w:val="center"/>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 xml:space="preserve"> проект</w:t>
            </w:r>
          </w:p>
        </w:tc>
      </w:tr>
      <w:tr w:rsidR="00C60B50" w:rsidRPr="009918A7" w:rsidTr="003176A5">
        <w:tc>
          <w:tcPr>
            <w:tcW w:w="1418"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Социальное</w:t>
            </w:r>
          </w:p>
        </w:tc>
        <w:tc>
          <w:tcPr>
            <w:tcW w:w="2268" w:type="dxa"/>
          </w:tcPr>
          <w:p w:rsidR="00C60B50" w:rsidRPr="009918A7" w:rsidRDefault="00C60B50" w:rsidP="003176A5">
            <w:pPr>
              <w:jc w:val="both"/>
              <w:rPr>
                <w:rFonts w:ascii="Times New Roman" w:hAnsi="Times New Roman" w:cs="Times New Roman"/>
                <w:b/>
                <w:sz w:val="24"/>
                <w:szCs w:val="24"/>
              </w:rPr>
            </w:pPr>
            <w:r w:rsidRPr="009918A7">
              <w:rPr>
                <w:rFonts w:ascii="Times New Roman" w:hAnsi="Times New Roman" w:cs="Times New Roman"/>
                <w:b/>
                <w:sz w:val="24"/>
                <w:szCs w:val="24"/>
              </w:rPr>
              <w:t>«Практикум по психологии</w:t>
            </w:r>
          </w:p>
        </w:tc>
        <w:tc>
          <w:tcPr>
            <w:tcW w:w="1984"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Элективный курс</w:t>
            </w:r>
          </w:p>
        </w:tc>
        <w:tc>
          <w:tcPr>
            <w:tcW w:w="2552"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Проблемно-ценностное общение</w:t>
            </w:r>
          </w:p>
        </w:tc>
        <w:tc>
          <w:tcPr>
            <w:tcW w:w="2948" w:type="dxa"/>
            <w:gridSpan w:val="5"/>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1730" w:type="dxa"/>
            <w:gridSpan w:val="5"/>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w:t>
            </w:r>
          </w:p>
        </w:tc>
        <w:tc>
          <w:tcPr>
            <w:tcW w:w="963"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68</w:t>
            </w:r>
          </w:p>
        </w:tc>
        <w:tc>
          <w:tcPr>
            <w:tcW w:w="1559" w:type="dxa"/>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val="restart"/>
          </w:tcPr>
          <w:p w:rsidR="00C60B50" w:rsidRPr="009918A7" w:rsidRDefault="00C60B50" w:rsidP="003176A5">
            <w:pPr>
              <w:jc w:val="center"/>
              <w:rPr>
                <w:rFonts w:ascii="Times New Roman" w:hAnsi="Times New Roman" w:cs="Times New Roman"/>
                <w:b/>
                <w:sz w:val="24"/>
                <w:szCs w:val="24"/>
              </w:rPr>
            </w:pPr>
          </w:p>
        </w:tc>
        <w:tc>
          <w:tcPr>
            <w:tcW w:w="14571" w:type="dxa"/>
            <w:gridSpan w:val="18"/>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Несистемные внеурочные занятия</w:t>
            </w: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Участие в школьном, муниципальном, областном этапе Всероссийской олимпиады школьников по предметам</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10</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10</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20</w:t>
            </w:r>
          </w:p>
        </w:tc>
        <w:tc>
          <w:tcPr>
            <w:tcW w:w="963"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20</w:t>
            </w:r>
          </w:p>
        </w:tc>
        <w:tc>
          <w:tcPr>
            <w:tcW w:w="1559" w:type="dxa"/>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 xml:space="preserve">Участие в творческих конкурсах разного уровня </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5</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5</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10</w:t>
            </w:r>
          </w:p>
        </w:tc>
        <w:tc>
          <w:tcPr>
            <w:tcW w:w="963"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10</w:t>
            </w:r>
          </w:p>
        </w:tc>
        <w:tc>
          <w:tcPr>
            <w:tcW w:w="1559" w:type="dxa"/>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Участие детей в проведении школьных предметных недель</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4</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4</w:t>
            </w:r>
          </w:p>
        </w:tc>
        <w:tc>
          <w:tcPr>
            <w:tcW w:w="963"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4</w:t>
            </w:r>
          </w:p>
        </w:tc>
        <w:tc>
          <w:tcPr>
            <w:tcW w:w="1559" w:type="dxa"/>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val="restart"/>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Спортивно-оздоровительное</w:t>
            </w:r>
          </w:p>
        </w:tc>
        <w:tc>
          <w:tcPr>
            <w:tcW w:w="14571" w:type="dxa"/>
            <w:gridSpan w:val="18"/>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Системные внеурочные занятия</w:t>
            </w: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2268" w:type="dxa"/>
          </w:tcPr>
          <w:p w:rsidR="00C60B50" w:rsidRPr="009918A7" w:rsidRDefault="00C60B50" w:rsidP="003176A5">
            <w:pPr>
              <w:jc w:val="both"/>
              <w:rPr>
                <w:rFonts w:ascii="Times New Roman" w:hAnsi="Times New Roman" w:cs="Times New Roman"/>
                <w:b/>
                <w:sz w:val="24"/>
                <w:szCs w:val="24"/>
              </w:rPr>
            </w:pPr>
            <w:r w:rsidRPr="009918A7">
              <w:rPr>
                <w:rFonts w:ascii="Times New Roman" w:hAnsi="Times New Roman" w:cs="Times New Roman"/>
                <w:b/>
                <w:sz w:val="24"/>
                <w:szCs w:val="24"/>
              </w:rPr>
              <w:t>«Навстречу ГТО»</w:t>
            </w:r>
          </w:p>
        </w:tc>
        <w:tc>
          <w:tcPr>
            <w:tcW w:w="1984"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Спортивный клуб</w:t>
            </w:r>
          </w:p>
        </w:tc>
        <w:tc>
          <w:tcPr>
            <w:tcW w:w="2552"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Спортивно-оздоровительная деятельность</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0,5</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0,5</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963"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34</w:t>
            </w:r>
          </w:p>
        </w:tc>
        <w:tc>
          <w:tcPr>
            <w:tcW w:w="1559" w:type="dxa"/>
          </w:tcPr>
          <w:p w:rsidR="00C60B50" w:rsidRPr="009918A7" w:rsidRDefault="00C60B50" w:rsidP="003176A5">
            <w:pPr>
              <w:jc w:val="both"/>
              <w:rPr>
                <w:rFonts w:ascii="Times New Roman" w:eastAsia="Times New Roman" w:hAnsi="Times New Roman" w:cs="Times New Roman"/>
                <w:b/>
              </w:rPr>
            </w:pPr>
            <w:r w:rsidRPr="009918A7">
              <w:rPr>
                <w:rFonts w:ascii="Times New Roman" w:eastAsia="Times New Roman" w:hAnsi="Times New Roman" w:cs="Times New Roman"/>
                <w:b/>
              </w:rPr>
              <w:t>Участие  в акции «Сдаем ГТО»</w:t>
            </w: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14571" w:type="dxa"/>
            <w:gridSpan w:val="18"/>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Несистемные внеурочные занятия</w:t>
            </w: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Уроки безопасности с приглашением специалистов (ПДД, противопожарная безопасность, действия в чрезвычайных ситуациях и т.д.)</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4</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4</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8</w:t>
            </w:r>
          </w:p>
        </w:tc>
        <w:tc>
          <w:tcPr>
            <w:tcW w:w="821" w:type="dxa"/>
            <w:gridSpan w:val="2"/>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8</w:t>
            </w:r>
          </w:p>
        </w:tc>
        <w:tc>
          <w:tcPr>
            <w:tcW w:w="1701" w:type="dxa"/>
            <w:gridSpan w:val="2"/>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Тренировочная эвакуация 1-11 классах</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w:t>
            </w:r>
          </w:p>
        </w:tc>
        <w:tc>
          <w:tcPr>
            <w:tcW w:w="821" w:type="dxa"/>
            <w:gridSpan w:val="2"/>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w:t>
            </w:r>
          </w:p>
        </w:tc>
        <w:tc>
          <w:tcPr>
            <w:tcW w:w="1701" w:type="dxa"/>
            <w:gridSpan w:val="2"/>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Участие в туристических слетах</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6</w:t>
            </w:r>
          </w:p>
        </w:tc>
        <w:tc>
          <w:tcPr>
            <w:tcW w:w="821" w:type="dxa"/>
            <w:gridSpan w:val="2"/>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6</w:t>
            </w:r>
          </w:p>
        </w:tc>
        <w:tc>
          <w:tcPr>
            <w:tcW w:w="1701" w:type="dxa"/>
            <w:gridSpan w:val="2"/>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Акция «Экология школьного двора»</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6</w:t>
            </w:r>
          </w:p>
        </w:tc>
        <w:tc>
          <w:tcPr>
            <w:tcW w:w="821" w:type="dxa"/>
            <w:gridSpan w:val="2"/>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6</w:t>
            </w:r>
          </w:p>
        </w:tc>
        <w:tc>
          <w:tcPr>
            <w:tcW w:w="1701" w:type="dxa"/>
            <w:gridSpan w:val="2"/>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Участие в школьных спортивных соревнованиях</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4</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4</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8</w:t>
            </w:r>
          </w:p>
        </w:tc>
        <w:tc>
          <w:tcPr>
            <w:tcW w:w="821" w:type="dxa"/>
            <w:gridSpan w:val="2"/>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8</w:t>
            </w:r>
          </w:p>
        </w:tc>
        <w:tc>
          <w:tcPr>
            <w:tcW w:w="1701" w:type="dxa"/>
            <w:gridSpan w:val="2"/>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Всероссийский урок безопасности школьников в сети Интернет</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4</w:t>
            </w:r>
          </w:p>
        </w:tc>
        <w:tc>
          <w:tcPr>
            <w:tcW w:w="821" w:type="dxa"/>
            <w:gridSpan w:val="2"/>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4</w:t>
            </w:r>
          </w:p>
        </w:tc>
        <w:tc>
          <w:tcPr>
            <w:tcW w:w="1701" w:type="dxa"/>
            <w:gridSpan w:val="2"/>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Массовые утренние зарядки</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14</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14</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28</w:t>
            </w:r>
          </w:p>
        </w:tc>
        <w:tc>
          <w:tcPr>
            <w:tcW w:w="821" w:type="dxa"/>
            <w:gridSpan w:val="2"/>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28</w:t>
            </w:r>
          </w:p>
        </w:tc>
        <w:tc>
          <w:tcPr>
            <w:tcW w:w="1701" w:type="dxa"/>
            <w:gridSpan w:val="2"/>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Соревнования «Красноуральский марафон»</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4</w:t>
            </w:r>
          </w:p>
        </w:tc>
        <w:tc>
          <w:tcPr>
            <w:tcW w:w="821" w:type="dxa"/>
            <w:gridSpan w:val="2"/>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4</w:t>
            </w:r>
          </w:p>
        </w:tc>
        <w:tc>
          <w:tcPr>
            <w:tcW w:w="1701" w:type="dxa"/>
            <w:gridSpan w:val="2"/>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Беседы   по ЗОЖ</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5</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5</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10</w:t>
            </w:r>
          </w:p>
        </w:tc>
        <w:tc>
          <w:tcPr>
            <w:tcW w:w="821" w:type="dxa"/>
            <w:gridSpan w:val="2"/>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10</w:t>
            </w:r>
          </w:p>
        </w:tc>
        <w:tc>
          <w:tcPr>
            <w:tcW w:w="1701" w:type="dxa"/>
            <w:gridSpan w:val="2"/>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Военные сборы</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30</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30</w:t>
            </w:r>
          </w:p>
        </w:tc>
        <w:tc>
          <w:tcPr>
            <w:tcW w:w="821" w:type="dxa"/>
            <w:gridSpan w:val="2"/>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30</w:t>
            </w:r>
          </w:p>
        </w:tc>
        <w:tc>
          <w:tcPr>
            <w:tcW w:w="1701" w:type="dxa"/>
            <w:gridSpan w:val="2"/>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val="restart"/>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Общекультурное</w:t>
            </w:r>
          </w:p>
        </w:tc>
        <w:tc>
          <w:tcPr>
            <w:tcW w:w="14571" w:type="dxa"/>
            <w:gridSpan w:val="18"/>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Системные внеурочные занятия</w:t>
            </w: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2268"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Индивидуальный проект</w:t>
            </w:r>
          </w:p>
        </w:tc>
        <w:tc>
          <w:tcPr>
            <w:tcW w:w="1984"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Научное общество</w:t>
            </w:r>
          </w:p>
        </w:tc>
        <w:tc>
          <w:tcPr>
            <w:tcW w:w="2552"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Учебно-исследовательская деятельность</w:t>
            </w:r>
          </w:p>
        </w:tc>
        <w:tc>
          <w:tcPr>
            <w:tcW w:w="1134" w:type="dxa"/>
            <w:gridSpan w:val="2"/>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0,5</w:t>
            </w:r>
          </w:p>
        </w:tc>
        <w:tc>
          <w:tcPr>
            <w:tcW w:w="992" w:type="dxa"/>
            <w:gridSpan w:val="2"/>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0,5</w:t>
            </w:r>
          </w:p>
        </w:tc>
        <w:tc>
          <w:tcPr>
            <w:tcW w:w="851" w:type="dxa"/>
            <w:gridSpan w:val="2"/>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0,5</w:t>
            </w:r>
          </w:p>
        </w:tc>
        <w:tc>
          <w:tcPr>
            <w:tcW w:w="850"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0,5</w:t>
            </w:r>
          </w:p>
        </w:tc>
        <w:tc>
          <w:tcPr>
            <w:tcW w:w="851"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0,5</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2,5</w:t>
            </w:r>
          </w:p>
        </w:tc>
        <w:tc>
          <w:tcPr>
            <w:tcW w:w="708"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85</w:t>
            </w:r>
          </w:p>
        </w:tc>
        <w:tc>
          <w:tcPr>
            <w:tcW w:w="181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 xml:space="preserve"> </w:t>
            </w: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14571" w:type="dxa"/>
            <w:gridSpan w:val="18"/>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Несистемные внеурочные занятия</w:t>
            </w: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Мероприятия, посвященные Дню матери в России</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6</w:t>
            </w:r>
          </w:p>
        </w:tc>
        <w:tc>
          <w:tcPr>
            <w:tcW w:w="708"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6</w:t>
            </w:r>
          </w:p>
        </w:tc>
        <w:tc>
          <w:tcPr>
            <w:tcW w:w="1814" w:type="dxa"/>
            <w:gridSpan w:val="3"/>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Тематический классный час у памятника воину-освободителю "День неизвестного солдата»</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w:t>
            </w:r>
          </w:p>
        </w:tc>
        <w:tc>
          <w:tcPr>
            <w:tcW w:w="708"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w:t>
            </w:r>
          </w:p>
        </w:tc>
        <w:tc>
          <w:tcPr>
            <w:tcW w:w="1814" w:type="dxa"/>
            <w:gridSpan w:val="3"/>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Единый классный час (с приглашением участников локальных войн, ребят, служащих в армии, ветеранов ВОВ) «Есть такая профессия – Родину защищать!»</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w:t>
            </w:r>
          </w:p>
        </w:tc>
        <w:tc>
          <w:tcPr>
            <w:tcW w:w="708"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2</w:t>
            </w:r>
          </w:p>
        </w:tc>
        <w:tc>
          <w:tcPr>
            <w:tcW w:w="1814" w:type="dxa"/>
            <w:gridSpan w:val="3"/>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Экскурсии в музеи, театры, кинотеатры, храмы и т.д.</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5</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5</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34</w:t>
            </w:r>
          </w:p>
        </w:tc>
        <w:tc>
          <w:tcPr>
            <w:tcW w:w="708"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34</w:t>
            </w:r>
          </w:p>
        </w:tc>
        <w:tc>
          <w:tcPr>
            <w:tcW w:w="1814" w:type="dxa"/>
            <w:gridSpan w:val="3"/>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vMerge/>
          </w:tcPr>
          <w:p w:rsidR="00C60B50" w:rsidRPr="009918A7" w:rsidRDefault="00C60B50" w:rsidP="003176A5">
            <w:pPr>
              <w:jc w:val="center"/>
              <w:rPr>
                <w:rFonts w:ascii="Times New Roman" w:hAnsi="Times New Roman" w:cs="Times New Roman"/>
                <w:b/>
                <w:sz w:val="24"/>
                <w:szCs w:val="24"/>
              </w:rPr>
            </w:pPr>
          </w:p>
        </w:tc>
        <w:tc>
          <w:tcPr>
            <w:tcW w:w="6804" w:type="dxa"/>
            <w:gridSpan w:val="3"/>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Литературные гостиные</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5</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5</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10</w:t>
            </w:r>
          </w:p>
        </w:tc>
        <w:tc>
          <w:tcPr>
            <w:tcW w:w="708"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10</w:t>
            </w:r>
          </w:p>
        </w:tc>
        <w:tc>
          <w:tcPr>
            <w:tcW w:w="1814" w:type="dxa"/>
            <w:gridSpan w:val="3"/>
          </w:tcPr>
          <w:p w:rsidR="00C60B50" w:rsidRPr="009918A7" w:rsidRDefault="00C60B50" w:rsidP="003176A5">
            <w:pPr>
              <w:jc w:val="center"/>
              <w:rPr>
                <w:rFonts w:ascii="Times New Roman" w:hAnsi="Times New Roman" w:cs="Times New Roman"/>
                <w:b/>
                <w:sz w:val="24"/>
                <w:szCs w:val="24"/>
              </w:rPr>
            </w:pPr>
          </w:p>
        </w:tc>
      </w:tr>
      <w:tr w:rsidR="00C60B50" w:rsidRPr="009918A7" w:rsidTr="003176A5">
        <w:tc>
          <w:tcPr>
            <w:tcW w:w="1418" w:type="dxa"/>
          </w:tcPr>
          <w:p w:rsidR="00C60B50" w:rsidRPr="009918A7" w:rsidRDefault="00C60B50" w:rsidP="003176A5">
            <w:pPr>
              <w:jc w:val="both"/>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Духовно-нравственное</w:t>
            </w:r>
          </w:p>
        </w:tc>
        <w:tc>
          <w:tcPr>
            <w:tcW w:w="6804" w:type="dxa"/>
            <w:gridSpan w:val="3"/>
          </w:tcPr>
          <w:p w:rsidR="00C60B50" w:rsidRPr="009918A7" w:rsidRDefault="00C60B50" w:rsidP="003176A5">
            <w:pPr>
              <w:jc w:val="both"/>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В рамках классного часа программа  по профессиональной ориентации  «В мире профессий» (Классный час)</w:t>
            </w:r>
          </w:p>
        </w:tc>
        <w:tc>
          <w:tcPr>
            <w:tcW w:w="2977" w:type="dxa"/>
            <w:gridSpan w:val="6"/>
          </w:tcPr>
          <w:p w:rsidR="00C60B50" w:rsidRPr="009918A7" w:rsidRDefault="00C60B50" w:rsidP="003176A5">
            <w:pPr>
              <w:jc w:val="center"/>
              <w:rPr>
                <w:rFonts w:ascii="Times New Roman" w:eastAsia="Times New Roman" w:hAnsi="Times New Roman" w:cs="Times New Roman"/>
                <w:b/>
                <w:sz w:val="24"/>
                <w:szCs w:val="24"/>
              </w:rPr>
            </w:pPr>
            <w:r w:rsidRPr="009918A7">
              <w:rPr>
                <w:rFonts w:ascii="Times New Roman" w:eastAsia="Times New Roman" w:hAnsi="Times New Roman" w:cs="Times New Roman"/>
                <w:b/>
                <w:sz w:val="24"/>
                <w:szCs w:val="24"/>
              </w:rPr>
              <w:t>34</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34</w:t>
            </w:r>
          </w:p>
        </w:tc>
        <w:tc>
          <w:tcPr>
            <w:tcW w:w="567" w:type="dxa"/>
          </w:tcPr>
          <w:p w:rsidR="00C60B50" w:rsidRPr="009918A7" w:rsidRDefault="00C60B50" w:rsidP="003176A5">
            <w:pPr>
              <w:jc w:val="center"/>
              <w:rPr>
                <w:rFonts w:ascii="Times New Roman" w:hAnsi="Times New Roman" w:cs="Times New Roman"/>
                <w:b/>
                <w:sz w:val="24"/>
                <w:szCs w:val="24"/>
              </w:rPr>
            </w:pPr>
          </w:p>
        </w:tc>
        <w:tc>
          <w:tcPr>
            <w:tcW w:w="708" w:type="dxa"/>
          </w:tcPr>
          <w:p w:rsidR="00C60B50" w:rsidRPr="009918A7" w:rsidRDefault="00C60B50" w:rsidP="003176A5">
            <w:pPr>
              <w:jc w:val="center"/>
              <w:rPr>
                <w:rFonts w:ascii="Times New Roman" w:hAnsi="Times New Roman" w:cs="Times New Roman"/>
                <w:b/>
                <w:sz w:val="24"/>
                <w:szCs w:val="24"/>
              </w:rPr>
            </w:pPr>
          </w:p>
        </w:tc>
        <w:tc>
          <w:tcPr>
            <w:tcW w:w="1814" w:type="dxa"/>
            <w:gridSpan w:val="3"/>
          </w:tcPr>
          <w:p w:rsidR="00C60B50" w:rsidRPr="009918A7" w:rsidRDefault="00C60B50" w:rsidP="003176A5">
            <w:pPr>
              <w:jc w:val="center"/>
              <w:rPr>
                <w:rFonts w:ascii="Times New Roman" w:eastAsia="Times New Roman" w:hAnsi="Times New Roman" w:cs="Times New Roman"/>
                <w:sz w:val="24"/>
                <w:szCs w:val="24"/>
              </w:rPr>
            </w:pPr>
            <w:r w:rsidRPr="009918A7">
              <w:rPr>
                <w:rFonts w:ascii="Times New Roman" w:eastAsia="Times New Roman" w:hAnsi="Times New Roman" w:cs="Times New Roman"/>
                <w:sz w:val="24"/>
                <w:szCs w:val="24"/>
              </w:rPr>
              <w:t>Фото- видеоотчет</w:t>
            </w:r>
          </w:p>
          <w:p w:rsidR="00C60B50" w:rsidRPr="009918A7" w:rsidRDefault="00C60B50" w:rsidP="003176A5">
            <w:pPr>
              <w:jc w:val="center"/>
              <w:rPr>
                <w:rFonts w:ascii="Times New Roman" w:hAnsi="Times New Roman" w:cs="Times New Roman"/>
                <w:b/>
                <w:sz w:val="24"/>
                <w:szCs w:val="24"/>
              </w:rPr>
            </w:pPr>
            <w:r w:rsidRPr="009918A7">
              <w:rPr>
                <w:rFonts w:ascii="Times New Roman" w:eastAsia="Times New Roman" w:hAnsi="Times New Roman" w:cs="Times New Roman"/>
                <w:sz w:val="24"/>
                <w:szCs w:val="24"/>
              </w:rPr>
              <w:t>(буклет) «Участие в Дне открытых дверей в ВУЗах»</w:t>
            </w:r>
          </w:p>
        </w:tc>
      </w:tr>
      <w:tr w:rsidR="00C60B50" w:rsidRPr="009918A7" w:rsidTr="003176A5">
        <w:tc>
          <w:tcPr>
            <w:tcW w:w="8222"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ИТОГО</w:t>
            </w:r>
          </w:p>
        </w:tc>
        <w:tc>
          <w:tcPr>
            <w:tcW w:w="2977" w:type="dxa"/>
            <w:gridSpan w:val="6"/>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330</w:t>
            </w:r>
          </w:p>
        </w:tc>
        <w:tc>
          <w:tcPr>
            <w:tcW w:w="1701" w:type="dxa"/>
            <w:gridSpan w:val="4"/>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340</w:t>
            </w:r>
          </w:p>
        </w:tc>
        <w:tc>
          <w:tcPr>
            <w:tcW w:w="567"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10</w:t>
            </w:r>
          </w:p>
        </w:tc>
        <w:tc>
          <w:tcPr>
            <w:tcW w:w="708" w:type="dxa"/>
          </w:tcPr>
          <w:p w:rsidR="00C60B50" w:rsidRPr="009918A7" w:rsidRDefault="00C60B50" w:rsidP="003176A5">
            <w:pPr>
              <w:jc w:val="center"/>
              <w:rPr>
                <w:rFonts w:ascii="Times New Roman" w:hAnsi="Times New Roman" w:cs="Times New Roman"/>
                <w:b/>
                <w:sz w:val="24"/>
                <w:szCs w:val="24"/>
              </w:rPr>
            </w:pPr>
            <w:r w:rsidRPr="009918A7">
              <w:rPr>
                <w:rFonts w:ascii="Times New Roman" w:hAnsi="Times New Roman" w:cs="Times New Roman"/>
                <w:b/>
                <w:sz w:val="24"/>
                <w:szCs w:val="24"/>
              </w:rPr>
              <w:t>700</w:t>
            </w:r>
          </w:p>
        </w:tc>
        <w:tc>
          <w:tcPr>
            <w:tcW w:w="1814" w:type="dxa"/>
            <w:gridSpan w:val="3"/>
          </w:tcPr>
          <w:p w:rsidR="00C60B50" w:rsidRPr="009918A7" w:rsidRDefault="00C60B50" w:rsidP="003176A5">
            <w:pPr>
              <w:jc w:val="center"/>
              <w:rPr>
                <w:rFonts w:ascii="Times New Roman" w:hAnsi="Times New Roman" w:cs="Times New Roman"/>
                <w:b/>
                <w:sz w:val="24"/>
                <w:szCs w:val="24"/>
              </w:rPr>
            </w:pPr>
          </w:p>
        </w:tc>
      </w:tr>
    </w:tbl>
    <w:p w:rsidR="00C60B50" w:rsidRPr="009918A7" w:rsidRDefault="00C60B50" w:rsidP="00C60B50">
      <w:pPr>
        <w:jc w:val="center"/>
        <w:rPr>
          <w:rFonts w:ascii="Times New Roman" w:hAnsi="Times New Roman" w:cs="Times New Roman"/>
          <w:b/>
          <w:sz w:val="24"/>
          <w:szCs w:val="24"/>
        </w:rPr>
      </w:pPr>
    </w:p>
    <w:p w:rsidR="009918A7" w:rsidRPr="009918A7" w:rsidRDefault="009918A7" w:rsidP="009918A7">
      <w:pPr>
        <w:pStyle w:val="af9"/>
        <w:kinsoku w:val="0"/>
        <w:overflowPunct w:val="0"/>
        <w:spacing w:before="68"/>
        <w:ind w:left="1006" w:right="922"/>
        <w:jc w:val="center"/>
        <w:rPr>
          <w:b/>
          <w:color w:val="0D0D0D"/>
          <w:sz w:val="36"/>
          <w:szCs w:val="36"/>
        </w:rPr>
      </w:pPr>
      <w:r w:rsidRPr="009918A7">
        <w:rPr>
          <w:b/>
          <w:color w:val="0D0D0D"/>
          <w:sz w:val="36"/>
          <w:szCs w:val="36"/>
        </w:rPr>
        <w:t>МБОУ «Красноуральская СОШ»</w:t>
      </w:r>
    </w:p>
    <w:p w:rsidR="009918A7" w:rsidRPr="009918A7" w:rsidRDefault="009918A7" w:rsidP="009918A7">
      <w:pPr>
        <w:pStyle w:val="af9"/>
        <w:kinsoku w:val="0"/>
        <w:overflowPunct w:val="0"/>
        <w:spacing w:line="275" w:lineRule="exact"/>
        <w:ind w:left="1006" w:right="930"/>
        <w:jc w:val="center"/>
        <w:rPr>
          <w:b/>
          <w:color w:val="0D0D0D"/>
          <w:sz w:val="36"/>
          <w:szCs w:val="36"/>
        </w:rPr>
      </w:pPr>
      <w:r w:rsidRPr="009918A7">
        <w:rPr>
          <w:b/>
          <w:color w:val="0D0D0D"/>
          <w:sz w:val="36"/>
          <w:szCs w:val="36"/>
        </w:rPr>
        <w:t>План воспитательной работы на 2020-2021 учебный год</w:t>
      </w:r>
    </w:p>
    <w:p w:rsidR="009918A7" w:rsidRPr="009918A7" w:rsidRDefault="009918A7" w:rsidP="009918A7">
      <w:pPr>
        <w:pStyle w:val="afb"/>
        <w:kinsoku w:val="0"/>
        <w:overflowPunct w:val="0"/>
        <w:spacing w:line="321" w:lineRule="exact"/>
        <w:ind w:right="927"/>
        <w:rPr>
          <w:color w:val="000000"/>
        </w:rPr>
      </w:pPr>
      <w:r w:rsidRPr="009918A7">
        <w:rPr>
          <w:color w:val="FF0000"/>
        </w:rPr>
        <w:t xml:space="preserve">2020 </w:t>
      </w:r>
      <w:r w:rsidRPr="009918A7">
        <w:rPr>
          <w:color w:val="000000"/>
        </w:rPr>
        <w:t xml:space="preserve">– </w:t>
      </w:r>
      <w:r w:rsidRPr="009918A7">
        <w:rPr>
          <w:b/>
          <w:color w:val="000000"/>
        </w:rPr>
        <w:t>ГОД ПАМЯТИ И СЛАВЫ</w:t>
      </w:r>
    </w:p>
    <w:p w:rsidR="009918A7" w:rsidRPr="009918A7" w:rsidRDefault="009918A7" w:rsidP="009918A7">
      <w:pPr>
        <w:pStyle w:val="afb"/>
        <w:kinsoku w:val="0"/>
        <w:overflowPunct w:val="0"/>
        <w:spacing w:line="321" w:lineRule="exact"/>
        <w:ind w:right="927"/>
        <w:rPr>
          <w:color w:val="000000"/>
        </w:rPr>
      </w:pPr>
      <w:r w:rsidRPr="009918A7">
        <w:rPr>
          <w:b/>
          <w:bCs/>
          <w:color w:val="FF0000"/>
        </w:rPr>
        <w:t xml:space="preserve">2021 </w:t>
      </w:r>
      <w:r w:rsidRPr="009918A7">
        <w:rPr>
          <w:b/>
          <w:bCs/>
          <w:color w:val="000000"/>
        </w:rPr>
        <w:t xml:space="preserve"> год в России -  ГОД НАУКИ И ТЕХНОЛОГИЙ</w:t>
      </w:r>
    </w:p>
    <w:p w:rsidR="009918A7" w:rsidRPr="009918A7" w:rsidRDefault="009918A7" w:rsidP="009918A7">
      <w:pPr>
        <w:pStyle w:val="afb"/>
        <w:kinsoku w:val="0"/>
        <w:overflowPunct w:val="0"/>
        <w:rPr>
          <w:color w:val="000000"/>
        </w:rPr>
      </w:pPr>
      <w:r w:rsidRPr="009918A7">
        <w:rPr>
          <w:color w:val="FF0000"/>
        </w:rPr>
        <w:t xml:space="preserve">2021 ГОД </w:t>
      </w:r>
      <w:r w:rsidRPr="009918A7">
        <w:rPr>
          <w:color w:val="000000"/>
        </w:rPr>
        <w:t xml:space="preserve">- </w:t>
      </w:r>
      <w:r w:rsidRPr="009918A7">
        <w:rPr>
          <w:b/>
          <w:color w:val="000000"/>
        </w:rPr>
        <w:t>МЕЖДУНАРОДНЫЙ ГОД МИРА И ДОВЕРИЯ</w:t>
      </w:r>
    </w:p>
    <w:p w:rsidR="009918A7" w:rsidRPr="009918A7" w:rsidRDefault="009918A7" w:rsidP="009918A7">
      <w:pPr>
        <w:pStyle w:val="af9"/>
        <w:kinsoku w:val="0"/>
        <w:overflowPunct w:val="0"/>
        <w:ind w:left="0"/>
      </w:pPr>
    </w:p>
    <w:p w:rsidR="009918A7" w:rsidRPr="009918A7" w:rsidRDefault="009918A7" w:rsidP="009918A7">
      <w:pPr>
        <w:pStyle w:val="af9"/>
        <w:kinsoku w:val="0"/>
        <w:overflowPunct w:val="0"/>
        <w:ind w:left="1248"/>
      </w:pPr>
      <w:r w:rsidRPr="009918A7">
        <w:rPr>
          <w:b/>
          <w:bCs/>
          <w:i/>
          <w:iCs/>
        </w:rPr>
        <w:t xml:space="preserve">Цель воспитания </w:t>
      </w:r>
      <w:r w:rsidRPr="009918A7">
        <w:t>в школе – личностное развитие школьников, проявляющееся:</w:t>
      </w:r>
    </w:p>
    <w:p w:rsidR="009918A7" w:rsidRPr="009918A7" w:rsidRDefault="009918A7" w:rsidP="009918A7">
      <w:pPr>
        <w:pStyle w:val="ac"/>
        <w:widowControl w:val="0"/>
        <w:numPr>
          <w:ilvl w:val="0"/>
          <w:numId w:val="27"/>
        </w:numPr>
        <w:tabs>
          <w:tab w:val="left" w:pos="1509"/>
        </w:tabs>
        <w:kinsoku w:val="0"/>
        <w:overflowPunct w:val="0"/>
        <w:autoSpaceDE w:val="0"/>
        <w:autoSpaceDN w:val="0"/>
        <w:adjustRightInd w:val="0"/>
        <w:spacing w:after="0" w:line="240" w:lineRule="auto"/>
        <w:ind w:right="890" w:firstLine="568"/>
        <w:contextualSpacing w:val="0"/>
        <w:rPr>
          <w:rFonts w:ascii="Times New Roman" w:hAnsi="Times New Roman" w:cs="Times New Roman"/>
        </w:rPr>
      </w:pPr>
      <w:r w:rsidRPr="009918A7">
        <w:rPr>
          <w:rFonts w:ascii="Times New Roman" w:hAnsi="Times New Roman" w:cs="Times New Roman"/>
        </w:rPr>
        <w:t>в усвоении ими знаний основных норм, которые общество выработало на основе этих ценностей (т.е. в усвоении ими социально значимых знаний);</w:t>
      </w:r>
    </w:p>
    <w:p w:rsidR="009918A7" w:rsidRPr="009918A7" w:rsidRDefault="009918A7" w:rsidP="009918A7">
      <w:pPr>
        <w:pStyle w:val="ac"/>
        <w:widowControl w:val="0"/>
        <w:numPr>
          <w:ilvl w:val="0"/>
          <w:numId w:val="27"/>
        </w:numPr>
        <w:tabs>
          <w:tab w:val="left" w:pos="1509"/>
        </w:tabs>
        <w:kinsoku w:val="0"/>
        <w:overflowPunct w:val="0"/>
        <w:autoSpaceDE w:val="0"/>
        <w:autoSpaceDN w:val="0"/>
        <w:adjustRightInd w:val="0"/>
        <w:spacing w:after="0" w:line="240" w:lineRule="auto"/>
        <w:ind w:left="1508" w:hanging="261"/>
        <w:contextualSpacing w:val="0"/>
        <w:rPr>
          <w:rFonts w:ascii="Times New Roman" w:hAnsi="Times New Roman" w:cs="Times New Roman"/>
        </w:rPr>
      </w:pPr>
      <w:r w:rsidRPr="009918A7">
        <w:rPr>
          <w:rFonts w:ascii="Times New Roman" w:hAnsi="Times New Roman" w:cs="Times New Roman"/>
        </w:rPr>
        <w:t>в развитии их позитивных отношений к этим общественным ценностям (т.е. в развитии их социально значимых</w:t>
      </w:r>
      <w:r w:rsidRPr="009918A7">
        <w:rPr>
          <w:rFonts w:ascii="Times New Roman" w:hAnsi="Times New Roman" w:cs="Times New Roman"/>
          <w:spacing w:val="-29"/>
        </w:rPr>
        <w:t xml:space="preserve"> </w:t>
      </w:r>
      <w:r w:rsidRPr="009918A7">
        <w:rPr>
          <w:rFonts w:ascii="Times New Roman" w:hAnsi="Times New Roman" w:cs="Times New Roman"/>
        </w:rPr>
        <w:t>отношений);</w:t>
      </w:r>
    </w:p>
    <w:p w:rsidR="009918A7" w:rsidRPr="009918A7" w:rsidRDefault="009918A7" w:rsidP="009918A7">
      <w:pPr>
        <w:pStyle w:val="ac"/>
        <w:widowControl w:val="0"/>
        <w:numPr>
          <w:ilvl w:val="0"/>
          <w:numId w:val="27"/>
        </w:numPr>
        <w:tabs>
          <w:tab w:val="left" w:pos="1509"/>
        </w:tabs>
        <w:kinsoku w:val="0"/>
        <w:overflowPunct w:val="0"/>
        <w:autoSpaceDE w:val="0"/>
        <w:autoSpaceDN w:val="0"/>
        <w:adjustRightInd w:val="0"/>
        <w:spacing w:before="1" w:after="0" w:line="240" w:lineRule="auto"/>
        <w:ind w:right="1276" w:firstLine="568"/>
        <w:contextualSpacing w:val="0"/>
        <w:rPr>
          <w:rFonts w:ascii="Times New Roman" w:hAnsi="Times New Roman" w:cs="Times New Roman"/>
        </w:rPr>
      </w:pPr>
      <w:r w:rsidRPr="009918A7">
        <w:rPr>
          <w:rFonts w:ascii="Times New Roman" w:hAnsi="Times New Roman" w:cs="Times New Roman"/>
        </w:rPr>
        <w:t>в</w:t>
      </w:r>
      <w:r w:rsidRPr="009918A7">
        <w:rPr>
          <w:rFonts w:ascii="Times New Roman" w:hAnsi="Times New Roman" w:cs="Times New Roman"/>
          <w:spacing w:val="-6"/>
        </w:rPr>
        <w:t xml:space="preserve"> </w:t>
      </w:r>
      <w:r w:rsidRPr="009918A7">
        <w:rPr>
          <w:rFonts w:ascii="Times New Roman" w:hAnsi="Times New Roman" w:cs="Times New Roman"/>
        </w:rPr>
        <w:t>приобретении</w:t>
      </w:r>
      <w:r w:rsidRPr="009918A7">
        <w:rPr>
          <w:rFonts w:ascii="Times New Roman" w:hAnsi="Times New Roman" w:cs="Times New Roman"/>
          <w:spacing w:val="-4"/>
        </w:rPr>
        <w:t xml:space="preserve"> </w:t>
      </w:r>
      <w:r w:rsidRPr="009918A7">
        <w:rPr>
          <w:rFonts w:ascii="Times New Roman" w:hAnsi="Times New Roman" w:cs="Times New Roman"/>
        </w:rPr>
        <w:t>ими</w:t>
      </w:r>
      <w:r w:rsidRPr="009918A7">
        <w:rPr>
          <w:rFonts w:ascii="Times New Roman" w:hAnsi="Times New Roman" w:cs="Times New Roman"/>
          <w:spacing w:val="-3"/>
        </w:rPr>
        <w:t xml:space="preserve"> </w:t>
      </w:r>
      <w:r w:rsidRPr="009918A7">
        <w:rPr>
          <w:rFonts w:ascii="Times New Roman" w:hAnsi="Times New Roman" w:cs="Times New Roman"/>
        </w:rPr>
        <w:t>соответствующего</w:t>
      </w:r>
      <w:r w:rsidRPr="009918A7">
        <w:rPr>
          <w:rFonts w:ascii="Times New Roman" w:hAnsi="Times New Roman" w:cs="Times New Roman"/>
          <w:spacing w:val="-4"/>
        </w:rPr>
        <w:t xml:space="preserve"> </w:t>
      </w:r>
      <w:r w:rsidRPr="009918A7">
        <w:rPr>
          <w:rFonts w:ascii="Times New Roman" w:hAnsi="Times New Roman" w:cs="Times New Roman"/>
        </w:rPr>
        <w:t>этим</w:t>
      </w:r>
      <w:r w:rsidRPr="009918A7">
        <w:rPr>
          <w:rFonts w:ascii="Times New Roman" w:hAnsi="Times New Roman" w:cs="Times New Roman"/>
          <w:spacing w:val="-4"/>
        </w:rPr>
        <w:t xml:space="preserve"> </w:t>
      </w:r>
      <w:r w:rsidRPr="009918A7">
        <w:rPr>
          <w:rFonts w:ascii="Times New Roman" w:hAnsi="Times New Roman" w:cs="Times New Roman"/>
        </w:rPr>
        <w:t>ценностям</w:t>
      </w:r>
      <w:r w:rsidRPr="009918A7">
        <w:rPr>
          <w:rFonts w:ascii="Times New Roman" w:hAnsi="Times New Roman" w:cs="Times New Roman"/>
          <w:spacing w:val="-4"/>
        </w:rPr>
        <w:t xml:space="preserve"> </w:t>
      </w:r>
      <w:r w:rsidRPr="009918A7">
        <w:rPr>
          <w:rFonts w:ascii="Times New Roman" w:hAnsi="Times New Roman" w:cs="Times New Roman"/>
        </w:rPr>
        <w:t>опыта</w:t>
      </w:r>
      <w:r w:rsidRPr="009918A7">
        <w:rPr>
          <w:rFonts w:ascii="Times New Roman" w:hAnsi="Times New Roman" w:cs="Times New Roman"/>
          <w:spacing w:val="-2"/>
        </w:rPr>
        <w:t xml:space="preserve"> </w:t>
      </w:r>
      <w:r w:rsidRPr="009918A7">
        <w:rPr>
          <w:rFonts w:ascii="Times New Roman" w:hAnsi="Times New Roman" w:cs="Times New Roman"/>
        </w:rPr>
        <w:t>поведения,</w:t>
      </w:r>
      <w:r w:rsidRPr="009918A7">
        <w:rPr>
          <w:rFonts w:ascii="Times New Roman" w:hAnsi="Times New Roman" w:cs="Times New Roman"/>
          <w:spacing w:val="-3"/>
        </w:rPr>
        <w:t xml:space="preserve"> </w:t>
      </w:r>
      <w:r w:rsidRPr="009918A7">
        <w:rPr>
          <w:rFonts w:ascii="Times New Roman" w:hAnsi="Times New Roman" w:cs="Times New Roman"/>
        </w:rPr>
        <w:t>опыта</w:t>
      </w:r>
      <w:r w:rsidRPr="009918A7">
        <w:rPr>
          <w:rFonts w:ascii="Times New Roman" w:hAnsi="Times New Roman" w:cs="Times New Roman"/>
          <w:spacing w:val="-3"/>
        </w:rPr>
        <w:t xml:space="preserve"> </w:t>
      </w:r>
      <w:r w:rsidRPr="009918A7">
        <w:rPr>
          <w:rFonts w:ascii="Times New Roman" w:hAnsi="Times New Roman" w:cs="Times New Roman"/>
        </w:rPr>
        <w:t>применения</w:t>
      </w:r>
      <w:r w:rsidRPr="009918A7">
        <w:rPr>
          <w:rFonts w:ascii="Times New Roman" w:hAnsi="Times New Roman" w:cs="Times New Roman"/>
          <w:spacing w:val="-2"/>
        </w:rPr>
        <w:t xml:space="preserve"> </w:t>
      </w:r>
      <w:r w:rsidRPr="009918A7">
        <w:rPr>
          <w:rFonts w:ascii="Times New Roman" w:hAnsi="Times New Roman" w:cs="Times New Roman"/>
        </w:rPr>
        <w:t>сформированных</w:t>
      </w:r>
      <w:r w:rsidRPr="009918A7">
        <w:rPr>
          <w:rFonts w:ascii="Times New Roman" w:hAnsi="Times New Roman" w:cs="Times New Roman"/>
          <w:spacing w:val="-4"/>
        </w:rPr>
        <w:t xml:space="preserve"> </w:t>
      </w:r>
      <w:r w:rsidRPr="009918A7">
        <w:rPr>
          <w:rFonts w:ascii="Times New Roman" w:hAnsi="Times New Roman" w:cs="Times New Roman"/>
        </w:rPr>
        <w:t>знаний</w:t>
      </w:r>
      <w:r w:rsidRPr="009918A7">
        <w:rPr>
          <w:rFonts w:ascii="Times New Roman" w:hAnsi="Times New Roman" w:cs="Times New Roman"/>
          <w:spacing w:val="-4"/>
        </w:rPr>
        <w:t xml:space="preserve"> </w:t>
      </w:r>
      <w:r w:rsidRPr="009918A7">
        <w:rPr>
          <w:rFonts w:ascii="Times New Roman" w:hAnsi="Times New Roman" w:cs="Times New Roman"/>
        </w:rPr>
        <w:t>и</w:t>
      </w:r>
      <w:r w:rsidRPr="009918A7">
        <w:rPr>
          <w:rFonts w:ascii="Times New Roman" w:hAnsi="Times New Roman" w:cs="Times New Roman"/>
          <w:spacing w:val="-4"/>
        </w:rPr>
        <w:t xml:space="preserve"> </w:t>
      </w:r>
      <w:r w:rsidRPr="009918A7">
        <w:rPr>
          <w:rFonts w:ascii="Times New Roman" w:hAnsi="Times New Roman" w:cs="Times New Roman"/>
        </w:rPr>
        <w:t>отношений</w:t>
      </w:r>
      <w:r w:rsidRPr="009918A7">
        <w:rPr>
          <w:rFonts w:ascii="Times New Roman" w:hAnsi="Times New Roman" w:cs="Times New Roman"/>
          <w:spacing w:val="-5"/>
        </w:rPr>
        <w:t xml:space="preserve"> </w:t>
      </w:r>
      <w:r w:rsidRPr="009918A7">
        <w:rPr>
          <w:rFonts w:ascii="Times New Roman" w:hAnsi="Times New Roman" w:cs="Times New Roman"/>
        </w:rPr>
        <w:t>на практике (т.е. в приобретении ими опыта осуществления социально значимых</w:t>
      </w:r>
      <w:r w:rsidRPr="009918A7">
        <w:rPr>
          <w:rFonts w:ascii="Times New Roman" w:hAnsi="Times New Roman" w:cs="Times New Roman"/>
          <w:spacing w:val="-4"/>
        </w:rPr>
        <w:t xml:space="preserve"> </w:t>
      </w:r>
      <w:r w:rsidRPr="009918A7">
        <w:rPr>
          <w:rFonts w:ascii="Times New Roman" w:hAnsi="Times New Roman" w:cs="Times New Roman"/>
        </w:rPr>
        <w:t>дел).</w:t>
      </w:r>
    </w:p>
    <w:p w:rsidR="009918A7" w:rsidRPr="009918A7" w:rsidRDefault="009918A7" w:rsidP="009918A7">
      <w:pPr>
        <w:pStyle w:val="af9"/>
        <w:kinsoku w:val="0"/>
        <w:overflowPunct w:val="0"/>
        <w:ind w:left="1248"/>
      </w:pPr>
      <w:r w:rsidRPr="009918A7">
        <w:t xml:space="preserve">Достижению поставленной цели воспитания школьников способствует решение следующих основных </w:t>
      </w:r>
      <w:r w:rsidRPr="009918A7">
        <w:rPr>
          <w:b/>
          <w:bCs/>
          <w:i/>
          <w:iCs/>
        </w:rPr>
        <w:t>задач</w:t>
      </w:r>
      <w:r w:rsidRPr="009918A7">
        <w:t>:</w:t>
      </w:r>
    </w:p>
    <w:p w:rsidR="009918A7" w:rsidRPr="009918A7" w:rsidRDefault="009918A7" w:rsidP="009918A7">
      <w:pPr>
        <w:pStyle w:val="ac"/>
        <w:widowControl w:val="0"/>
        <w:numPr>
          <w:ilvl w:val="0"/>
          <w:numId w:val="26"/>
        </w:numPr>
        <w:tabs>
          <w:tab w:val="left" w:pos="1813"/>
        </w:tabs>
        <w:kinsoku w:val="0"/>
        <w:overflowPunct w:val="0"/>
        <w:autoSpaceDE w:val="0"/>
        <w:autoSpaceDN w:val="0"/>
        <w:adjustRightInd w:val="0"/>
        <w:spacing w:after="0" w:line="240" w:lineRule="auto"/>
        <w:ind w:right="1039" w:firstLine="568"/>
        <w:contextualSpacing w:val="0"/>
        <w:rPr>
          <w:rFonts w:ascii="Times New Roman" w:hAnsi="Times New Roman" w:cs="Times New Roman"/>
        </w:rPr>
      </w:pPr>
      <w:r w:rsidRPr="009918A7">
        <w:rPr>
          <w:rFonts w:ascii="Times New Roman" w:hAnsi="Times New Roman" w:cs="Times New Roma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w:t>
      </w:r>
      <w:r w:rsidRPr="009918A7">
        <w:rPr>
          <w:rFonts w:ascii="Times New Roman" w:hAnsi="Times New Roman" w:cs="Times New Roman"/>
          <w:spacing w:val="-4"/>
        </w:rPr>
        <w:t xml:space="preserve"> </w:t>
      </w:r>
      <w:r w:rsidRPr="009918A7">
        <w:rPr>
          <w:rFonts w:ascii="Times New Roman" w:hAnsi="Times New Roman" w:cs="Times New Roman"/>
        </w:rPr>
        <w:t>сообществе;</w:t>
      </w:r>
    </w:p>
    <w:p w:rsidR="009918A7" w:rsidRPr="009918A7" w:rsidRDefault="009918A7" w:rsidP="009918A7">
      <w:pPr>
        <w:pStyle w:val="ac"/>
        <w:widowControl w:val="0"/>
        <w:numPr>
          <w:ilvl w:val="0"/>
          <w:numId w:val="26"/>
        </w:numPr>
        <w:tabs>
          <w:tab w:val="left" w:pos="1813"/>
        </w:tabs>
        <w:kinsoku w:val="0"/>
        <w:overflowPunct w:val="0"/>
        <w:autoSpaceDE w:val="0"/>
        <w:autoSpaceDN w:val="0"/>
        <w:adjustRightInd w:val="0"/>
        <w:spacing w:after="0" w:line="240" w:lineRule="auto"/>
        <w:ind w:right="620" w:firstLine="568"/>
        <w:contextualSpacing w:val="0"/>
        <w:rPr>
          <w:rFonts w:ascii="Times New Roman" w:hAnsi="Times New Roman" w:cs="Times New Roman"/>
        </w:rPr>
      </w:pPr>
      <w:r w:rsidRPr="009918A7">
        <w:rPr>
          <w:rFonts w:ascii="Times New Roman" w:hAnsi="Times New Roman" w:cs="Times New Roman"/>
        </w:rPr>
        <w:t>реализовывать потенциал классного руководства в воспитании школьников, поддерживать активное участие классных сообществ в жизни школы;</w:t>
      </w:r>
    </w:p>
    <w:p w:rsidR="009918A7" w:rsidRPr="009918A7" w:rsidRDefault="009918A7" w:rsidP="009918A7">
      <w:pPr>
        <w:pStyle w:val="ac"/>
        <w:widowControl w:val="0"/>
        <w:numPr>
          <w:ilvl w:val="0"/>
          <w:numId w:val="26"/>
        </w:numPr>
        <w:tabs>
          <w:tab w:val="left" w:pos="1813"/>
        </w:tabs>
        <w:kinsoku w:val="0"/>
        <w:overflowPunct w:val="0"/>
        <w:autoSpaceDE w:val="0"/>
        <w:autoSpaceDN w:val="0"/>
        <w:adjustRightInd w:val="0"/>
        <w:spacing w:after="0" w:line="240" w:lineRule="auto"/>
        <w:ind w:right="1517" w:firstLine="568"/>
        <w:contextualSpacing w:val="0"/>
        <w:rPr>
          <w:rFonts w:ascii="Times New Roman" w:hAnsi="Times New Roman" w:cs="Times New Roman"/>
        </w:rPr>
      </w:pPr>
      <w:r w:rsidRPr="009918A7">
        <w:rPr>
          <w:rFonts w:ascii="Times New Roman" w:hAnsi="Times New Roman" w:cs="Times New Roman"/>
        </w:rPr>
        <w:t>вовлекать</w:t>
      </w:r>
      <w:r w:rsidRPr="009918A7">
        <w:rPr>
          <w:rFonts w:ascii="Times New Roman" w:hAnsi="Times New Roman" w:cs="Times New Roman"/>
          <w:spacing w:val="-5"/>
        </w:rPr>
        <w:t xml:space="preserve"> </w:t>
      </w:r>
      <w:r w:rsidRPr="009918A7">
        <w:rPr>
          <w:rFonts w:ascii="Times New Roman" w:hAnsi="Times New Roman" w:cs="Times New Roman"/>
        </w:rPr>
        <w:t>школьников</w:t>
      </w:r>
      <w:r w:rsidRPr="009918A7">
        <w:rPr>
          <w:rFonts w:ascii="Times New Roman" w:hAnsi="Times New Roman" w:cs="Times New Roman"/>
          <w:spacing w:val="-4"/>
        </w:rPr>
        <w:t xml:space="preserve"> </w:t>
      </w:r>
      <w:r w:rsidRPr="009918A7">
        <w:rPr>
          <w:rFonts w:ascii="Times New Roman" w:hAnsi="Times New Roman" w:cs="Times New Roman"/>
        </w:rPr>
        <w:t>в</w:t>
      </w:r>
      <w:r w:rsidRPr="009918A7">
        <w:rPr>
          <w:rFonts w:ascii="Times New Roman" w:hAnsi="Times New Roman" w:cs="Times New Roman"/>
          <w:spacing w:val="-4"/>
        </w:rPr>
        <w:t xml:space="preserve"> </w:t>
      </w:r>
      <w:r w:rsidRPr="009918A7">
        <w:rPr>
          <w:rFonts w:ascii="Times New Roman" w:hAnsi="Times New Roman" w:cs="Times New Roman"/>
        </w:rPr>
        <w:t>кружки,</w:t>
      </w:r>
      <w:r w:rsidRPr="009918A7">
        <w:rPr>
          <w:rFonts w:ascii="Times New Roman" w:hAnsi="Times New Roman" w:cs="Times New Roman"/>
          <w:spacing w:val="-2"/>
        </w:rPr>
        <w:t xml:space="preserve"> </w:t>
      </w:r>
      <w:r w:rsidRPr="009918A7">
        <w:rPr>
          <w:rFonts w:ascii="Times New Roman" w:hAnsi="Times New Roman" w:cs="Times New Roman"/>
        </w:rPr>
        <w:t>секции,</w:t>
      </w:r>
      <w:r w:rsidRPr="009918A7">
        <w:rPr>
          <w:rFonts w:ascii="Times New Roman" w:hAnsi="Times New Roman" w:cs="Times New Roman"/>
          <w:spacing w:val="-4"/>
        </w:rPr>
        <w:t xml:space="preserve"> </w:t>
      </w:r>
      <w:r w:rsidRPr="009918A7">
        <w:rPr>
          <w:rFonts w:ascii="Times New Roman" w:hAnsi="Times New Roman" w:cs="Times New Roman"/>
        </w:rPr>
        <w:t>клубы,</w:t>
      </w:r>
      <w:r w:rsidRPr="009918A7">
        <w:rPr>
          <w:rFonts w:ascii="Times New Roman" w:hAnsi="Times New Roman" w:cs="Times New Roman"/>
          <w:spacing w:val="-2"/>
        </w:rPr>
        <w:t xml:space="preserve"> </w:t>
      </w:r>
      <w:r w:rsidRPr="009918A7">
        <w:rPr>
          <w:rFonts w:ascii="Times New Roman" w:hAnsi="Times New Roman" w:cs="Times New Roman"/>
        </w:rPr>
        <w:t>студии</w:t>
      </w:r>
      <w:r w:rsidRPr="009918A7">
        <w:rPr>
          <w:rFonts w:ascii="Times New Roman" w:hAnsi="Times New Roman" w:cs="Times New Roman"/>
          <w:spacing w:val="-4"/>
        </w:rPr>
        <w:t xml:space="preserve"> </w:t>
      </w:r>
      <w:r w:rsidRPr="009918A7">
        <w:rPr>
          <w:rFonts w:ascii="Times New Roman" w:hAnsi="Times New Roman" w:cs="Times New Roman"/>
        </w:rPr>
        <w:t>и</w:t>
      </w:r>
      <w:r w:rsidRPr="009918A7">
        <w:rPr>
          <w:rFonts w:ascii="Times New Roman" w:hAnsi="Times New Roman" w:cs="Times New Roman"/>
          <w:spacing w:val="-3"/>
        </w:rPr>
        <w:t xml:space="preserve"> </w:t>
      </w:r>
      <w:r w:rsidRPr="009918A7">
        <w:rPr>
          <w:rFonts w:ascii="Times New Roman" w:hAnsi="Times New Roman" w:cs="Times New Roman"/>
        </w:rPr>
        <w:t>иные</w:t>
      </w:r>
      <w:r w:rsidRPr="009918A7">
        <w:rPr>
          <w:rFonts w:ascii="Times New Roman" w:hAnsi="Times New Roman" w:cs="Times New Roman"/>
          <w:spacing w:val="-2"/>
        </w:rPr>
        <w:t xml:space="preserve"> </w:t>
      </w:r>
      <w:r w:rsidRPr="009918A7">
        <w:rPr>
          <w:rFonts w:ascii="Times New Roman" w:hAnsi="Times New Roman" w:cs="Times New Roman"/>
        </w:rPr>
        <w:t>объединения,</w:t>
      </w:r>
      <w:r w:rsidRPr="009918A7">
        <w:rPr>
          <w:rFonts w:ascii="Times New Roman" w:hAnsi="Times New Roman" w:cs="Times New Roman"/>
          <w:spacing w:val="-7"/>
        </w:rPr>
        <w:t xml:space="preserve"> </w:t>
      </w:r>
      <w:r w:rsidRPr="009918A7">
        <w:rPr>
          <w:rFonts w:ascii="Times New Roman" w:hAnsi="Times New Roman" w:cs="Times New Roman"/>
        </w:rPr>
        <w:t>работающие</w:t>
      </w:r>
      <w:r w:rsidRPr="009918A7">
        <w:rPr>
          <w:rFonts w:ascii="Times New Roman" w:hAnsi="Times New Roman" w:cs="Times New Roman"/>
          <w:spacing w:val="-2"/>
        </w:rPr>
        <w:t xml:space="preserve"> </w:t>
      </w:r>
      <w:r w:rsidRPr="009918A7">
        <w:rPr>
          <w:rFonts w:ascii="Times New Roman" w:hAnsi="Times New Roman" w:cs="Times New Roman"/>
        </w:rPr>
        <w:t>по</w:t>
      </w:r>
      <w:r w:rsidRPr="009918A7">
        <w:rPr>
          <w:rFonts w:ascii="Times New Roman" w:hAnsi="Times New Roman" w:cs="Times New Roman"/>
          <w:spacing w:val="-4"/>
        </w:rPr>
        <w:t xml:space="preserve"> </w:t>
      </w:r>
      <w:r w:rsidRPr="009918A7">
        <w:rPr>
          <w:rFonts w:ascii="Times New Roman" w:hAnsi="Times New Roman" w:cs="Times New Roman"/>
        </w:rPr>
        <w:t>школьным</w:t>
      </w:r>
      <w:r w:rsidRPr="009918A7">
        <w:rPr>
          <w:rFonts w:ascii="Times New Roman" w:hAnsi="Times New Roman" w:cs="Times New Roman"/>
          <w:spacing w:val="-2"/>
        </w:rPr>
        <w:t xml:space="preserve"> </w:t>
      </w:r>
      <w:r w:rsidRPr="009918A7">
        <w:rPr>
          <w:rFonts w:ascii="Times New Roman" w:hAnsi="Times New Roman" w:cs="Times New Roman"/>
        </w:rPr>
        <w:t>программам</w:t>
      </w:r>
      <w:r w:rsidRPr="009918A7">
        <w:rPr>
          <w:rFonts w:ascii="Times New Roman" w:hAnsi="Times New Roman" w:cs="Times New Roman"/>
          <w:spacing w:val="-7"/>
        </w:rPr>
        <w:t xml:space="preserve"> </w:t>
      </w:r>
      <w:r w:rsidRPr="009918A7">
        <w:rPr>
          <w:rFonts w:ascii="Times New Roman" w:hAnsi="Times New Roman" w:cs="Times New Roman"/>
        </w:rPr>
        <w:t>внеурочной деятельности, реализовывать их воспитательные</w:t>
      </w:r>
      <w:r w:rsidRPr="009918A7">
        <w:rPr>
          <w:rFonts w:ascii="Times New Roman" w:hAnsi="Times New Roman" w:cs="Times New Roman"/>
          <w:spacing w:val="-2"/>
        </w:rPr>
        <w:t xml:space="preserve"> </w:t>
      </w:r>
      <w:r w:rsidRPr="009918A7">
        <w:rPr>
          <w:rFonts w:ascii="Times New Roman" w:hAnsi="Times New Roman" w:cs="Times New Roman"/>
        </w:rPr>
        <w:t>возможности;</w:t>
      </w:r>
    </w:p>
    <w:p w:rsidR="009918A7" w:rsidRPr="009918A7" w:rsidRDefault="009918A7" w:rsidP="009918A7">
      <w:pPr>
        <w:pStyle w:val="ac"/>
        <w:widowControl w:val="0"/>
        <w:numPr>
          <w:ilvl w:val="0"/>
          <w:numId w:val="26"/>
        </w:numPr>
        <w:tabs>
          <w:tab w:val="left" w:pos="1813"/>
        </w:tabs>
        <w:kinsoku w:val="0"/>
        <w:overflowPunct w:val="0"/>
        <w:autoSpaceDE w:val="0"/>
        <w:autoSpaceDN w:val="0"/>
        <w:adjustRightInd w:val="0"/>
        <w:spacing w:after="0" w:line="240" w:lineRule="auto"/>
        <w:ind w:right="748" w:firstLine="568"/>
        <w:contextualSpacing w:val="0"/>
        <w:rPr>
          <w:rFonts w:ascii="Times New Roman" w:hAnsi="Times New Roman" w:cs="Times New Roman"/>
        </w:rPr>
      </w:pPr>
      <w:r w:rsidRPr="009918A7">
        <w:rPr>
          <w:rFonts w:ascii="Times New Roman" w:hAnsi="Times New Roman" w:cs="Times New Roman"/>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9918A7" w:rsidRPr="009918A7" w:rsidRDefault="009918A7" w:rsidP="009918A7">
      <w:pPr>
        <w:pStyle w:val="ac"/>
        <w:widowControl w:val="0"/>
        <w:numPr>
          <w:ilvl w:val="0"/>
          <w:numId w:val="26"/>
        </w:numPr>
        <w:tabs>
          <w:tab w:val="left" w:pos="1813"/>
        </w:tabs>
        <w:kinsoku w:val="0"/>
        <w:overflowPunct w:val="0"/>
        <w:autoSpaceDE w:val="0"/>
        <w:autoSpaceDN w:val="0"/>
        <w:adjustRightInd w:val="0"/>
        <w:spacing w:after="0" w:line="240" w:lineRule="auto"/>
        <w:ind w:left="1812" w:hanging="565"/>
        <w:contextualSpacing w:val="0"/>
        <w:rPr>
          <w:rFonts w:ascii="Times New Roman" w:hAnsi="Times New Roman" w:cs="Times New Roman"/>
        </w:rPr>
      </w:pPr>
      <w:r w:rsidRPr="009918A7">
        <w:rPr>
          <w:rFonts w:ascii="Times New Roman" w:hAnsi="Times New Roman" w:cs="Times New Roman"/>
        </w:rPr>
        <w:t>инициировать и поддерживать ученическое самоуправление – как на уровне школы, так и на уровне классных</w:t>
      </w:r>
      <w:r w:rsidRPr="009918A7">
        <w:rPr>
          <w:rFonts w:ascii="Times New Roman" w:hAnsi="Times New Roman" w:cs="Times New Roman"/>
          <w:spacing w:val="-2"/>
        </w:rPr>
        <w:t xml:space="preserve"> </w:t>
      </w:r>
      <w:r w:rsidRPr="009918A7">
        <w:rPr>
          <w:rFonts w:ascii="Times New Roman" w:hAnsi="Times New Roman" w:cs="Times New Roman"/>
        </w:rPr>
        <w:t>сообществ;</w:t>
      </w:r>
    </w:p>
    <w:p w:rsidR="009918A7" w:rsidRPr="009918A7" w:rsidRDefault="009918A7" w:rsidP="009918A7">
      <w:pPr>
        <w:pStyle w:val="ac"/>
        <w:widowControl w:val="0"/>
        <w:numPr>
          <w:ilvl w:val="0"/>
          <w:numId w:val="26"/>
        </w:numPr>
        <w:tabs>
          <w:tab w:val="left" w:pos="1813"/>
        </w:tabs>
        <w:kinsoku w:val="0"/>
        <w:overflowPunct w:val="0"/>
        <w:autoSpaceDE w:val="0"/>
        <w:autoSpaceDN w:val="0"/>
        <w:adjustRightInd w:val="0"/>
        <w:spacing w:before="1" w:after="0" w:line="240" w:lineRule="auto"/>
        <w:ind w:left="1812" w:hanging="565"/>
        <w:contextualSpacing w:val="0"/>
        <w:rPr>
          <w:rFonts w:ascii="Times New Roman" w:hAnsi="Times New Roman" w:cs="Times New Roman"/>
        </w:rPr>
      </w:pPr>
      <w:r w:rsidRPr="009918A7">
        <w:rPr>
          <w:rFonts w:ascii="Times New Roman" w:hAnsi="Times New Roman" w:cs="Times New Roman"/>
        </w:rPr>
        <w:t>поддерживать деятельность функционирующих на базе школы детских общественных объединений и</w:t>
      </w:r>
      <w:r w:rsidRPr="009918A7">
        <w:rPr>
          <w:rFonts w:ascii="Times New Roman" w:hAnsi="Times New Roman" w:cs="Times New Roman"/>
          <w:spacing w:val="-13"/>
        </w:rPr>
        <w:t xml:space="preserve"> </w:t>
      </w:r>
      <w:r w:rsidRPr="009918A7">
        <w:rPr>
          <w:rFonts w:ascii="Times New Roman" w:hAnsi="Times New Roman" w:cs="Times New Roman"/>
        </w:rPr>
        <w:t>организаций;</w:t>
      </w:r>
    </w:p>
    <w:p w:rsidR="009918A7" w:rsidRPr="009918A7" w:rsidRDefault="009918A7" w:rsidP="009918A7">
      <w:pPr>
        <w:pStyle w:val="ac"/>
        <w:widowControl w:val="0"/>
        <w:numPr>
          <w:ilvl w:val="0"/>
          <w:numId w:val="26"/>
        </w:numPr>
        <w:tabs>
          <w:tab w:val="left" w:pos="1813"/>
        </w:tabs>
        <w:kinsoku w:val="0"/>
        <w:overflowPunct w:val="0"/>
        <w:autoSpaceDE w:val="0"/>
        <w:autoSpaceDN w:val="0"/>
        <w:adjustRightInd w:val="0"/>
        <w:spacing w:after="0" w:line="240" w:lineRule="auto"/>
        <w:ind w:left="1812" w:hanging="565"/>
        <w:contextualSpacing w:val="0"/>
        <w:rPr>
          <w:rFonts w:ascii="Times New Roman" w:hAnsi="Times New Roman" w:cs="Times New Roman"/>
        </w:rPr>
      </w:pPr>
      <w:r w:rsidRPr="009918A7">
        <w:rPr>
          <w:rFonts w:ascii="Times New Roman" w:hAnsi="Times New Roman" w:cs="Times New Roman"/>
        </w:rPr>
        <w:t>организовывать для школьников экскурсии, экспедиции, походы и реализовывать их воспитательный</w:t>
      </w:r>
      <w:r w:rsidRPr="009918A7">
        <w:rPr>
          <w:rFonts w:ascii="Times New Roman" w:hAnsi="Times New Roman" w:cs="Times New Roman"/>
          <w:spacing w:val="-15"/>
        </w:rPr>
        <w:t xml:space="preserve"> </w:t>
      </w:r>
      <w:r w:rsidRPr="009918A7">
        <w:rPr>
          <w:rFonts w:ascii="Times New Roman" w:hAnsi="Times New Roman" w:cs="Times New Roman"/>
        </w:rPr>
        <w:t>потенциал;</w:t>
      </w:r>
    </w:p>
    <w:p w:rsidR="009918A7" w:rsidRPr="009918A7" w:rsidRDefault="009918A7" w:rsidP="009918A7">
      <w:pPr>
        <w:pStyle w:val="ac"/>
        <w:widowControl w:val="0"/>
        <w:numPr>
          <w:ilvl w:val="0"/>
          <w:numId w:val="26"/>
        </w:numPr>
        <w:tabs>
          <w:tab w:val="left" w:pos="1813"/>
        </w:tabs>
        <w:kinsoku w:val="0"/>
        <w:overflowPunct w:val="0"/>
        <w:autoSpaceDE w:val="0"/>
        <w:autoSpaceDN w:val="0"/>
        <w:adjustRightInd w:val="0"/>
        <w:spacing w:after="0" w:line="240" w:lineRule="auto"/>
        <w:ind w:left="1812" w:hanging="565"/>
        <w:contextualSpacing w:val="0"/>
        <w:rPr>
          <w:rFonts w:ascii="Times New Roman" w:hAnsi="Times New Roman" w:cs="Times New Roman"/>
        </w:rPr>
      </w:pPr>
      <w:r w:rsidRPr="009918A7">
        <w:rPr>
          <w:rFonts w:ascii="Times New Roman" w:hAnsi="Times New Roman" w:cs="Times New Roman"/>
        </w:rPr>
        <w:t>организовывать профориентационную работу со</w:t>
      </w:r>
      <w:r w:rsidRPr="009918A7">
        <w:rPr>
          <w:rFonts w:ascii="Times New Roman" w:hAnsi="Times New Roman" w:cs="Times New Roman"/>
          <w:spacing w:val="-7"/>
        </w:rPr>
        <w:t xml:space="preserve"> </w:t>
      </w:r>
      <w:r w:rsidRPr="009918A7">
        <w:rPr>
          <w:rFonts w:ascii="Times New Roman" w:hAnsi="Times New Roman" w:cs="Times New Roman"/>
        </w:rPr>
        <w:t>школьниками;</w:t>
      </w:r>
    </w:p>
    <w:p w:rsidR="009918A7" w:rsidRPr="009918A7" w:rsidRDefault="009918A7" w:rsidP="009918A7">
      <w:pPr>
        <w:pStyle w:val="ac"/>
        <w:widowControl w:val="0"/>
        <w:numPr>
          <w:ilvl w:val="0"/>
          <w:numId w:val="26"/>
        </w:numPr>
        <w:tabs>
          <w:tab w:val="left" w:pos="1813"/>
        </w:tabs>
        <w:kinsoku w:val="0"/>
        <w:overflowPunct w:val="0"/>
        <w:autoSpaceDE w:val="0"/>
        <w:autoSpaceDN w:val="0"/>
        <w:adjustRightInd w:val="0"/>
        <w:spacing w:after="0" w:line="240" w:lineRule="auto"/>
        <w:ind w:left="1812" w:hanging="565"/>
        <w:contextualSpacing w:val="0"/>
        <w:rPr>
          <w:rFonts w:ascii="Times New Roman" w:hAnsi="Times New Roman" w:cs="Times New Roman"/>
        </w:rPr>
      </w:pPr>
      <w:r w:rsidRPr="009918A7">
        <w:rPr>
          <w:rFonts w:ascii="Times New Roman" w:hAnsi="Times New Roman" w:cs="Times New Roman"/>
        </w:rPr>
        <w:t>организовать работу школьных медиа, реализовывать их воспитательный</w:t>
      </w:r>
      <w:r w:rsidRPr="009918A7">
        <w:rPr>
          <w:rFonts w:ascii="Times New Roman" w:hAnsi="Times New Roman" w:cs="Times New Roman"/>
          <w:spacing w:val="-15"/>
        </w:rPr>
        <w:t xml:space="preserve"> </w:t>
      </w:r>
      <w:r w:rsidRPr="009918A7">
        <w:rPr>
          <w:rFonts w:ascii="Times New Roman" w:hAnsi="Times New Roman" w:cs="Times New Roman"/>
        </w:rPr>
        <w:t>потенциал;</w:t>
      </w:r>
    </w:p>
    <w:p w:rsidR="009918A7" w:rsidRPr="009918A7" w:rsidRDefault="009918A7" w:rsidP="009918A7">
      <w:pPr>
        <w:pStyle w:val="ac"/>
        <w:widowControl w:val="0"/>
        <w:numPr>
          <w:ilvl w:val="0"/>
          <w:numId w:val="26"/>
        </w:numPr>
        <w:tabs>
          <w:tab w:val="left" w:pos="1813"/>
        </w:tabs>
        <w:kinsoku w:val="0"/>
        <w:overflowPunct w:val="0"/>
        <w:autoSpaceDE w:val="0"/>
        <w:autoSpaceDN w:val="0"/>
        <w:adjustRightInd w:val="0"/>
        <w:spacing w:after="0" w:line="240" w:lineRule="auto"/>
        <w:ind w:left="1812" w:hanging="565"/>
        <w:contextualSpacing w:val="0"/>
        <w:rPr>
          <w:rFonts w:ascii="Times New Roman" w:hAnsi="Times New Roman" w:cs="Times New Roman"/>
        </w:rPr>
      </w:pPr>
      <w:r w:rsidRPr="009918A7">
        <w:rPr>
          <w:rFonts w:ascii="Times New Roman" w:hAnsi="Times New Roman" w:cs="Times New Roman"/>
        </w:rPr>
        <w:t>развивать предметно-эстетическую среду школы и реализовывать ее воспитательные</w:t>
      </w:r>
      <w:r w:rsidRPr="009918A7">
        <w:rPr>
          <w:rFonts w:ascii="Times New Roman" w:hAnsi="Times New Roman" w:cs="Times New Roman"/>
          <w:spacing w:val="-12"/>
        </w:rPr>
        <w:t xml:space="preserve"> </w:t>
      </w:r>
      <w:r w:rsidRPr="009918A7">
        <w:rPr>
          <w:rFonts w:ascii="Times New Roman" w:hAnsi="Times New Roman" w:cs="Times New Roman"/>
        </w:rPr>
        <w:t>возможности;</w:t>
      </w:r>
    </w:p>
    <w:p w:rsidR="009918A7" w:rsidRPr="009918A7" w:rsidRDefault="009918A7" w:rsidP="009918A7">
      <w:pPr>
        <w:pStyle w:val="ac"/>
        <w:widowControl w:val="0"/>
        <w:numPr>
          <w:ilvl w:val="0"/>
          <w:numId w:val="26"/>
        </w:numPr>
        <w:tabs>
          <w:tab w:val="left" w:pos="1813"/>
        </w:tabs>
        <w:kinsoku w:val="0"/>
        <w:overflowPunct w:val="0"/>
        <w:autoSpaceDE w:val="0"/>
        <w:autoSpaceDN w:val="0"/>
        <w:adjustRightInd w:val="0"/>
        <w:spacing w:after="0" w:line="240" w:lineRule="auto"/>
        <w:ind w:right="1188" w:firstLine="568"/>
        <w:contextualSpacing w:val="0"/>
        <w:rPr>
          <w:rFonts w:ascii="Times New Roman" w:hAnsi="Times New Roman" w:cs="Times New Roman"/>
        </w:rPr>
      </w:pPr>
      <w:r w:rsidRPr="009918A7">
        <w:rPr>
          <w:rFonts w:ascii="Times New Roman" w:hAnsi="Times New Roman" w:cs="Times New Roman"/>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w:t>
      </w:r>
      <w:r w:rsidRPr="009918A7">
        <w:rPr>
          <w:rFonts w:ascii="Times New Roman" w:hAnsi="Times New Roman" w:cs="Times New Roman"/>
          <w:spacing w:val="-1"/>
        </w:rPr>
        <w:t xml:space="preserve"> </w:t>
      </w:r>
      <w:r w:rsidRPr="009918A7">
        <w:rPr>
          <w:rFonts w:ascii="Times New Roman" w:hAnsi="Times New Roman" w:cs="Times New Roman"/>
        </w:rPr>
        <w:t>детей.</w:t>
      </w:r>
    </w:p>
    <w:p w:rsidR="009918A7" w:rsidRPr="009918A7" w:rsidRDefault="009918A7" w:rsidP="009918A7">
      <w:pPr>
        <w:pStyle w:val="af9"/>
        <w:kinsoku w:val="0"/>
        <w:overflowPunct w:val="0"/>
        <w:spacing w:before="1"/>
        <w:ind w:left="680" w:right="728" w:firstLine="568"/>
      </w:pPr>
      <w:r w:rsidRPr="009918A7">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9918A7" w:rsidRPr="009918A7" w:rsidRDefault="009918A7" w:rsidP="009918A7">
      <w:pPr>
        <w:pStyle w:val="11"/>
        <w:kinsoku w:val="0"/>
        <w:overflowPunct w:val="0"/>
        <w:ind w:left="1400" w:right="728"/>
        <w:outlineLvl w:val="9"/>
      </w:pPr>
    </w:p>
    <w:p w:rsidR="009918A7" w:rsidRPr="009918A7" w:rsidRDefault="009918A7" w:rsidP="009918A7">
      <w:pPr>
        <w:pStyle w:val="11"/>
        <w:kinsoku w:val="0"/>
        <w:overflowPunct w:val="0"/>
        <w:ind w:left="1400" w:right="728"/>
        <w:outlineLvl w:val="9"/>
      </w:pPr>
      <w:r w:rsidRPr="009918A7">
        <w:t>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2020/21 учебный год:</w:t>
      </w:r>
    </w:p>
    <w:p w:rsidR="009918A7" w:rsidRPr="009918A7" w:rsidRDefault="009918A7" w:rsidP="009918A7">
      <w:pPr>
        <w:pStyle w:val="af9"/>
        <w:kinsoku w:val="0"/>
        <w:overflowPunct w:val="0"/>
        <w:ind w:left="0"/>
        <w:rPr>
          <w:b/>
          <w:bCs/>
        </w:rPr>
      </w:pPr>
    </w:p>
    <w:tbl>
      <w:tblPr>
        <w:tblW w:w="0" w:type="auto"/>
        <w:tblInd w:w="578" w:type="dxa"/>
        <w:tblLayout w:type="fixed"/>
        <w:tblCellMar>
          <w:left w:w="0" w:type="dxa"/>
          <w:right w:w="0" w:type="dxa"/>
        </w:tblCellMar>
        <w:tblLook w:val="0000" w:firstRow="0" w:lastRow="0" w:firstColumn="0" w:lastColumn="0" w:noHBand="0" w:noVBand="0"/>
      </w:tblPr>
      <w:tblGrid>
        <w:gridCol w:w="2093"/>
        <w:gridCol w:w="1705"/>
        <w:gridCol w:w="11343"/>
      </w:tblGrid>
      <w:tr w:rsidR="009918A7" w:rsidRPr="009918A7" w:rsidTr="009918A7">
        <w:trPr>
          <w:trHeight w:val="277"/>
        </w:trPr>
        <w:tc>
          <w:tcPr>
            <w:tcW w:w="209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line="255" w:lineRule="exact"/>
              <w:ind w:left="569" w:right="504"/>
              <w:jc w:val="center"/>
              <w:rPr>
                <w:rFonts w:eastAsiaTheme="minorEastAsia"/>
                <w:b/>
                <w:bCs/>
              </w:rPr>
            </w:pPr>
            <w:r w:rsidRPr="009918A7">
              <w:rPr>
                <w:rFonts w:eastAsiaTheme="minorEastAsia"/>
                <w:b/>
                <w:bCs/>
              </w:rPr>
              <w:t>Месяц</w:t>
            </w:r>
          </w:p>
        </w:tc>
        <w:tc>
          <w:tcPr>
            <w:tcW w:w="170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line="255" w:lineRule="exact"/>
              <w:ind w:left="344" w:right="286"/>
              <w:jc w:val="center"/>
              <w:rPr>
                <w:rFonts w:eastAsiaTheme="minorEastAsia"/>
                <w:b/>
                <w:bCs/>
              </w:rPr>
            </w:pPr>
            <w:r w:rsidRPr="009918A7">
              <w:rPr>
                <w:rFonts w:eastAsiaTheme="minorEastAsia"/>
                <w:b/>
                <w:bCs/>
              </w:rPr>
              <w:t>Дата</w:t>
            </w:r>
          </w:p>
        </w:tc>
        <w:tc>
          <w:tcPr>
            <w:tcW w:w="1134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line="255" w:lineRule="exact"/>
              <w:ind w:left="5189" w:right="5139"/>
              <w:jc w:val="center"/>
              <w:rPr>
                <w:rFonts w:eastAsiaTheme="minorEastAsia"/>
                <w:b/>
                <w:bCs/>
              </w:rPr>
            </w:pPr>
            <w:r w:rsidRPr="009918A7">
              <w:rPr>
                <w:rFonts w:eastAsiaTheme="minorEastAsia"/>
                <w:b/>
                <w:bCs/>
              </w:rPr>
              <w:t>Событие</w:t>
            </w:r>
          </w:p>
        </w:tc>
      </w:tr>
      <w:tr w:rsidR="009918A7" w:rsidRPr="009918A7" w:rsidTr="009918A7">
        <w:trPr>
          <w:trHeight w:val="274"/>
        </w:trPr>
        <w:tc>
          <w:tcPr>
            <w:tcW w:w="209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576" w:right="504"/>
              <w:jc w:val="center"/>
              <w:rPr>
                <w:rFonts w:eastAsiaTheme="minorEastAsia"/>
              </w:rPr>
            </w:pPr>
            <w:r w:rsidRPr="009918A7">
              <w:rPr>
                <w:rFonts w:eastAsiaTheme="minorEastAsia"/>
              </w:rPr>
              <w:t>Сентябрь</w:t>
            </w:r>
          </w:p>
        </w:tc>
        <w:tc>
          <w:tcPr>
            <w:tcW w:w="170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63"/>
              <w:jc w:val="center"/>
              <w:rPr>
                <w:rFonts w:eastAsiaTheme="minorEastAsia"/>
              </w:rPr>
            </w:pPr>
            <w:r w:rsidRPr="009918A7">
              <w:rPr>
                <w:rFonts w:eastAsiaTheme="minorEastAsia"/>
              </w:rPr>
              <w:t>1</w:t>
            </w:r>
          </w:p>
        </w:tc>
        <w:tc>
          <w:tcPr>
            <w:tcW w:w="1134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61"/>
              <w:rPr>
                <w:rFonts w:eastAsiaTheme="minorEastAsia"/>
              </w:rPr>
            </w:pPr>
            <w:r w:rsidRPr="009918A7">
              <w:rPr>
                <w:rFonts w:eastAsiaTheme="minorEastAsia"/>
              </w:rPr>
              <w:t>День знаний</w:t>
            </w:r>
          </w:p>
        </w:tc>
      </w:tr>
    </w:tbl>
    <w:p w:rsidR="009918A7" w:rsidRPr="009918A7" w:rsidRDefault="009918A7" w:rsidP="009918A7">
      <w:pPr>
        <w:rPr>
          <w:rFonts w:ascii="Times New Roman" w:hAnsi="Times New Roman" w:cs="Times New Roman"/>
          <w:b/>
          <w:bCs/>
          <w:sz w:val="24"/>
          <w:szCs w:val="24"/>
        </w:rPr>
        <w:sectPr w:rsidR="009918A7" w:rsidRPr="009918A7" w:rsidSect="009918A7">
          <w:pgSz w:w="16840" w:h="11910" w:orient="landscape"/>
          <w:pgMar w:top="760" w:right="120" w:bottom="280" w:left="40" w:header="720" w:footer="720" w:gutter="0"/>
          <w:cols w:space="720"/>
          <w:noEndnote/>
        </w:sectPr>
      </w:pPr>
    </w:p>
    <w:tbl>
      <w:tblPr>
        <w:tblW w:w="0" w:type="auto"/>
        <w:tblInd w:w="578" w:type="dxa"/>
        <w:tblLayout w:type="fixed"/>
        <w:tblCellMar>
          <w:left w:w="0" w:type="dxa"/>
          <w:right w:w="0" w:type="dxa"/>
        </w:tblCellMar>
        <w:tblLook w:val="0000" w:firstRow="0" w:lastRow="0" w:firstColumn="0" w:lastColumn="0" w:noHBand="0" w:noVBand="0"/>
      </w:tblPr>
      <w:tblGrid>
        <w:gridCol w:w="2093"/>
        <w:gridCol w:w="1705"/>
        <w:gridCol w:w="11343"/>
      </w:tblGrid>
      <w:tr w:rsidR="009918A7" w:rsidRPr="009918A7" w:rsidTr="009918A7">
        <w:trPr>
          <w:trHeight w:val="550"/>
        </w:trPr>
        <w:tc>
          <w:tcPr>
            <w:tcW w:w="209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0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63"/>
              <w:jc w:val="center"/>
              <w:rPr>
                <w:rFonts w:eastAsiaTheme="minorEastAsia"/>
              </w:rPr>
            </w:pPr>
            <w:r w:rsidRPr="009918A7">
              <w:rPr>
                <w:rFonts w:eastAsiaTheme="minorEastAsia"/>
              </w:rPr>
              <w:t>3</w:t>
            </w:r>
          </w:p>
          <w:p w:rsidR="009918A7" w:rsidRPr="009918A7" w:rsidRDefault="009918A7" w:rsidP="009918A7">
            <w:pPr>
              <w:pStyle w:val="TableParagraph"/>
              <w:kinsoku w:val="0"/>
              <w:overflowPunct w:val="0"/>
              <w:spacing w:line="259" w:lineRule="exact"/>
              <w:ind w:left="344" w:right="285"/>
              <w:jc w:val="center"/>
              <w:rPr>
                <w:rFonts w:eastAsiaTheme="minorEastAsia"/>
              </w:rPr>
            </w:pPr>
            <w:r w:rsidRPr="009918A7">
              <w:rPr>
                <w:rFonts w:eastAsiaTheme="minorEastAsia"/>
              </w:rPr>
              <w:t>3-9</w:t>
            </w:r>
          </w:p>
        </w:tc>
        <w:tc>
          <w:tcPr>
            <w:tcW w:w="1134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61"/>
              <w:rPr>
                <w:rFonts w:eastAsiaTheme="minorEastAsia"/>
              </w:rPr>
            </w:pPr>
            <w:r w:rsidRPr="009918A7">
              <w:rPr>
                <w:rFonts w:eastAsiaTheme="minorEastAsia"/>
              </w:rPr>
              <w:t>День солидарности в борьбе с терроризмом</w:t>
            </w:r>
          </w:p>
          <w:p w:rsidR="009918A7" w:rsidRPr="009918A7" w:rsidRDefault="009918A7" w:rsidP="009918A7">
            <w:pPr>
              <w:pStyle w:val="TableParagraph"/>
              <w:kinsoku w:val="0"/>
              <w:overflowPunct w:val="0"/>
              <w:spacing w:line="259" w:lineRule="exact"/>
              <w:ind w:left="161"/>
              <w:rPr>
                <w:rFonts w:eastAsiaTheme="minorEastAsia"/>
              </w:rPr>
            </w:pPr>
            <w:r w:rsidRPr="009918A7">
              <w:rPr>
                <w:rFonts w:eastAsiaTheme="minorEastAsia"/>
              </w:rPr>
              <w:t>Неделя безопасности</w:t>
            </w:r>
          </w:p>
        </w:tc>
      </w:tr>
      <w:tr w:rsidR="009918A7" w:rsidRPr="009918A7" w:rsidTr="009918A7">
        <w:trPr>
          <w:trHeight w:val="284"/>
        </w:trPr>
        <w:tc>
          <w:tcPr>
            <w:tcW w:w="2093"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rPr>
                <w:rFonts w:eastAsiaTheme="minorEastAsia"/>
                <w:sz w:val="20"/>
                <w:szCs w:val="20"/>
              </w:rPr>
            </w:pPr>
          </w:p>
        </w:tc>
        <w:tc>
          <w:tcPr>
            <w:tcW w:w="1705"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64" w:lineRule="exact"/>
              <w:ind w:left="63"/>
              <w:jc w:val="center"/>
              <w:rPr>
                <w:rFonts w:eastAsiaTheme="minorEastAsia"/>
              </w:rPr>
            </w:pPr>
            <w:r w:rsidRPr="009918A7">
              <w:rPr>
                <w:rFonts w:eastAsiaTheme="minorEastAsia"/>
              </w:rPr>
              <w:t>4</w:t>
            </w:r>
          </w:p>
        </w:tc>
        <w:tc>
          <w:tcPr>
            <w:tcW w:w="11343"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64" w:lineRule="exact"/>
              <w:ind w:left="161"/>
              <w:rPr>
                <w:rFonts w:eastAsiaTheme="minorEastAsia"/>
              </w:rPr>
            </w:pPr>
            <w:r w:rsidRPr="009918A7">
              <w:rPr>
                <w:rFonts w:eastAsiaTheme="minorEastAsia"/>
              </w:rPr>
              <w:t>День гражданской обороны</w:t>
            </w:r>
          </w:p>
        </w:tc>
      </w:tr>
      <w:tr w:rsidR="009918A7" w:rsidRPr="009918A7" w:rsidTr="009918A7">
        <w:trPr>
          <w:trHeight w:val="275"/>
        </w:trPr>
        <w:tc>
          <w:tcPr>
            <w:tcW w:w="2093"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rPr>
                <w:rFonts w:eastAsiaTheme="minorEastAsia"/>
                <w:sz w:val="20"/>
                <w:szCs w:val="20"/>
              </w:rPr>
            </w:pPr>
          </w:p>
        </w:tc>
        <w:tc>
          <w:tcPr>
            <w:tcW w:w="1705"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56" w:lineRule="exact"/>
              <w:ind w:left="63"/>
              <w:jc w:val="center"/>
              <w:rPr>
                <w:rFonts w:eastAsiaTheme="minorEastAsia"/>
              </w:rPr>
            </w:pPr>
            <w:r w:rsidRPr="009918A7">
              <w:rPr>
                <w:rFonts w:eastAsiaTheme="minorEastAsia"/>
              </w:rPr>
              <w:t>5</w:t>
            </w:r>
          </w:p>
        </w:tc>
        <w:tc>
          <w:tcPr>
            <w:tcW w:w="11343"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56" w:lineRule="exact"/>
              <w:ind w:left="161"/>
              <w:rPr>
                <w:rFonts w:eastAsiaTheme="minorEastAsia"/>
              </w:rPr>
            </w:pPr>
            <w:r w:rsidRPr="009918A7">
              <w:rPr>
                <w:rFonts w:eastAsiaTheme="minorEastAsia"/>
              </w:rPr>
              <w:t>Международный День учителя</w:t>
            </w:r>
          </w:p>
        </w:tc>
      </w:tr>
      <w:tr w:rsidR="009918A7" w:rsidRPr="009918A7" w:rsidTr="009918A7">
        <w:trPr>
          <w:trHeight w:val="276"/>
        </w:trPr>
        <w:tc>
          <w:tcPr>
            <w:tcW w:w="2093"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56" w:lineRule="exact"/>
              <w:ind w:left="573" w:right="504"/>
              <w:jc w:val="center"/>
              <w:rPr>
                <w:rFonts w:eastAsiaTheme="minorEastAsia"/>
              </w:rPr>
            </w:pPr>
            <w:r w:rsidRPr="009918A7">
              <w:rPr>
                <w:rFonts w:eastAsiaTheme="minorEastAsia"/>
              </w:rPr>
              <w:t>Октябрь</w:t>
            </w:r>
          </w:p>
        </w:tc>
        <w:tc>
          <w:tcPr>
            <w:tcW w:w="1705"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56" w:lineRule="exact"/>
              <w:ind w:left="344" w:right="281"/>
              <w:jc w:val="center"/>
              <w:rPr>
                <w:rFonts w:eastAsiaTheme="minorEastAsia"/>
              </w:rPr>
            </w:pPr>
            <w:r w:rsidRPr="009918A7">
              <w:rPr>
                <w:rFonts w:eastAsiaTheme="minorEastAsia"/>
              </w:rPr>
              <w:t>16</w:t>
            </w:r>
          </w:p>
        </w:tc>
        <w:tc>
          <w:tcPr>
            <w:tcW w:w="11343"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tabs>
                <w:tab w:val="left" w:pos="2012"/>
                <w:tab w:val="left" w:pos="2768"/>
                <w:tab w:val="left" w:pos="4147"/>
                <w:tab w:val="left" w:pos="4559"/>
                <w:tab w:val="left" w:pos="6832"/>
                <w:tab w:val="left" w:pos="7232"/>
                <w:tab w:val="left" w:pos="8239"/>
                <w:tab w:val="left" w:pos="10169"/>
              </w:tabs>
              <w:kinsoku w:val="0"/>
              <w:overflowPunct w:val="0"/>
              <w:spacing w:line="256" w:lineRule="exact"/>
              <w:ind w:left="161"/>
              <w:rPr>
                <w:rFonts w:eastAsiaTheme="minorEastAsia"/>
              </w:rPr>
            </w:pPr>
            <w:r w:rsidRPr="009918A7">
              <w:rPr>
                <w:rFonts w:eastAsiaTheme="minorEastAsia"/>
              </w:rPr>
              <w:t>Всероссийский</w:t>
            </w:r>
            <w:r w:rsidRPr="009918A7">
              <w:rPr>
                <w:rFonts w:eastAsiaTheme="minorEastAsia"/>
              </w:rPr>
              <w:tab/>
              <w:t>урок</w:t>
            </w:r>
            <w:r w:rsidRPr="009918A7">
              <w:rPr>
                <w:rFonts w:eastAsiaTheme="minorEastAsia"/>
              </w:rPr>
              <w:tab/>
              <w:t>«Экология</w:t>
            </w:r>
            <w:r w:rsidRPr="009918A7">
              <w:rPr>
                <w:rFonts w:eastAsiaTheme="minorEastAsia"/>
              </w:rPr>
              <w:tab/>
              <w:t>и</w:t>
            </w:r>
            <w:r w:rsidRPr="009918A7">
              <w:rPr>
                <w:rFonts w:eastAsiaTheme="minorEastAsia"/>
              </w:rPr>
              <w:tab/>
              <w:t>энергосбережение»</w:t>
            </w:r>
            <w:r w:rsidRPr="009918A7">
              <w:rPr>
                <w:rFonts w:eastAsiaTheme="minorEastAsia"/>
              </w:rPr>
              <w:tab/>
              <w:t>в</w:t>
            </w:r>
            <w:r w:rsidRPr="009918A7">
              <w:rPr>
                <w:rFonts w:eastAsiaTheme="minorEastAsia"/>
              </w:rPr>
              <w:tab/>
              <w:t>рамках</w:t>
            </w:r>
            <w:r w:rsidRPr="009918A7">
              <w:rPr>
                <w:rFonts w:eastAsiaTheme="minorEastAsia"/>
              </w:rPr>
              <w:tab/>
              <w:t>Всероссийского</w:t>
            </w:r>
            <w:r w:rsidRPr="009918A7">
              <w:rPr>
                <w:rFonts w:eastAsiaTheme="minorEastAsia"/>
              </w:rPr>
              <w:tab/>
              <w:t>фестиваля</w:t>
            </w:r>
          </w:p>
        </w:tc>
      </w:tr>
      <w:tr w:rsidR="009918A7" w:rsidRPr="009918A7" w:rsidTr="009918A7">
        <w:trPr>
          <w:trHeight w:val="275"/>
        </w:trPr>
        <w:tc>
          <w:tcPr>
            <w:tcW w:w="2093"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rPr>
                <w:rFonts w:eastAsiaTheme="minorEastAsia"/>
                <w:sz w:val="20"/>
                <w:szCs w:val="20"/>
              </w:rPr>
            </w:pPr>
          </w:p>
        </w:tc>
        <w:tc>
          <w:tcPr>
            <w:tcW w:w="1705"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rPr>
                <w:rFonts w:eastAsiaTheme="minorEastAsia"/>
                <w:sz w:val="20"/>
                <w:szCs w:val="20"/>
              </w:rPr>
            </w:pPr>
          </w:p>
        </w:tc>
        <w:tc>
          <w:tcPr>
            <w:tcW w:w="11343"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56" w:lineRule="exact"/>
              <w:ind w:left="161"/>
              <w:rPr>
                <w:rFonts w:eastAsiaTheme="minorEastAsia"/>
              </w:rPr>
            </w:pPr>
            <w:r w:rsidRPr="009918A7">
              <w:rPr>
                <w:rFonts w:eastAsiaTheme="minorEastAsia"/>
              </w:rPr>
              <w:t>энергосбережения #ВместеЯрче</w:t>
            </w:r>
          </w:p>
        </w:tc>
      </w:tr>
      <w:tr w:rsidR="009918A7" w:rsidRPr="009918A7" w:rsidTr="009918A7">
        <w:trPr>
          <w:trHeight w:val="269"/>
        </w:trPr>
        <w:tc>
          <w:tcPr>
            <w:tcW w:w="2093"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sz w:val="20"/>
                <w:szCs w:val="20"/>
              </w:rPr>
            </w:pPr>
          </w:p>
        </w:tc>
        <w:tc>
          <w:tcPr>
            <w:tcW w:w="1705"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0" w:lineRule="exact"/>
              <w:ind w:left="288" w:right="288"/>
              <w:jc w:val="center"/>
              <w:rPr>
                <w:rFonts w:eastAsiaTheme="minorEastAsia"/>
              </w:rPr>
            </w:pPr>
            <w:r w:rsidRPr="009918A7">
              <w:rPr>
                <w:rFonts w:eastAsiaTheme="minorEastAsia"/>
              </w:rPr>
              <w:t>30</w:t>
            </w:r>
          </w:p>
        </w:tc>
        <w:tc>
          <w:tcPr>
            <w:tcW w:w="11343"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0" w:lineRule="exact"/>
              <w:ind w:left="161"/>
              <w:rPr>
                <w:rFonts w:eastAsiaTheme="minorEastAsia"/>
              </w:rPr>
            </w:pPr>
            <w:r w:rsidRPr="009918A7">
              <w:rPr>
                <w:rFonts w:eastAsiaTheme="minorEastAsia"/>
              </w:rPr>
              <w:t>Всероссийский урок безопасности школьников в сети Интернет</w:t>
            </w:r>
          </w:p>
        </w:tc>
      </w:tr>
      <w:tr w:rsidR="009918A7" w:rsidRPr="009918A7" w:rsidTr="009918A7">
        <w:trPr>
          <w:trHeight w:val="280"/>
        </w:trPr>
        <w:tc>
          <w:tcPr>
            <w:tcW w:w="2093"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rPr>
                <w:rFonts w:eastAsiaTheme="minorEastAsia"/>
                <w:sz w:val="20"/>
                <w:szCs w:val="20"/>
              </w:rPr>
            </w:pPr>
          </w:p>
        </w:tc>
        <w:tc>
          <w:tcPr>
            <w:tcW w:w="1705"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61" w:lineRule="exact"/>
              <w:ind w:left="63"/>
              <w:jc w:val="center"/>
              <w:rPr>
                <w:rFonts w:eastAsiaTheme="minorEastAsia"/>
              </w:rPr>
            </w:pPr>
            <w:r w:rsidRPr="009918A7">
              <w:rPr>
                <w:rFonts w:eastAsiaTheme="minorEastAsia"/>
              </w:rPr>
              <w:t>4</w:t>
            </w:r>
          </w:p>
        </w:tc>
        <w:tc>
          <w:tcPr>
            <w:tcW w:w="11343"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61" w:lineRule="exact"/>
              <w:ind w:left="161"/>
              <w:rPr>
                <w:rFonts w:eastAsiaTheme="minorEastAsia"/>
              </w:rPr>
            </w:pPr>
            <w:r w:rsidRPr="009918A7">
              <w:rPr>
                <w:rFonts w:eastAsiaTheme="minorEastAsia"/>
              </w:rPr>
              <w:t>День народного единства</w:t>
            </w:r>
          </w:p>
        </w:tc>
      </w:tr>
      <w:tr w:rsidR="009918A7" w:rsidRPr="009918A7" w:rsidTr="009918A7">
        <w:trPr>
          <w:trHeight w:val="275"/>
        </w:trPr>
        <w:tc>
          <w:tcPr>
            <w:tcW w:w="2093"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56" w:lineRule="exact"/>
              <w:ind w:left="565" w:right="504"/>
              <w:jc w:val="center"/>
              <w:rPr>
                <w:rFonts w:eastAsiaTheme="minorEastAsia"/>
              </w:rPr>
            </w:pPr>
            <w:r w:rsidRPr="009918A7">
              <w:rPr>
                <w:rFonts w:eastAsiaTheme="minorEastAsia"/>
              </w:rPr>
              <w:t>Ноябрь</w:t>
            </w:r>
          </w:p>
        </w:tc>
        <w:tc>
          <w:tcPr>
            <w:tcW w:w="1705"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56" w:lineRule="exact"/>
              <w:ind w:left="344" w:right="225"/>
              <w:jc w:val="center"/>
              <w:rPr>
                <w:rFonts w:eastAsiaTheme="minorEastAsia"/>
              </w:rPr>
            </w:pPr>
            <w:r w:rsidRPr="009918A7">
              <w:rPr>
                <w:rFonts w:eastAsiaTheme="minorEastAsia"/>
              </w:rPr>
              <w:t>16</w:t>
            </w:r>
          </w:p>
        </w:tc>
        <w:tc>
          <w:tcPr>
            <w:tcW w:w="11343"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56" w:lineRule="exact"/>
              <w:ind w:left="161"/>
              <w:rPr>
                <w:rFonts w:eastAsiaTheme="minorEastAsia"/>
              </w:rPr>
            </w:pPr>
            <w:r w:rsidRPr="009918A7">
              <w:rPr>
                <w:rFonts w:eastAsiaTheme="minorEastAsia"/>
              </w:rPr>
              <w:t>Международный день толерантности</w:t>
            </w:r>
          </w:p>
        </w:tc>
      </w:tr>
      <w:tr w:rsidR="009918A7" w:rsidRPr="009918A7" w:rsidTr="009918A7">
        <w:trPr>
          <w:trHeight w:val="269"/>
        </w:trPr>
        <w:tc>
          <w:tcPr>
            <w:tcW w:w="2093"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sz w:val="20"/>
                <w:szCs w:val="20"/>
              </w:rPr>
            </w:pPr>
          </w:p>
        </w:tc>
        <w:tc>
          <w:tcPr>
            <w:tcW w:w="1705"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0" w:lineRule="exact"/>
              <w:ind w:left="344" w:right="225"/>
              <w:jc w:val="center"/>
              <w:rPr>
                <w:rFonts w:eastAsiaTheme="minorEastAsia"/>
              </w:rPr>
            </w:pPr>
            <w:r w:rsidRPr="009918A7">
              <w:rPr>
                <w:rFonts w:eastAsiaTheme="minorEastAsia"/>
              </w:rPr>
              <w:t>25</w:t>
            </w:r>
          </w:p>
        </w:tc>
        <w:tc>
          <w:tcPr>
            <w:tcW w:w="11343"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0" w:lineRule="exact"/>
              <w:ind w:left="161"/>
              <w:rPr>
                <w:rFonts w:eastAsiaTheme="minorEastAsia"/>
              </w:rPr>
            </w:pPr>
            <w:r w:rsidRPr="009918A7">
              <w:rPr>
                <w:rFonts w:eastAsiaTheme="minorEastAsia"/>
              </w:rPr>
              <w:t>День матери в России</w:t>
            </w:r>
          </w:p>
        </w:tc>
      </w:tr>
      <w:tr w:rsidR="009918A7" w:rsidRPr="009918A7" w:rsidTr="009918A7">
        <w:trPr>
          <w:trHeight w:val="279"/>
        </w:trPr>
        <w:tc>
          <w:tcPr>
            <w:tcW w:w="2093"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rPr>
                <w:rFonts w:eastAsiaTheme="minorEastAsia"/>
                <w:sz w:val="20"/>
                <w:szCs w:val="20"/>
              </w:rPr>
            </w:pPr>
          </w:p>
        </w:tc>
        <w:tc>
          <w:tcPr>
            <w:tcW w:w="1705"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59" w:lineRule="exact"/>
              <w:ind w:left="63"/>
              <w:jc w:val="center"/>
              <w:rPr>
                <w:rFonts w:eastAsiaTheme="minorEastAsia"/>
              </w:rPr>
            </w:pPr>
            <w:r w:rsidRPr="009918A7">
              <w:rPr>
                <w:rFonts w:eastAsiaTheme="minorEastAsia"/>
              </w:rPr>
              <w:t>3</w:t>
            </w:r>
          </w:p>
        </w:tc>
        <w:tc>
          <w:tcPr>
            <w:tcW w:w="11343" w:type="dxa"/>
            <w:vMerge w:val="restart"/>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135"/>
              <w:ind w:left="161" w:right="7742"/>
              <w:rPr>
                <w:rFonts w:eastAsiaTheme="minorEastAsia"/>
              </w:rPr>
            </w:pPr>
            <w:r w:rsidRPr="009918A7">
              <w:rPr>
                <w:rFonts w:eastAsiaTheme="minorEastAsia"/>
              </w:rPr>
              <w:t>Международный день инвалидов День Неизвестного Солдата</w:t>
            </w:r>
          </w:p>
          <w:p w:rsidR="009918A7" w:rsidRPr="009918A7" w:rsidRDefault="009918A7" w:rsidP="009918A7">
            <w:pPr>
              <w:pStyle w:val="TableParagraph"/>
              <w:kinsoku w:val="0"/>
              <w:overflowPunct w:val="0"/>
              <w:ind w:left="161" w:right="3758"/>
              <w:rPr>
                <w:rFonts w:eastAsiaTheme="minorEastAsia"/>
              </w:rPr>
            </w:pPr>
            <w:r w:rsidRPr="009918A7">
              <w:rPr>
                <w:rFonts w:eastAsiaTheme="minorEastAsia"/>
              </w:rPr>
              <w:t>Всероссийская акция «Час кода». Тематический урок информатики День Героев Отечества.</w:t>
            </w:r>
          </w:p>
          <w:p w:rsidR="009918A7" w:rsidRPr="009918A7" w:rsidRDefault="009918A7" w:rsidP="009918A7">
            <w:pPr>
              <w:pStyle w:val="TableParagraph"/>
              <w:kinsoku w:val="0"/>
              <w:overflowPunct w:val="0"/>
              <w:ind w:left="161"/>
              <w:rPr>
                <w:rFonts w:eastAsiaTheme="minorEastAsia"/>
              </w:rPr>
            </w:pPr>
            <w:r w:rsidRPr="009918A7">
              <w:rPr>
                <w:rFonts w:eastAsiaTheme="minorEastAsia"/>
              </w:rPr>
              <w:t>День Конституции Российской Федерации</w:t>
            </w:r>
          </w:p>
        </w:tc>
      </w:tr>
      <w:tr w:rsidR="009918A7" w:rsidRPr="009918A7" w:rsidTr="009918A7">
        <w:trPr>
          <w:trHeight w:val="265"/>
        </w:trPr>
        <w:tc>
          <w:tcPr>
            <w:tcW w:w="2093"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rPr>
                <w:rFonts w:eastAsiaTheme="minorEastAsia"/>
                <w:sz w:val="18"/>
                <w:szCs w:val="18"/>
              </w:rPr>
            </w:pPr>
          </w:p>
        </w:tc>
        <w:tc>
          <w:tcPr>
            <w:tcW w:w="1705"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46" w:lineRule="exact"/>
              <w:ind w:left="63"/>
              <w:jc w:val="center"/>
              <w:rPr>
                <w:rFonts w:eastAsiaTheme="minorEastAsia"/>
              </w:rPr>
            </w:pPr>
            <w:r w:rsidRPr="009918A7">
              <w:rPr>
                <w:rFonts w:eastAsiaTheme="minorEastAsia"/>
              </w:rPr>
              <w:t>3</w:t>
            </w:r>
          </w:p>
        </w:tc>
        <w:tc>
          <w:tcPr>
            <w:tcW w:w="11343" w:type="dxa"/>
            <w:vMerge/>
            <w:tcBorders>
              <w:top w:val="nil"/>
              <w:left w:val="single" w:sz="4" w:space="0" w:color="000000"/>
              <w:bottom w:val="single" w:sz="4" w:space="0" w:color="000000"/>
              <w:right w:val="single" w:sz="4" w:space="0" w:color="000000"/>
            </w:tcBorders>
          </w:tcPr>
          <w:p w:rsidR="009918A7" w:rsidRPr="009918A7" w:rsidRDefault="009918A7" w:rsidP="009918A7">
            <w:pPr>
              <w:rPr>
                <w:rFonts w:ascii="Times New Roman" w:eastAsiaTheme="minorEastAsia" w:hAnsi="Times New Roman" w:cs="Times New Roman"/>
                <w:b/>
                <w:bCs/>
                <w:sz w:val="2"/>
                <w:szCs w:val="2"/>
              </w:rPr>
            </w:pPr>
          </w:p>
        </w:tc>
      </w:tr>
      <w:tr w:rsidR="009918A7" w:rsidRPr="009918A7" w:rsidTr="009918A7">
        <w:trPr>
          <w:trHeight w:val="472"/>
        </w:trPr>
        <w:tc>
          <w:tcPr>
            <w:tcW w:w="2093"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before="122"/>
              <w:ind w:left="572" w:right="504"/>
              <w:jc w:val="center"/>
              <w:rPr>
                <w:rFonts w:eastAsiaTheme="minorEastAsia"/>
              </w:rPr>
            </w:pPr>
            <w:r w:rsidRPr="009918A7">
              <w:rPr>
                <w:rFonts w:eastAsiaTheme="minorEastAsia"/>
              </w:rPr>
              <w:t>Декабрь</w:t>
            </w:r>
          </w:p>
        </w:tc>
        <w:tc>
          <w:tcPr>
            <w:tcW w:w="1705"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62" w:lineRule="exact"/>
              <w:ind w:left="344" w:right="229"/>
              <w:jc w:val="center"/>
              <w:rPr>
                <w:rFonts w:eastAsiaTheme="minorEastAsia"/>
              </w:rPr>
            </w:pPr>
            <w:r w:rsidRPr="009918A7">
              <w:rPr>
                <w:rFonts w:eastAsiaTheme="minorEastAsia"/>
              </w:rPr>
              <w:t>3-9</w:t>
            </w:r>
          </w:p>
        </w:tc>
        <w:tc>
          <w:tcPr>
            <w:tcW w:w="11343" w:type="dxa"/>
            <w:vMerge/>
            <w:tcBorders>
              <w:top w:val="nil"/>
              <w:left w:val="single" w:sz="4" w:space="0" w:color="000000"/>
              <w:bottom w:val="single" w:sz="4" w:space="0" w:color="000000"/>
              <w:right w:val="single" w:sz="4" w:space="0" w:color="000000"/>
            </w:tcBorders>
          </w:tcPr>
          <w:p w:rsidR="009918A7" w:rsidRPr="009918A7" w:rsidRDefault="009918A7" w:rsidP="009918A7">
            <w:pPr>
              <w:rPr>
                <w:rFonts w:ascii="Times New Roman" w:eastAsiaTheme="minorEastAsia" w:hAnsi="Times New Roman" w:cs="Times New Roman"/>
                <w:b/>
                <w:bCs/>
                <w:sz w:val="2"/>
                <w:szCs w:val="2"/>
              </w:rPr>
            </w:pPr>
          </w:p>
        </w:tc>
      </w:tr>
      <w:tr w:rsidR="009918A7" w:rsidRPr="009918A7" w:rsidTr="009918A7">
        <w:trPr>
          <w:trHeight w:val="335"/>
        </w:trPr>
        <w:tc>
          <w:tcPr>
            <w:tcW w:w="2093"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rPr>
                <w:rFonts w:eastAsiaTheme="minorEastAsia"/>
              </w:rPr>
            </w:pPr>
          </w:p>
        </w:tc>
        <w:tc>
          <w:tcPr>
            <w:tcW w:w="1705"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before="56" w:line="260" w:lineRule="exact"/>
              <w:jc w:val="center"/>
              <w:rPr>
                <w:rFonts w:eastAsiaTheme="minorEastAsia"/>
              </w:rPr>
            </w:pPr>
            <w:r w:rsidRPr="009918A7">
              <w:rPr>
                <w:rFonts w:eastAsiaTheme="minorEastAsia"/>
              </w:rPr>
              <w:t>9</w:t>
            </w:r>
          </w:p>
        </w:tc>
        <w:tc>
          <w:tcPr>
            <w:tcW w:w="11343" w:type="dxa"/>
            <w:vMerge/>
            <w:tcBorders>
              <w:top w:val="nil"/>
              <w:left w:val="single" w:sz="4" w:space="0" w:color="000000"/>
              <w:bottom w:val="single" w:sz="4" w:space="0" w:color="000000"/>
              <w:right w:val="single" w:sz="4" w:space="0" w:color="000000"/>
            </w:tcBorders>
          </w:tcPr>
          <w:p w:rsidR="009918A7" w:rsidRPr="009918A7" w:rsidRDefault="009918A7" w:rsidP="009918A7">
            <w:pPr>
              <w:rPr>
                <w:rFonts w:ascii="Times New Roman" w:eastAsiaTheme="minorEastAsia" w:hAnsi="Times New Roman" w:cs="Times New Roman"/>
                <w:b/>
                <w:bCs/>
                <w:sz w:val="2"/>
                <w:szCs w:val="2"/>
              </w:rPr>
            </w:pPr>
          </w:p>
        </w:tc>
      </w:tr>
      <w:tr w:rsidR="009918A7" w:rsidRPr="009918A7" w:rsidTr="009918A7">
        <w:trPr>
          <w:trHeight w:val="265"/>
        </w:trPr>
        <w:tc>
          <w:tcPr>
            <w:tcW w:w="2093"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sz w:val="18"/>
                <w:szCs w:val="18"/>
              </w:rPr>
            </w:pPr>
          </w:p>
        </w:tc>
        <w:tc>
          <w:tcPr>
            <w:tcW w:w="1705"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45" w:lineRule="exact"/>
              <w:ind w:left="344" w:right="281"/>
              <w:jc w:val="center"/>
              <w:rPr>
                <w:rFonts w:eastAsiaTheme="minorEastAsia"/>
              </w:rPr>
            </w:pPr>
            <w:r w:rsidRPr="009918A7">
              <w:rPr>
                <w:rFonts w:eastAsiaTheme="minorEastAsia"/>
              </w:rPr>
              <w:t>12</w:t>
            </w:r>
          </w:p>
        </w:tc>
        <w:tc>
          <w:tcPr>
            <w:tcW w:w="11343" w:type="dxa"/>
            <w:vMerge/>
            <w:tcBorders>
              <w:top w:val="nil"/>
              <w:left w:val="single" w:sz="4" w:space="0" w:color="000000"/>
              <w:bottom w:val="single" w:sz="4" w:space="0" w:color="000000"/>
              <w:right w:val="single" w:sz="4" w:space="0" w:color="000000"/>
            </w:tcBorders>
          </w:tcPr>
          <w:p w:rsidR="009918A7" w:rsidRPr="009918A7" w:rsidRDefault="009918A7" w:rsidP="009918A7">
            <w:pPr>
              <w:rPr>
                <w:rFonts w:ascii="Times New Roman" w:eastAsiaTheme="minorEastAsia" w:hAnsi="Times New Roman" w:cs="Times New Roman"/>
                <w:b/>
                <w:bCs/>
                <w:sz w:val="2"/>
                <w:szCs w:val="2"/>
              </w:rPr>
            </w:pPr>
          </w:p>
        </w:tc>
      </w:tr>
      <w:tr w:rsidR="009918A7" w:rsidRPr="009918A7" w:rsidTr="009918A7">
        <w:trPr>
          <w:trHeight w:val="274"/>
        </w:trPr>
        <w:tc>
          <w:tcPr>
            <w:tcW w:w="2093" w:type="dxa"/>
            <w:vMerge w:val="restart"/>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134"/>
              <w:ind w:left="707"/>
              <w:rPr>
                <w:rFonts w:eastAsiaTheme="minorEastAsia"/>
              </w:rPr>
            </w:pPr>
            <w:r w:rsidRPr="009918A7">
              <w:rPr>
                <w:rFonts w:eastAsiaTheme="minorEastAsia"/>
              </w:rPr>
              <w:t>Январь</w:t>
            </w:r>
          </w:p>
        </w:tc>
        <w:tc>
          <w:tcPr>
            <w:tcW w:w="1705"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55" w:lineRule="exact"/>
              <w:ind w:left="288" w:right="288"/>
              <w:jc w:val="center"/>
              <w:rPr>
                <w:rFonts w:eastAsiaTheme="minorEastAsia"/>
              </w:rPr>
            </w:pPr>
            <w:r w:rsidRPr="009918A7">
              <w:rPr>
                <w:rFonts w:eastAsiaTheme="minorEastAsia"/>
              </w:rPr>
              <w:t>27</w:t>
            </w:r>
          </w:p>
        </w:tc>
        <w:tc>
          <w:tcPr>
            <w:tcW w:w="11343"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55" w:lineRule="exact"/>
              <w:ind w:left="161"/>
              <w:rPr>
                <w:rFonts w:eastAsiaTheme="minorEastAsia"/>
              </w:rPr>
            </w:pPr>
            <w:r w:rsidRPr="009918A7">
              <w:rPr>
                <w:rFonts w:eastAsiaTheme="minorEastAsia"/>
              </w:rPr>
              <w:t>Международный день памяти жертв Холокоста</w:t>
            </w:r>
          </w:p>
        </w:tc>
      </w:tr>
      <w:tr w:rsidR="009918A7" w:rsidRPr="009918A7" w:rsidTr="009918A7">
        <w:trPr>
          <w:trHeight w:val="264"/>
        </w:trPr>
        <w:tc>
          <w:tcPr>
            <w:tcW w:w="2093" w:type="dxa"/>
            <w:vMerge/>
            <w:tcBorders>
              <w:top w:val="nil"/>
              <w:left w:val="single" w:sz="4" w:space="0" w:color="000000"/>
              <w:bottom w:val="single" w:sz="4" w:space="0" w:color="000000"/>
              <w:right w:val="single" w:sz="4" w:space="0" w:color="000000"/>
            </w:tcBorders>
          </w:tcPr>
          <w:p w:rsidR="009918A7" w:rsidRPr="009918A7" w:rsidRDefault="009918A7" w:rsidP="009918A7">
            <w:pPr>
              <w:rPr>
                <w:rFonts w:ascii="Times New Roman" w:eastAsiaTheme="minorEastAsia" w:hAnsi="Times New Roman" w:cs="Times New Roman"/>
                <w:b/>
                <w:bCs/>
                <w:sz w:val="2"/>
                <w:szCs w:val="2"/>
              </w:rPr>
            </w:pPr>
          </w:p>
        </w:tc>
        <w:tc>
          <w:tcPr>
            <w:tcW w:w="1705"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45" w:lineRule="exact"/>
              <w:ind w:left="344" w:right="281"/>
              <w:jc w:val="center"/>
              <w:rPr>
                <w:rFonts w:eastAsiaTheme="minorEastAsia"/>
              </w:rPr>
            </w:pPr>
            <w:r w:rsidRPr="009918A7">
              <w:rPr>
                <w:rFonts w:eastAsiaTheme="minorEastAsia"/>
              </w:rPr>
              <w:t>27</w:t>
            </w:r>
          </w:p>
        </w:tc>
        <w:tc>
          <w:tcPr>
            <w:tcW w:w="11343"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45" w:lineRule="exact"/>
              <w:ind w:left="161"/>
              <w:rPr>
                <w:rFonts w:eastAsiaTheme="minorEastAsia"/>
              </w:rPr>
            </w:pPr>
            <w:r w:rsidRPr="009918A7">
              <w:rPr>
                <w:rFonts w:eastAsiaTheme="minorEastAsia"/>
              </w:rPr>
              <w:t>День полного освобождения Ленинграда от фашистской блокады (1944 год)</w:t>
            </w:r>
          </w:p>
        </w:tc>
      </w:tr>
      <w:tr w:rsidR="009918A7" w:rsidRPr="009918A7" w:rsidTr="009918A7">
        <w:trPr>
          <w:trHeight w:val="555"/>
        </w:trPr>
        <w:tc>
          <w:tcPr>
            <w:tcW w:w="2093"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before="11"/>
              <w:rPr>
                <w:rFonts w:eastAsiaTheme="minorEastAsia"/>
                <w:b/>
                <w:bCs/>
                <w:sz w:val="23"/>
                <w:szCs w:val="23"/>
              </w:rPr>
            </w:pPr>
          </w:p>
          <w:p w:rsidR="009918A7" w:rsidRPr="009918A7" w:rsidRDefault="009918A7" w:rsidP="009918A7">
            <w:pPr>
              <w:pStyle w:val="TableParagraph"/>
              <w:kinsoku w:val="0"/>
              <w:overflowPunct w:val="0"/>
              <w:spacing w:line="260" w:lineRule="exact"/>
              <w:ind w:left="573" w:right="504"/>
              <w:jc w:val="center"/>
              <w:rPr>
                <w:rFonts w:eastAsiaTheme="minorEastAsia"/>
              </w:rPr>
            </w:pPr>
            <w:r w:rsidRPr="009918A7">
              <w:rPr>
                <w:rFonts w:eastAsiaTheme="minorEastAsia"/>
              </w:rPr>
              <w:t>Февраль</w:t>
            </w:r>
          </w:p>
        </w:tc>
        <w:tc>
          <w:tcPr>
            <w:tcW w:w="1705"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60" w:lineRule="exact"/>
              <w:jc w:val="center"/>
              <w:rPr>
                <w:rFonts w:eastAsiaTheme="minorEastAsia"/>
              </w:rPr>
            </w:pPr>
            <w:r w:rsidRPr="009918A7">
              <w:rPr>
                <w:rFonts w:eastAsiaTheme="minorEastAsia"/>
              </w:rPr>
              <w:t>8</w:t>
            </w:r>
          </w:p>
        </w:tc>
        <w:tc>
          <w:tcPr>
            <w:tcW w:w="11343" w:type="dxa"/>
            <w:vMerge w:val="restart"/>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135"/>
              <w:ind w:right="8381"/>
              <w:rPr>
                <w:rFonts w:eastAsiaTheme="minorEastAsia"/>
              </w:rPr>
            </w:pPr>
            <w:r w:rsidRPr="009918A7">
              <w:rPr>
                <w:rFonts w:eastAsiaTheme="minorEastAsia"/>
              </w:rPr>
              <w:t>День российской науки День защитника Отечества</w:t>
            </w:r>
          </w:p>
        </w:tc>
      </w:tr>
      <w:tr w:rsidR="009918A7" w:rsidRPr="009918A7" w:rsidTr="009918A7">
        <w:trPr>
          <w:trHeight w:val="264"/>
        </w:trPr>
        <w:tc>
          <w:tcPr>
            <w:tcW w:w="2093"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sz w:val="18"/>
                <w:szCs w:val="18"/>
              </w:rPr>
            </w:pPr>
          </w:p>
        </w:tc>
        <w:tc>
          <w:tcPr>
            <w:tcW w:w="1705"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45" w:lineRule="exact"/>
              <w:ind w:left="344" w:right="281"/>
              <w:jc w:val="center"/>
              <w:rPr>
                <w:rFonts w:eastAsiaTheme="minorEastAsia"/>
              </w:rPr>
            </w:pPr>
            <w:r w:rsidRPr="009918A7">
              <w:rPr>
                <w:rFonts w:eastAsiaTheme="minorEastAsia"/>
              </w:rPr>
              <w:t>23</w:t>
            </w:r>
          </w:p>
        </w:tc>
        <w:tc>
          <w:tcPr>
            <w:tcW w:w="11343" w:type="dxa"/>
            <w:vMerge/>
            <w:tcBorders>
              <w:top w:val="nil"/>
              <w:left w:val="single" w:sz="4" w:space="0" w:color="000000"/>
              <w:bottom w:val="single" w:sz="4" w:space="0" w:color="000000"/>
              <w:right w:val="single" w:sz="4" w:space="0" w:color="000000"/>
            </w:tcBorders>
          </w:tcPr>
          <w:p w:rsidR="009918A7" w:rsidRPr="009918A7" w:rsidRDefault="009918A7" w:rsidP="009918A7">
            <w:pPr>
              <w:rPr>
                <w:rFonts w:ascii="Times New Roman" w:eastAsiaTheme="minorEastAsia" w:hAnsi="Times New Roman" w:cs="Times New Roman"/>
                <w:b/>
                <w:bCs/>
                <w:sz w:val="2"/>
                <w:szCs w:val="2"/>
              </w:rPr>
            </w:pPr>
          </w:p>
        </w:tc>
      </w:tr>
      <w:tr w:rsidR="009918A7" w:rsidRPr="009918A7" w:rsidTr="009918A7">
        <w:trPr>
          <w:trHeight w:val="551"/>
        </w:trPr>
        <w:tc>
          <w:tcPr>
            <w:tcW w:w="2093"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rPr>
                <w:rFonts w:eastAsiaTheme="minorEastAsia"/>
              </w:rPr>
            </w:pPr>
          </w:p>
        </w:tc>
        <w:tc>
          <w:tcPr>
            <w:tcW w:w="1705"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before="6"/>
              <w:rPr>
                <w:rFonts w:eastAsiaTheme="minorEastAsia"/>
                <w:b/>
                <w:bCs/>
                <w:sz w:val="23"/>
                <w:szCs w:val="23"/>
              </w:rPr>
            </w:pPr>
          </w:p>
          <w:p w:rsidR="009918A7" w:rsidRPr="009918A7" w:rsidRDefault="009918A7" w:rsidP="009918A7">
            <w:pPr>
              <w:pStyle w:val="TableParagraph"/>
              <w:kinsoku w:val="0"/>
              <w:overflowPunct w:val="0"/>
              <w:spacing w:line="260" w:lineRule="exact"/>
              <w:ind w:left="63"/>
              <w:jc w:val="center"/>
              <w:rPr>
                <w:rFonts w:eastAsiaTheme="minorEastAsia"/>
              </w:rPr>
            </w:pPr>
            <w:r w:rsidRPr="009918A7">
              <w:rPr>
                <w:rFonts w:eastAsiaTheme="minorEastAsia"/>
              </w:rPr>
              <w:t>1</w:t>
            </w:r>
          </w:p>
        </w:tc>
        <w:tc>
          <w:tcPr>
            <w:tcW w:w="11343" w:type="dxa"/>
            <w:vMerge w:val="restart"/>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135"/>
              <w:ind w:left="161" w:right="4760" w:hanging="60"/>
              <w:rPr>
                <w:rFonts w:eastAsiaTheme="minorEastAsia"/>
              </w:rPr>
            </w:pPr>
            <w:r w:rsidRPr="009918A7">
              <w:rPr>
                <w:rFonts w:eastAsiaTheme="minorEastAsia"/>
              </w:rPr>
              <w:t>Международный день борьбы с наркоманией и наркобизнесом Международный женский день</w:t>
            </w:r>
          </w:p>
          <w:p w:rsidR="009918A7" w:rsidRPr="009918A7" w:rsidRDefault="009918A7" w:rsidP="009918A7">
            <w:pPr>
              <w:pStyle w:val="TableParagraph"/>
              <w:kinsoku w:val="0"/>
              <w:overflowPunct w:val="0"/>
              <w:ind w:left="161"/>
              <w:rPr>
                <w:rFonts w:eastAsiaTheme="minorEastAsia"/>
              </w:rPr>
            </w:pPr>
            <w:r w:rsidRPr="009918A7">
              <w:rPr>
                <w:rFonts w:eastAsiaTheme="minorEastAsia"/>
              </w:rPr>
              <w:t>День воссоединения Крыма с Россией</w:t>
            </w:r>
          </w:p>
          <w:p w:rsidR="009918A7" w:rsidRPr="009918A7" w:rsidRDefault="009918A7" w:rsidP="009918A7">
            <w:pPr>
              <w:pStyle w:val="TableParagraph"/>
              <w:kinsoku w:val="0"/>
              <w:overflowPunct w:val="0"/>
              <w:ind w:left="161" w:right="5602"/>
              <w:rPr>
                <w:rFonts w:eastAsiaTheme="minorEastAsia"/>
              </w:rPr>
            </w:pPr>
            <w:r w:rsidRPr="009918A7">
              <w:rPr>
                <w:rFonts w:eastAsiaTheme="minorEastAsia"/>
              </w:rPr>
              <w:t>Всероссийская неделя детской и юношеской книги. Всероссийская неделя музыки для детей и юношества</w:t>
            </w:r>
          </w:p>
        </w:tc>
      </w:tr>
      <w:tr w:rsidR="009918A7" w:rsidRPr="009918A7" w:rsidTr="009918A7">
        <w:trPr>
          <w:trHeight w:val="542"/>
        </w:trPr>
        <w:tc>
          <w:tcPr>
            <w:tcW w:w="2093"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before="126"/>
              <w:ind w:left="572" w:right="504"/>
              <w:jc w:val="center"/>
              <w:rPr>
                <w:rFonts w:eastAsiaTheme="minorEastAsia"/>
              </w:rPr>
            </w:pPr>
            <w:r w:rsidRPr="009918A7">
              <w:rPr>
                <w:rFonts w:eastAsiaTheme="minorEastAsia"/>
              </w:rPr>
              <w:t>Март</w:t>
            </w:r>
          </w:p>
        </w:tc>
        <w:tc>
          <w:tcPr>
            <w:tcW w:w="1705"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62" w:lineRule="exact"/>
              <w:ind w:left="63"/>
              <w:jc w:val="center"/>
              <w:rPr>
                <w:rFonts w:eastAsiaTheme="minorEastAsia"/>
              </w:rPr>
            </w:pPr>
            <w:r w:rsidRPr="009918A7">
              <w:rPr>
                <w:rFonts w:eastAsiaTheme="minorEastAsia"/>
              </w:rPr>
              <w:t>8</w:t>
            </w:r>
          </w:p>
          <w:p w:rsidR="009918A7" w:rsidRPr="009918A7" w:rsidRDefault="009918A7" w:rsidP="009918A7">
            <w:pPr>
              <w:pStyle w:val="TableParagraph"/>
              <w:kinsoku w:val="0"/>
              <w:overflowPunct w:val="0"/>
              <w:spacing w:line="260" w:lineRule="exact"/>
              <w:ind w:left="344" w:right="281"/>
              <w:jc w:val="center"/>
              <w:rPr>
                <w:rFonts w:eastAsiaTheme="minorEastAsia"/>
              </w:rPr>
            </w:pPr>
            <w:r w:rsidRPr="009918A7">
              <w:rPr>
                <w:rFonts w:eastAsiaTheme="minorEastAsia"/>
              </w:rPr>
              <w:t>18</w:t>
            </w:r>
          </w:p>
        </w:tc>
        <w:tc>
          <w:tcPr>
            <w:tcW w:w="11343" w:type="dxa"/>
            <w:vMerge/>
            <w:tcBorders>
              <w:top w:val="nil"/>
              <w:left w:val="single" w:sz="4" w:space="0" w:color="000000"/>
              <w:bottom w:val="single" w:sz="4" w:space="0" w:color="000000"/>
              <w:right w:val="single" w:sz="4" w:space="0" w:color="000000"/>
            </w:tcBorders>
          </w:tcPr>
          <w:p w:rsidR="009918A7" w:rsidRPr="009918A7" w:rsidRDefault="009918A7" w:rsidP="009918A7">
            <w:pPr>
              <w:rPr>
                <w:rFonts w:ascii="Times New Roman" w:eastAsiaTheme="minorEastAsia" w:hAnsi="Times New Roman" w:cs="Times New Roman"/>
                <w:b/>
                <w:bCs/>
                <w:sz w:val="2"/>
                <w:szCs w:val="2"/>
              </w:rPr>
            </w:pPr>
          </w:p>
        </w:tc>
      </w:tr>
      <w:tr w:rsidR="009918A7" w:rsidRPr="009918A7" w:rsidTr="009918A7">
        <w:trPr>
          <w:trHeight w:val="540"/>
        </w:trPr>
        <w:tc>
          <w:tcPr>
            <w:tcW w:w="2093"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05"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62" w:lineRule="exact"/>
              <w:ind w:left="598"/>
              <w:rPr>
                <w:rFonts w:eastAsiaTheme="minorEastAsia"/>
              </w:rPr>
            </w:pPr>
            <w:r w:rsidRPr="009918A7">
              <w:rPr>
                <w:rFonts w:eastAsiaTheme="minorEastAsia"/>
              </w:rPr>
              <w:t>25-30</w:t>
            </w:r>
          </w:p>
        </w:tc>
        <w:tc>
          <w:tcPr>
            <w:tcW w:w="11343" w:type="dxa"/>
            <w:vMerge/>
            <w:tcBorders>
              <w:top w:val="nil"/>
              <w:left w:val="single" w:sz="4" w:space="0" w:color="000000"/>
              <w:bottom w:val="single" w:sz="4" w:space="0" w:color="000000"/>
              <w:right w:val="single" w:sz="4" w:space="0" w:color="000000"/>
            </w:tcBorders>
          </w:tcPr>
          <w:p w:rsidR="009918A7" w:rsidRPr="009918A7" w:rsidRDefault="009918A7" w:rsidP="009918A7">
            <w:pPr>
              <w:rPr>
                <w:rFonts w:ascii="Times New Roman" w:eastAsiaTheme="minorEastAsia" w:hAnsi="Times New Roman" w:cs="Times New Roman"/>
                <w:b/>
                <w:bCs/>
                <w:sz w:val="2"/>
                <w:szCs w:val="2"/>
              </w:rPr>
            </w:pPr>
          </w:p>
        </w:tc>
      </w:tr>
      <w:tr w:rsidR="009918A7" w:rsidRPr="009918A7" w:rsidTr="009918A7">
        <w:trPr>
          <w:trHeight w:val="284"/>
        </w:trPr>
        <w:tc>
          <w:tcPr>
            <w:tcW w:w="2093"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rPr>
                <w:rFonts w:eastAsiaTheme="minorEastAsia"/>
                <w:sz w:val="20"/>
                <w:szCs w:val="20"/>
              </w:rPr>
            </w:pPr>
          </w:p>
        </w:tc>
        <w:tc>
          <w:tcPr>
            <w:tcW w:w="1705"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64" w:lineRule="exact"/>
              <w:ind w:left="344" w:right="281"/>
              <w:jc w:val="center"/>
              <w:rPr>
                <w:rFonts w:eastAsiaTheme="minorEastAsia"/>
              </w:rPr>
            </w:pPr>
            <w:r w:rsidRPr="009918A7">
              <w:rPr>
                <w:rFonts w:eastAsiaTheme="minorEastAsia"/>
              </w:rPr>
              <w:t>12</w:t>
            </w:r>
          </w:p>
        </w:tc>
        <w:tc>
          <w:tcPr>
            <w:tcW w:w="11343"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64" w:lineRule="exact"/>
              <w:ind w:left="161"/>
              <w:rPr>
                <w:rFonts w:eastAsiaTheme="minorEastAsia"/>
              </w:rPr>
            </w:pPr>
            <w:r w:rsidRPr="009918A7">
              <w:rPr>
                <w:rFonts w:eastAsiaTheme="minorEastAsia"/>
              </w:rPr>
              <w:t>День космонавтики. Гагаринский урок «Космос – это мы»</w:t>
            </w:r>
          </w:p>
        </w:tc>
      </w:tr>
      <w:tr w:rsidR="009918A7" w:rsidRPr="009918A7" w:rsidTr="009918A7">
        <w:trPr>
          <w:trHeight w:val="276"/>
        </w:trPr>
        <w:tc>
          <w:tcPr>
            <w:tcW w:w="2093"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56" w:lineRule="exact"/>
              <w:ind w:left="564" w:right="504"/>
              <w:jc w:val="center"/>
              <w:rPr>
                <w:rFonts w:eastAsiaTheme="minorEastAsia"/>
              </w:rPr>
            </w:pPr>
            <w:r w:rsidRPr="009918A7">
              <w:rPr>
                <w:rFonts w:eastAsiaTheme="minorEastAsia"/>
              </w:rPr>
              <w:t>Апрель</w:t>
            </w:r>
          </w:p>
        </w:tc>
        <w:tc>
          <w:tcPr>
            <w:tcW w:w="1705"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56" w:lineRule="exact"/>
              <w:ind w:left="344" w:right="225"/>
              <w:jc w:val="center"/>
              <w:rPr>
                <w:rFonts w:eastAsiaTheme="minorEastAsia"/>
              </w:rPr>
            </w:pPr>
            <w:r w:rsidRPr="009918A7">
              <w:rPr>
                <w:rFonts w:eastAsiaTheme="minorEastAsia"/>
              </w:rPr>
              <w:t>21</w:t>
            </w:r>
          </w:p>
        </w:tc>
        <w:tc>
          <w:tcPr>
            <w:tcW w:w="11343"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56" w:lineRule="exact"/>
              <w:ind w:left="161"/>
              <w:rPr>
                <w:rFonts w:eastAsiaTheme="minorEastAsia"/>
              </w:rPr>
            </w:pPr>
            <w:r w:rsidRPr="009918A7">
              <w:rPr>
                <w:rFonts w:eastAsiaTheme="minorEastAsia"/>
              </w:rPr>
              <w:t>День местного самоуправления</w:t>
            </w:r>
          </w:p>
        </w:tc>
      </w:tr>
      <w:tr w:rsidR="009918A7" w:rsidRPr="009918A7" w:rsidTr="009918A7">
        <w:trPr>
          <w:trHeight w:val="269"/>
        </w:trPr>
        <w:tc>
          <w:tcPr>
            <w:tcW w:w="2093"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sz w:val="20"/>
                <w:szCs w:val="20"/>
              </w:rPr>
            </w:pPr>
          </w:p>
        </w:tc>
        <w:tc>
          <w:tcPr>
            <w:tcW w:w="1705"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0" w:lineRule="exact"/>
              <w:ind w:left="344" w:right="225"/>
              <w:jc w:val="center"/>
              <w:rPr>
                <w:rFonts w:eastAsiaTheme="minorEastAsia"/>
              </w:rPr>
            </w:pPr>
            <w:r w:rsidRPr="009918A7">
              <w:rPr>
                <w:rFonts w:eastAsiaTheme="minorEastAsia"/>
              </w:rPr>
              <w:t>30</w:t>
            </w:r>
          </w:p>
        </w:tc>
        <w:tc>
          <w:tcPr>
            <w:tcW w:w="11343"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0" w:lineRule="exact"/>
              <w:ind w:left="161"/>
              <w:rPr>
                <w:rFonts w:eastAsiaTheme="minorEastAsia"/>
              </w:rPr>
            </w:pPr>
            <w:r w:rsidRPr="009918A7">
              <w:rPr>
                <w:rFonts w:eastAsiaTheme="minorEastAsia"/>
              </w:rPr>
              <w:t>День пожарной охраны. Тематический урок ОБЖ</w:t>
            </w:r>
          </w:p>
        </w:tc>
      </w:tr>
      <w:tr w:rsidR="009918A7" w:rsidRPr="009918A7" w:rsidTr="009918A7">
        <w:trPr>
          <w:trHeight w:val="1378"/>
        </w:trPr>
        <w:tc>
          <w:tcPr>
            <w:tcW w:w="209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b/>
                <w:bCs/>
                <w:sz w:val="26"/>
                <w:szCs w:val="26"/>
              </w:rPr>
            </w:pPr>
          </w:p>
          <w:p w:rsidR="009918A7" w:rsidRPr="009918A7" w:rsidRDefault="009918A7" w:rsidP="009918A7">
            <w:pPr>
              <w:pStyle w:val="TableParagraph"/>
              <w:kinsoku w:val="0"/>
              <w:overflowPunct w:val="0"/>
              <w:spacing w:before="7"/>
              <w:rPr>
                <w:rFonts w:eastAsiaTheme="minorEastAsia"/>
                <w:b/>
                <w:bCs/>
                <w:sz w:val="21"/>
                <w:szCs w:val="21"/>
              </w:rPr>
            </w:pPr>
          </w:p>
          <w:p w:rsidR="009918A7" w:rsidRPr="009918A7" w:rsidRDefault="009918A7" w:rsidP="009918A7">
            <w:pPr>
              <w:pStyle w:val="TableParagraph"/>
              <w:kinsoku w:val="0"/>
              <w:overflowPunct w:val="0"/>
              <w:ind w:left="572" w:right="504"/>
              <w:jc w:val="center"/>
              <w:rPr>
                <w:rFonts w:eastAsiaTheme="minorEastAsia"/>
              </w:rPr>
            </w:pPr>
            <w:r w:rsidRPr="009918A7">
              <w:rPr>
                <w:rFonts w:eastAsiaTheme="minorEastAsia"/>
              </w:rPr>
              <w:t>Май</w:t>
            </w:r>
          </w:p>
        </w:tc>
        <w:tc>
          <w:tcPr>
            <w:tcW w:w="170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2" w:lineRule="exact"/>
              <w:ind w:left="63"/>
              <w:jc w:val="center"/>
              <w:rPr>
                <w:rFonts w:eastAsiaTheme="minorEastAsia"/>
              </w:rPr>
            </w:pPr>
            <w:r w:rsidRPr="009918A7">
              <w:rPr>
                <w:rFonts w:eastAsiaTheme="minorEastAsia"/>
              </w:rPr>
              <w:t>9</w:t>
            </w:r>
          </w:p>
          <w:p w:rsidR="009918A7" w:rsidRPr="009918A7" w:rsidRDefault="009918A7" w:rsidP="009918A7">
            <w:pPr>
              <w:pStyle w:val="TableParagraph"/>
              <w:kinsoku w:val="0"/>
              <w:overflowPunct w:val="0"/>
              <w:rPr>
                <w:rFonts w:eastAsiaTheme="minorEastAsia"/>
                <w:b/>
                <w:bCs/>
                <w:sz w:val="26"/>
                <w:szCs w:val="26"/>
              </w:rPr>
            </w:pPr>
          </w:p>
          <w:p w:rsidR="009918A7" w:rsidRPr="009918A7" w:rsidRDefault="009918A7" w:rsidP="009918A7">
            <w:pPr>
              <w:pStyle w:val="TableParagraph"/>
              <w:kinsoku w:val="0"/>
              <w:overflowPunct w:val="0"/>
              <w:rPr>
                <w:rFonts w:eastAsiaTheme="minorEastAsia"/>
                <w:b/>
                <w:bCs/>
                <w:sz w:val="26"/>
                <w:szCs w:val="26"/>
              </w:rPr>
            </w:pPr>
          </w:p>
          <w:p w:rsidR="009918A7" w:rsidRPr="009918A7" w:rsidRDefault="009918A7" w:rsidP="009918A7">
            <w:pPr>
              <w:pStyle w:val="TableParagraph"/>
              <w:kinsoku w:val="0"/>
              <w:overflowPunct w:val="0"/>
              <w:spacing w:before="230" w:line="259" w:lineRule="exact"/>
              <w:ind w:left="344" w:right="281"/>
              <w:jc w:val="center"/>
              <w:rPr>
                <w:rFonts w:eastAsiaTheme="minorEastAsia"/>
              </w:rPr>
            </w:pPr>
            <w:r w:rsidRPr="009918A7">
              <w:rPr>
                <w:rFonts w:eastAsiaTheme="minorEastAsia"/>
              </w:rPr>
              <w:t>24</w:t>
            </w:r>
          </w:p>
        </w:tc>
        <w:tc>
          <w:tcPr>
            <w:tcW w:w="1134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2" w:lineRule="exact"/>
              <w:ind w:left="161"/>
              <w:rPr>
                <w:rFonts w:eastAsiaTheme="minorEastAsia"/>
              </w:rPr>
            </w:pPr>
            <w:r w:rsidRPr="009918A7">
              <w:rPr>
                <w:rFonts w:eastAsiaTheme="minorEastAsia"/>
              </w:rPr>
              <w:t>День Победы советского народа в Великой Отечественной войне 1941 - 1945 годов (1945 год)</w:t>
            </w:r>
          </w:p>
          <w:p w:rsidR="009918A7" w:rsidRPr="009918A7" w:rsidRDefault="009918A7" w:rsidP="009918A7">
            <w:pPr>
              <w:pStyle w:val="TableParagraph"/>
              <w:kinsoku w:val="0"/>
              <w:overflowPunct w:val="0"/>
              <w:ind w:left="161"/>
              <w:rPr>
                <w:rFonts w:eastAsiaTheme="minorEastAsia"/>
              </w:rPr>
            </w:pPr>
            <w:r w:rsidRPr="009918A7">
              <w:rPr>
                <w:rFonts w:eastAsiaTheme="minorEastAsia"/>
              </w:rPr>
              <w:t>День разгрома советскими войсками немецко-фашистских войск в Курской битве (75 лет, 23 августа 1943 год)</w:t>
            </w:r>
          </w:p>
          <w:p w:rsidR="009918A7" w:rsidRPr="009918A7" w:rsidRDefault="009918A7" w:rsidP="009918A7">
            <w:pPr>
              <w:pStyle w:val="TableParagraph"/>
              <w:kinsoku w:val="0"/>
              <w:overflowPunct w:val="0"/>
              <w:ind w:left="161"/>
              <w:rPr>
                <w:rFonts w:eastAsiaTheme="minorEastAsia"/>
              </w:rPr>
            </w:pPr>
            <w:r w:rsidRPr="009918A7">
              <w:rPr>
                <w:rFonts w:eastAsiaTheme="minorEastAsia"/>
              </w:rPr>
              <w:t>День славянской письменности и культуры</w:t>
            </w:r>
          </w:p>
          <w:p w:rsidR="009918A7" w:rsidRPr="009918A7" w:rsidRDefault="009918A7" w:rsidP="009918A7">
            <w:pPr>
              <w:pStyle w:val="TableParagraph"/>
              <w:kinsoku w:val="0"/>
              <w:overflowPunct w:val="0"/>
              <w:spacing w:line="259" w:lineRule="exact"/>
              <w:ind w:left="161"/>
              <w:rPr>
                <w:rFonts w:eastAsiaTheme="minorEastAsia"/>
              </w:rPr>
            </w:pPr>
            <w:r w:rsidRPr="009918A7">
              <w:rPr>
                <w:rFonts w:eastAsiaTheme="minorEastAsia"/>
              </w:rPr>
              <w:t>День Крещения Руси (1030 лет, 28 июля 988 года)</w:t>
            </w:r>
          </w:p>
        </w:tc>
      </w:tr>
      <w:tr w:rsidR="009918A7" w:rsidRPr="009918A7" w:rsidTr="009918A7">
        <w:trPr>
          <w:trHeight w:val="284"/>
        </w:trPr>
        <w:tc>
          <w:tcPr>
            <w:tcW w:w="2093"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rPr>
                <w:rFonts w:eastAsiaTheme="minorEastAsia"/>
                <w:sz w:val="20"/>
                <w:szCs w:val="20"/>
              </w:rPr>
            </w:pPr>
          </w:p>
        </w:tc>
        <w:tc>
          <w:tcPr>
            <w:tcW w:w="1705"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64" w:lineRule="exact"/>
              <w:ind w:left="63"/>
              <w:jc w:val="center"/>
              <w:rPr>
                <w:rFonts w:eastAsiaTheme="minorEastAsia"/>
              </w:rPr>
            </w:pPr>
            <w:r w:rsidRPr="009918A7">
              <w:rPr>
                <w:rFonts w:eastAsiaTheme="minorEastAsia"/>
              </w:rPr>
              <w:t>1</w:t>
            </w:r>
          </w:p>
        </w:tc>
        <w:tc>
          <w:tcPr>
            <w:tcW w:w="11343" w:type="dxa"/>
            <w:tcBorders>
              <w:top w:val="single" w:sz="4" w:space="0" w:color="000000"/>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64" w:lineRule="exact"/>
              <w:ind w:left="161"/>
              <w:rPr>
                <w:rFonts w:eastAsiaTheme="minorEastAsia"/>
              </w:rPr>
            </w:pPr>
            <w:r w:rsidRPr="009918A7">
              <w:rPr>
                <w:rFonts w:eastAsiaTheme="minorEastAsia"/>
              </w:rPr>
              <w:t>Международный день защиты детей</w:t>
            </w:r>
          </w:p>
        </w:tc>
      </w:tr>
      <w:tr w:rsidR="009918A7" w:rsidRPr="009918A7" w:rsidTr="009918A7">
        <w:trPr>
          <w:trHeight w:val="552"/>
        </w:trPr>
        <w:tc>
          <w:tcPr>
            <w:tcW w:w="2093"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before="127"/>
              <w:ind w:left="568" w:right="504"/>
              <w:jc w:val="center"/>
              <w:rPr>
                <w:rFonts w:eastAsiaTheme="minorEastAsia"/>
              </w:rPr>
            </w:pPr>
            <w:r w:rsidRPr="009918A7">
              <w:rPr>
                <w:rFonts w:eastAsiaTheme="minorEastAsia"/>
              </w:rPr>
              <w:t>Июнь</w:t>
            </w:r>
          </w:p>
        </w:tc>
        <w:tc>
          <w:tcPr>
            <w:tcW w:w="1705"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67" w:lineRule="exact"/>
              <w:ind w:left="63"/>
              <w:jc w:val="center"/>
              <w:rPr>
                <w:rFonts w:eastAsiaTheme="minorEastAsia"/>
              </w:rPr>
            </w:pPr>
            <w:r w:rsidRPr="009918A7">
              <w:rPr>
                <w:rFonts w:eastAsiaTheme="minorEastAsia"/>
              </w:rPr>
              <w:t>6</w:t>
            </w:r>
          </w:p>
          <w:p w:rsidR="009918A7" w:rsidRPr="009918A7" w:rsidRDefault="009918A7" w:rsidP="009918A7">
            <w:pPr>
              <w:pStyle w:val="TableParagraph"/>
              <w:kinsoku w:val="0"/>
              <w:overflowPunct w:val="0"/>
              <w:spacing w:line="265" w:lineRule="exact"/>
              <w:ind w:left="344" w:right="281"/>
              <w:jc w:val="center"/>
              <w:rPr>
                <w:rFonts w:eastAsiaTheme="minorEastAsia"/>
              </w:rPr>
            </w:pPr>
            <w:r w:rsidRPr="009918A7">
              <w:rPr>
                <w:rFonts w:eastAsiaTheme="minorEastAsia"/>
              </w:rPr>
              <w:t>12</w:t>
            </w:r>
          </w:p>
        </w:tc>
        <w:tc>
          <w:tcPr>
            <w:tcW w:w="11343" w:type="dxa"/>
            <w:tcBorders>
              <w:top w:val="none" w:sz="6" w:space="0" w:color="auto"/>
              <w:left w:val="single" w:sz="4" w:space="0" w:color="000000"/>
              <w:bottom w:val="none" w:sz="6" w:space="0" w:color="auto"/>
              <w:right w:val="single" w:sz="4" w:space="0" w:color="000000"/>
            </w:tcBorders>
          </w:tcPr>
          <w:p w:rsidR="009918A7" w:rsidRPr="009918A7" w:rsidRDefault="009918A7" w:rsidP="009918A7">
            <w:pPr>
              <w:pStyle w:val="TableParagraph"/>
              <w:kinsoku w:val="0"/>
              <w:overflowPunct w:val="0"/>
              <w:spacing w:line="267" w:lineRule="exact"/>
              <w:ind w:left="161"/>
              <w:rPr>
                <w:rFonts w:eastAsiaTheme="minorEastAsia"/>
              </w:rPr>
            </w:pPr>
            <w:r w:rsidRPr="009918A7">
              <w:rPr>
                <w:rFonts w:eastAsiaTheme="minorEastAsia"/>
              </w:rPr>
              <w:t>День Русского языка – Пушкинский день России</w:t>
            </w:r>
          </w:p>
          <w:p w:rsidR="009918A7" w:rsidRPr="009918A7" w:rsidRDefault="009918A7" w:rsidP="009918A7">
            <w:pPr>
              <w:pStyle w:val="TableParagraph"/>
              <w:kinsoku w:val="0"/>
              <w:overflowPunct w:val="0"/>
              <w:spacing w:line="265" w:lineRule="exact"/>
              <w:ind w:left="161"/>
              <w:rPr>
                <w:rFonts w:eastAsiaTheme="minorEastAsia"/>
              </w:rPr>
            </w:pPr>
            <w:r w:rsidRPr="009918A7">
              <w:rPr>
                <w:rFonts w:eastAsiaTheme="minorEastAsia"/>
              </w:rPr>
              <w:t>День России</w:t>
            </w:r>
          </w:p>
        </w:tc>
      </w:tr>
      <w:tr w:rsidR="009918A7" w:rsidRPr="009918A7" w:rsidTr="009918A7">
        <w:trPr>
          <w:trHeight w:val="265"/>
        </w:trPr>
        <w:tc>
          <w:tcPr>
            <w:tcW w:w="2093"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sz w:val="18"/>
                <w:szCs w:val="18"/>
              </w:rPr>
            </w:pPr>
          </w:p>
        </w:tc>
        <w:tc>
          <w:tcPr>
            <w:tcW w:w="1705"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46" w:lineRule="exact"/>
              <w:ind w:left="344" w:right="281"/>
              <w:jc w:val="center"/>
              <w:rPr>
                <w:rFonts w:eastAsiaTheme="minorEastAsia"/>
              </w:rPr>
            </w:pPr>
            <w:r w:rsidRPr="009918A7">
              <w:rPr>
                <w:rFonts w:eastAsiaTheme="minorEastAsia"/>
              </w:rPr>
              <w:t>22</w:t>
            </w:r>
          </w:p>
        </w:tc>
        <w:tc>
          <w:tcPr>
            <w:tcW w:w="11343" w:type="dxa"/>
            <w:tcBorders>
              <w:top w:val="none" w:sz="6" w:space="0" w:color="auto"/>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46" w:lineRule="exact"/>
              <w:ind w:left="161"/>
              <w:rPr>
                <w:rFonts w:eastAsiaTheme="minorEastAsia"/>
              </w:rPr>
            </w:pPr>
            <w:r w:rsidRPr="009918A7">
              <w:rPr>
                <w:rFonts w:eastAsiaTheme="minorEastAsia"/>
              </w:rPr>
              <w:t>День памяти и скорби - день начала Великой Отечественной войны (1941 год)</w:t>
            </w:r>
          </w:p>
        </w:tc>
      </w:tr>
    </w:tbl>
    <w:p w:rsidR="009918A7" w:rsidRPr="009918A7" w:rsidRDefault="009918A7" w:rsidP="009918A7">
      <w:pPr>
        <w:rPr>
          <w:rFonts w:ascii="Times New Roman" w:hAnsi="Times New Roman" w:cs="Times New Roman"/>
          <w:b/>
          <w:bCs/>
          <w:sz w:val="24"/>
          <w:szCs w:val="24"/>
        </w:rPr>
        <w:sectPr w:rsidR="009918A7" w:rsidRPr="009918A7">
          <w:pgSz w:w="16840" w:h="11910" w:orient="landscape"/>
          <w:pgMar w:top="280" w:right="120" w:bottom="280" w:left="40" w:header="720" w:footer="720" w:gutter="0"/>
          <w:cols w:space="720"/>
          <w:noEndnote/>
        </w:sectPr>
      </w:pPr>
    </w:p>
    <w:tbl>
      <w:tblPr>
        <w:tblW w:w="0" w:type="auto"/>
        <w:tblInd w:w="578" w:type="dxa"/>
        <w:tblLayout w:type="fixed"/>
        <w:tblCellMar>
          <w:left w:w="0" w:type="dxa"/>
          <w:right w:w="0" w:type="dxa"/>
        </w:tblCellMar>
        <w:tblLook w:val="0000" w:firstRow="0" w:lastRow="0" w:firstColumn="0" w:lastColumn="0" w:noHBand="0" w:noVBand="0"/>
      </w:tblPr>
      <w:tblGrid>
        <w:gridCol w:w="2093"/>
        <w:gridCol w:w="1705"/>
        <w:gridCol w:w="11343"/>
      </w:tblGrid>
      <w:tr w:rsidR="009918A7" w:rsidRPr="009918A7" w:rsidTr="009918A7">
        <w:trPr>
          <w:trHeight w:val="550"/>
        </w:trPr>
        <w:tc>
          <w:tcPr>
            <w:tcW w:w="209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0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344" w:right="288"/>
              <w:jc w:val="center"/>
              <w:rPr>
                <w:rFonts w:eastAsiaTheme="minorEastAsia"/>
              </w:rPr>
            </w:pPr>
            <w:r w:rsidRPr="009918A7">
              <w:rPr>
                <w:rFonts w:eastAsiaTheme="minorEastAsia"/>
              </w:rPr>
              <w:t>В течение</w:t>
            </w:r>
          </w:p>
          <w:p w:rsidR="009918A7" w:rsidRPr="009918A7" w:rsidRDefault="009918A7" w:rsidP="009918A7">
            <w:pPr>
              <w:pStyle w:val="TableParagraph"/>
              <w:kinsoku w:val="0"/>
              <w:overflowPunct w:val="0"/>
              <w:spacing w:line="259" w:lineRule="exact"/>
              <w:ind w:left="344" w:right="279"/>
              <w:jc w:val="center"/>
              <w:rPr>
                <w:rFonts w:eastAsiaTheme="minorEastAsia"/>
              </w:rPr>
            </w:pPr>
            <w:r w:rsidRPr="009918A7">
              <w:rPr>
                <w:rFonts w:eastAsiaTheme="minorEastAsia"/>
              </w:rPr>
              <w:t>года</w:t>
            </w:r>
          </w:p>
        </w:tc>
        <w:tc>
          <w:tcPr>
            <w:tcW w:w="1134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135"/>
              <w:ind w:left="161"/>
              <w:rPr>
                <w:rFonts w:eastAsiaTheme="minorEastAsia"/>
              </w:rPr>
            </w:pPr>
            <w:r w:rsidRPr="009918A7">
              <w:rPr>
                <w:rFonts w:eastAsiaTheme="minorEastAsia"/>
              </w:rPr>
              <w:t>Дни финансовой грамотности</w:t>
            </w:r>
          </w:p>
        </w:tc>
      </w:tr>
    </w:tbl>
    <w:p w:rsidR="009918A7" w:rsidRPr="009918A7" w:rsidRDefault="009918A7" w:rsidP="009918A7">
      <w:pPr>
        <w:pStyle w:val="af9"/>
        <w:kinsoku w:val="0"/>
        <w:overflowPunct w:val="0"/>
        <w:spacing w:before="2"/>
        <w:ind w:left="0"/>
        <w:rPr>
          <w:b/>
          <w:bCs/>
          <w:sz w:val="16"/>
          <w:szCs w:val="16"/>
        </w:rPr>
      </w:pPr>
    </w:p>
    <w:p w:rsidR="009918A7" w:rsidRPr="009918A7" w:rsidRDefault="009918A7" w:rsidP="009918A7">
      <w:pPr>
        <w:pStyle w:val="af9"/>
        <w:kinsoku w:val="0"/>
        <w:overflowPunct w:val="0"/>
        <w:spacing w:before="90"/>
        <w:ind w:left="680"/>
        <w:rPr>
          <w:b/>
          <w:bCs/>
          <w:color w:val="0D0D0D"/>
        </w:rPr>
      </w:pPr>
      <w:r w:rsidRPr="009918A7">
        <w:rPr>
          <w:b/>
          <w:bCs/>
          <w:color w:val="0D0D0D"/>
        </w:rPr>
        <w:t>Содержание и формы воспитательной работы:</w:t>
      </w:r>
    </w:p>
    <w:p w:rsidR="009918A7" w:rsidRPr="009918A7" w:rsidRDefault="009918A7" w:rsidP="009918A7">
      <w:pPr>
        <w:pStyle w:val="af9"/>
        <w:kinsoku w:val="0"/>
        <w:overflowPunct w:val="0"/>
        <w:ind w:left="680" w:right="609" w:firstLine="708"/>
        <w:rPr>
          <w:color w:val="0D0D0D"/>
        </w:rPr>
      </w:pPr>
      <w:r w:rsidRPr="009918A7">
        <w:rPr>
          <w:color w:val="0D0D0D"/>
        </w:rPr>
        <w:t>Вся внеурочная деятельность учащихся и педагогов школы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оказать действенную помощь классному руководителю. Избежать стихийности позволит циклограмма школьных дел на месяц:</w:t>
      </w:r>
    </w:p>
    <w:p w:rsidR="009918A7" w:rsidRPr="009918A7" w:rsidRDefault="009918A7" w:rsidP="009918A7">
      <w:pPr>
        <w:pStyle w:val="ac"/>
        <w:widowControl w:val="0"/>
        <w:numPr>
          <w:ilvl w:val="1"/>
          <w:numId w:val="26"/>
        </w:numPr>
        <w:tabs>
          <w:tab w:val="left" w:pos="1590"/>
        </w:tabs>
        <w:kinsoku w:val="0"/>
        <w:overflowPunct w:val="0"/>
        <w:autoSpaceDE w:val="0"/>
        <w:autoSpaceDN w:val="0"/>
        <w:adjustRightInd w:val="0"/>
        <w:spacing w:after="0" w:line="240" w:lineRule="auto"/>
        <w:ind w:hanging="202"/>
        <w:contextualSpacing w:val="0"/>
        <w:rPr>
          <w:rFonts w:ascii="Times New Roman" w:hAnsi="Times New Roman" w:cs="Times New Roman"/>
          <w:color w:val="0D0D0D"/>
        </w:rPr>
      </w:pPr>
      <w:r w:rsidRPr="009918A7">
        <w:rPr>
          <w:rFonts w:ascii="Times New Roman" w:hAnsi="Times New Roman" w:cs="Times New Roman"/>
          <w:color w:val="0D0D0D"/>
        </w:rPr>
        <w:t>я неделя – заседания органов</w:t>
      </w:r>
      <w:r w:rsidRPr="009918A7">
        <w:rPr>
          <w:rFonts w:ascii="Times New Roman" w:hAnsi="Times New Roman" w:cs="Times New Roman"/>
          <w:color w:val="0D0D0D"/>
          <w:spacing w:val="1"/>
        </w:rPr>
        <w:t xml:space="preserve"> </w:t>
      </w:r>
      <w:r w:rsidRPr="009918A7">
        <w:rPr>
          <w:rFonts w:ascii="Times New Roman" w:hAnsi="Times New Roman" w:cs="Times New Roman"/>
          <w:color w:val="0D0D0D"/>
        </w:rPr>
        <w:t>самоуправления,</w:t>
      </w:r>
    </w:p>
    <w:p w:rsidR="009918A7" w:rsidRPr="009918A7" w:rsidRDefault="009918A7" w:rsidP="009918A7">
      <w:pPr>
        <w:pStyle w:val="ac"/>
        <w:widowControl w:val="0"/>
        <w:numPr>
          <w:ilvl w:val="1"/>
          <w:numId w:val="26"/>
        </w:numPr>
        <w:tabs>
          <w:tab w:val="left" w:pos="1590"/>
        </w:tabs>
        <w:kinsoku w:val="0"/>
        <w:overflowPunct w:val="0"/>
        <w:autoSpaceDE w:val="0"/>
        <w:autoSpaceDN w:val="0"/>
        <w:adjustRightInd w:val="0"/>
        <w:spacing w:after="0" w:line="240" w:lineRule="auto"/>
        <w:ind w:left="680" w:right="1209" w:firstLine="708"/>
        <w:contextualSpacing w:val="0"/>
        <w:rPr>
          <w:rFonts w:ascii="Times New Roman" w:hAnsi="Times New Roman" w:cs="Times New Roman"/>
          <w:color w:val="0D0D0D"/>
        </w:rPr>
      </w:pPr>
      <w:r w:rsidRPr="009918A7">
        <w:rPr>
          <w:rFonts w:ascii="Times New Roman" w:hAnsi="Times New Roman" w:cs="Times New Roman"/>
          <w:color w:val="0D0D0D"/>
        </w:rPr>
        <w:t>я</w:t>
      </w:r>
      <w:r w:rsidRPr="009918A7">
        <w:rPr>
          <w:rFonts w:ascii="Times New Roman" w:hAnsi="Times New Roman" w:cs="Times New Roman"/>
          <w:color w:val="0D0D0D"/>
          <w:spacing w:val="-3"/>
        </w:rPr>
        <w:t xml:space="preserve"> </w:t>
      </w:r>
      <w:r w:rsidRPr="009918A7">
        <w:rPr>
          <w:rFonts w:ascii="Times New Roman" w:hAnsi="Times New Roman" w:cs="Times New Roman"/>
          <w:color w:val="0D0D0D"/>
        </w:rPr>
        <w:t>неделя</w:t>
      </w:r>
      <w:r w:rsidRPr="009918A7">
        <w:rPr>
          <w:rFonts w:ascii="Times New Roman" w:hAnsi="Times New Roman" w:cs="Times New Roman"/>
          <w:color w:val="0D0D0D"/>
          <w:spacing w:val="-2"/>
        </w:rPr>
        <w:t xml:space="preserve"> </w:t>
      </w:r>
      <w:r w:rsidRPr="009918A7">
        <w:rPr>
          <w:rFonts w:ascii="Times New Roman" w:hAnsi="Times New Roman" w:cs="Times New Roman"/>
          <w:color w:val="0D0D0D"/>
        </w:rPr>
        <w:t>–</w:t>
      </w:r>
      <w:r w:rsidRPr="009918A7">
        <w:rPr>
          <w:rFonts w:ascii="Times New Roman" w:hAnsi="Times New Roman" w:cs="Times New Roman"/>
          <w:color w:val="0D0D0D"/>
          <w:spacing w:val="-3"/>
        </w:rPr>
        <w:t xml:space="preserve"> </w:t>
      </w:r>
      <w:r w:rsidRPr="009918A7">
        <w:rPr>
          <w:rFonts w:ascii="Times New Roman" w:hAnsi="Times New Roman" w:cs="Times New Roman"/>
          <w:color w:val="0D0D0D"/>
        </w:rPr>
        <w:t>предметные</w:t>
      </w:r>
      <w:r w:rsidRPr="009918A7">
        <w:rPr>
          <w:rFonts w:ascii="Times New Roman" w:hAnsi="Times New Roman" w:cs="Times New Roman"/>
          <w:color w:val="0D0D0D"/>
          <w:spacing w:val="-3"/>
        </w:rPr>
        <w:t xml:space="preserve"> </w:t>
      </w:r>
      <w:r w:rsidRPr="009918A7">
        <w:rPr>
          <w:rFonts w:ascii="Times New Roman" w:hAnsi="Times New Roman" w:cs="Times New Roman"/>
          <w:color w:val="0D0D0D"/>
        </w:rPr>
        <w:t>недели</w:t>
      </w:r>
      <w:r w:rsidRPr="009918A7">
        <w:rPr>
          <w:rFonts w:ascii="Times New Roman" w:hAnsi="Times New Roman" w:cs="Times New Roman"/>
          <w:color w:val="0D0D0D"/>
          <w:spacing w:val="-4"/>
        </w:rPr>
        <w:t xml:space="preserve"> </w:t>
      </w:r>
      <w:r w:rsidRPr="009918A7">
        <w:rPr>
          <w:rFonts w:ascii="Times New Roman" w:hAnsi="Times New Roman" w:cs="Times New Roman"/>
          <w:color w:val="0D0D0D"/>
        </w:rPr>
        <w:t>и</w:t>
      </w:r>
      <w:r w:rsidRPr="009918A7">
        <w:rPr>
          <w:rFonts w:ascii="Times New Roman" w:hAnsi="Times New Roman" w:cs="Times New Roman"/>
          <w:color w:val="0D0D0D"/>
          <w:spacing w:val="-5"/>
        </w:rPr>
        <w:t xml:space="preserve"> </w:t>
      </w:r>
      <w:r w:rsidRPr="009918A7">
        <w:rPr>
          <w:rFonts w:ascii="Times New Roman" w:hAnsi="Times New Roman" w:cs="Times New Roman"/>
          <w:color w:val="0D0D0D"/>
        </w:rPr>
        <w:t>организационные</w:t>
      </w:r>
      <w:r w:rsidRPr="009918A7">
        <w:rPr>
          <w:rFonts w:ascii="Times New Roman" w:hAnsi="Times New Roman" w:cs="Times New Roman"/>
          <w:color w:val="0D0D0D"/>
          <w:spacing w:val="-2"/>
        </w:rPr>
        <w:t xml:space="preserve"> </w:t>
      </w:r>
      <w:r w:rsidRPr="009918A7">
        <w:rPr>
          <w:rFonts w:ascii="Times New Roman" w:hAnsi="Times New Roman" w:cs="Times New Roman"/>
          <w:color w:val="0D0D0D"/>
        </w:rPr>
        <w:t>классные</w:t>
      </w:r>
      <w:r w:rsidRPr="009918A7">
        <w:rPr>
          <w:rFonts w:ascii="Times New Roman" w:hAnsi="Times New Roman" w:cs="Times New Roman"/>
          <w:color w:val="0D0D0D"/>
          <w:spacing w:val="-3"/>
        </w:rPr>
        <w:t xml:space="preserve"> </w:t>
      </w:r>
      <w:r w:rsidRPr="009918A7">
        <w:rPr>
          <w:rFonts w:ascii="Times New Roman" w:hAnsi="Times New Roman" w:cs="Times New Roman"/>
          <w:color w:val="0D0D0D"/>
        </w:rPr>
        <w:t>часы,</w:t>
      </w:r>
      <w:r w:rsidRPr="009918A7">
        <w:rPr>
          <w:rFonts w:ascii="Times New Roman" w:hAnsi="Times New Roman" w:cs="Times New Roman"/>
          <w:color w:val="0D0D0D"/>
          <w:spacing w:val="-3"/>
        </w:rPr>
        <w:t xml:space="preserve"> </w:t>
      </w:r>
      <w:r w:rsidRPr="009918A7">
        <w:rPr>
          <w:rFonts w:ascii="Times New Roman" w:hAnsi="Times New Roman" w:cs="Times New Roman"/>
          <w:color w:val="0D0D0D"/>
        </w:rPr>
        <w:t>где</w:t>
      </w:r>
      <w:r w:rsidRPr="009918A7">
        <w:rPr>
          <w:rFonts w:ascii="Times New Roman" w:hAnsi="Times New Roman" w:cs="Times New Roman"/>
          <w:color w:val="0D0D0D"/>
          <w:spacing w:val="-3"/>
        </w:rPr>
        <w:t xml:space="preserve"> </w:t>
      </w:r>
      <w:r w:rsidRPr="009918A7">
        <w:rPr>
          <w:rFonts w:ascii="Times New Roman" w:hAnsi="Times New Roman" w:cs="Times New Roman"/>
          <w:color w:val="0D0D0D"/>
        </w:rPr>
        <w:t>обсуждается</w:t>
      </w:r>
      <w:r w:rsidRPr="009918A7">
        <w:rPr>
          <w:rFonts w:ascii="Times New Roman" w:hAnsi="Times New Roman" w:cs="Times New Roman"/>
          <w:color w:val="0D0D0D"/>
          <w:spacing w:val="-2"/>
        </w:rPr>
        <w:t xml:space="preserve"> </w:t>
      </w:r>
      <w:r w:rsidRPr="009918A7">
        <w:rPr>
          <w:rFonts w:ascii="Times New Roman" w:hAnsi="Times New Roman" w:cs="Times New Roman"/>
          <w:color w:val="0D0D0D"/>
        </w:rPr>
        <w:t>информация</w:t>
      </w:r>
      <w:r w:rsidRPr="009918A7">
        <w:rPr>
          <w:rFonts w:ascii="Times New Roman" w:hAnsi="Times New Roman" w:cs="Times New Roman"/>
          <w:color w:val="0D0D0D"/>
          <w:spacing w:val="-7"/>
        </w:rPr>
        <w:t xml:space="preserve"> </w:t>
      </w:r>
      <w:r w:rsidRPr="009918A7">
        <w:rPr>
          <w:rFonts w:ascii="Times New Roman" w:hAnsi="Times New Roman" w:cs="Times New Roman"/>
          <w:color w:val="0D0D0D"/>
        </w:rPr>
        <w:t>с</w:t>
      </w:r>
      <w:r w:rsidRPr="009918A7">
        <w:rPr>
          <w:rFonts w:ascii="Times New Roman" w:hAnsi="Times New Roman" w:cs="Times New Roman"/>
          <w:color w:val="0D0D0D"/>
          <w:spacing w:val="-2"/>
        </w:rPr>
        <w:t xml:space="preserve"> </w:t>
      </w:r>
      <w:r w:rsidRPr="009918A7">
        <w:rPr>
          <w:rFonts w:ascii="Times New Roman" w:hAnsi="Times New Roman" w:cs="Times New Roman"/>
          <w:color w:val="0D0D0D"/>
        </w:rPr>
        <w:t>заседания</w:t>
      </w:r>
      <w:r w:rsidRPr="009918A7">
        <w:rPr>
          <w:rFonts w:ascii="Times New Roman" w:hAnsi="Times New Roman" w:cs="Times New Roman"/>
          <w:color w:val="0D0D0D"/>
          <w:spacing w:val="-3"/>
        </w:rPr>
        <w:t xml:space="preserve"> </w:t>
      </w:r>
      <w:r w:rsidRPr="009918A7">
        <w:rPr>
          <w:rFonts w:ascii="Times New Roman" w:hAnsi="Times New Roman" w:cs="Times New Roman"/>
          <w:color w:val="0D0D0D"/>
        </w:rPr>
        <w:t>органов</w:t>
      </w:r>
      <w:r w:rsidRPr="009918A7">
        <w:rPr>
          <w:rFonts w:ascii="Times New Roman" w:hAnsi="Times New Roman" w:cs="Times New Roman"/>
          <w:color w:val="0D0D0D"/>
          <w:spacing w:val="-5"/>
        </w:rPr>
        <w:t xml:space="preserve"> </w:t>
      </w:r>
      <w:r w:rsidRPr="009918A7">
        <w:rPr>
          <w:rFonts w:ascii="Times New Roman" w:hAnsi="Times New Roman" w:cs="Times New Roman"/>
          <w:color w:val="0D0D0D"/>
        </w:rPr>
        <w:t>самоуправления</w:t>
      </w:r>
      <w:r w:rsidRPr="009918A7">
        <w:rPr>
          <w:rFonts w:ascii="Times New Roman" w:hAnsi="Times New Roman" w:cs="Times New Roman"/>
          <w:color w:val="0D0D0D"/>
          <w:spacing w:val="-3"/>
        </w:rPr>
        <w:t xml:space="preserve"> </w:t>
      </w:r>
      <w:r w:rsidRPr="009918A7">
        <w:rPr>
          <w:rFonts w:ascii="Times New Roman" w:hAnsi="Times New Roman" w:cs="Times New Roman"/>
          <w:color w:val="0D0D0D"/>
        </w:rPr>
        <w:t>и организуется подготовка к ключевому</w:t>
      </w:r>
      <w:r w:rsidRPr="009918A7">
        <w:rPr>
          <w:rFonts w:ascii="Times New Roman" w:hAnsi="Times New Roman" w:cs="Times New Roman"/>
          <w:color w:val="0D0D0D"/>
          <w:spacing w:val="-5"/>
        </w:rPr>
        <w:t xml:space="preserve"> </w:t>
      </w:r>
      <w:r w:rsidRPr="009918A7">
        <w:rPr>
          <w:rFonts w:ascii="Times New Roman" w:hAnsi="Times New Roman" w:cs="Times New Roman"/>
          <w:color w:val="0D0D0D"/>
        </w:rPr>
        <w:t>делу;</w:t>
      </w:r>
    </w:p>
    <w:p w:rsidR="009918A7" w:rsidRPr="009918A7" w:rsidRDefault="009918A7" w:rsidP="009918A7">
      <w:pPr>
        <w:pStyle w:val="ac"/>
        <w:widowControl w:val="0"/>
        <w:numPr>
          <w:ilvl w:val="1"/>
          <w:numId w:val="26"/>
        </w:numPr>
        <w:tabs>
          <w:tab w:val="left" w:pos="1590"/>
        </w:tabs>
        <w:kinsoku w:val="0"/>
        <w:overflowPunct w:val="0"/>
        <w:autoSpaceDE w:val="0"/>
        <w:autoSpaceDN w:val="0"/>
        <w:adjustRightInd w:val="0"/>
        <w:spacing w:before="1" w:after="0" w:line="240" w:lineRule="auto"/>
        <w:ind w:left="1388" w:right="5413" w:firstLine="0"/>
        <w:contextualSpacing w:val="0"/>
        <w:rPr>
          <w:rFonts w:ascii="Times New Roman" w:hAnsi="Times New Roman" w:cs="Times New Roman"/>
          <w:color w:val="0D0D0D"/>
        </w:rPr>
      </w:pPr>
      <w:r w:rsidRPr="009918A7">
        <w:rPr>
          <w:rFonts w:ascii="Times New Roman" w:hAnsi="Times New Roman" w:cs="Times New Roman"/>
          <w:color w:val="0D0D0D"/>
        </w:rPr>
        <w:t>я неделя – тематические классные часы по тематике воспитательного модуля. Ключевое дело. 4-я неделя – Ключевое дело, анализ и</w:t>
      </w:r>
      <w:r w:rsidRPr="009918A7">
        <w:rPr>
          <w:rFonts w:ascii="Times New Roman" w:hAnsi="Times New Roman" w:cs="Times New Roman"/>
          <w:color w:val="0D0D0D"/>
          <w:spacing w:val="-6"/>
        </w:rPr>
        <w:t xml:space="preserve"> </w:t>
      </w:r>
      <w:r w:rsidRPr="009918A7">
        <w:rPr>
          <w:rFonts w:ascii="Times New Roman" w:hAnsi="Times New Roman" w:cs="Times New Roman"/>
          <w:color w:val="0D0D0D"/>
        </w:rPr>
        <w:t>самоанализ.</w:t>
      </w:r>
    </w:p>
    <w:tbl>
      <w:tblPr>
        <w:tblW w:w="0" w:type="auto"/>
        <w:tblInd w:w="578" w:type="dxa"/>
        <w:tblLayout w:type="fixed"/>
        <w:tblCellMar>
          <w:left w:w="0" w:type="dxa"/>
          <w:right w:w="0" w:type="dxa"/>
        </w:tblCellMar>
        <w:tblLook w:val="0000" w:firstRow="0" w:lastRow="0" w:firstColumn="0" w:lastColumn="0" w:noHBand="0" w:noVBand="0"/>
      </w:tblPr>
      <w:tblGrid>
        <w:gridCol w:w="5914"/>
        <w:gridCol w:w="9506"/>
      </w:tblGrid>
      <w:tr w:rsidR="009918A7" w:rsidRPr="009918A7" w:rsidTr="009918A7">
        <w:trPr>
          <w:trHeight w:val="278"/>
        </w:trPr>
        <w:tc>
          <w:tcPr>
            <w:tcW w:w="59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line="255" w:lineRule="exact"/>
              <w:ind w:left="107"/>
              <w:rPr>
                <w:rFonts w:eastAsiaTheme="minorEastAsia"/>
                <w:b/>
                <w:bCs/>
                <w:color w:val="0D0D0D"/>
              </w:rPr>
            </w:pPr>
            <w:r w:rsidRPr="009918A7">
              <w:rPr>
                <w:rFonts w:eastAsiaTheme="minorEastAsia"/>
                <w:b/>
                <w:bCs/>
                <w:color w:val="0D0D0D"/>
              </w:rPr>
              <w:t>Воспитательные модули:</w:t>
            </w:r>
          </w:p>
        </w:tc>
        <w:tc>
          <w:tcPr>
            <w:tcW w:w="950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line="255" w:lineRule="exact"/>
              <w:ind w:left="106"/>
              <w:rPr>
                <w:rFonts w:eastAsiaTheme="minorEastAsia"/>
                <w:b/>
                <w:bCs/>
                <w:color w:val="0D0D0D"/>
              </w:rPr>
            </w:pPr>
            <w:r w:rsidRPr="009918A7">
              <w:rPr>
                <w:rFonts w:eastAsiaTheme="minorEastAsia"/>
                <w:b/>
                <w:bCs/>
                <w:color w:val="0D0D0D"/>
              </w:rPr>
              <w:t>КТД</w:t>
            </w:r>
          </w:p>
        </w:tc>
      </w:tr>
      <w:tr w:rsidR="009918A7" w:rsidRPr="009918A7" w:rsidTr="009918A7">
        <w:trPr>
          <w:trHeight w:val="273"/>
        </w:trPr>
        <w:tc>
          <w:tcPr>
            <w:tcW w:w="59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7"/>
              <w:rPr>
                <w:rFonts w:eastAsiaTheme="minorEastAsia"/>
                <w:color w:val="0D0D0D"/>
              </w:rPr>
            </w:pPr>
            <w:r w:rsidRPr="009918A7">
              <w:rPr>
                <w:rFonts w:eastAsiaTheme="minorEastAsia"/>
                <w:color w:val="0D0D0D"/>
              </w:rPr>
              <w:t>Сентябрь «Внимание дети! Поможем вместе»</w:t>
            </w:r>
          </w:p>
        </w:tc>
        <w:tc>
          <w:tcPr>
            <w:tcW w:w="950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6"/>
              <w:rPr>
                <w:rFonts w:eastAsiaTheme="minorEastAsia"/>
                <w:color w:val="0D0D0D"/>
              </w:rPr>
            </w:pPr>
            <w:r w:rsidRPr="009918A7">
              <w:rPr>
                <w:rFonts w:eastAsiaTheme="minorEastAsia"/>
                <w:color w:val="0D0D0D"/>
              </w:rPr>
              <w:t>Общешкольные часы по безопасности</w:t>
            </w:r>
          </w:p>
        </w:tc>
      </w:tr>
      <w:tr w:rsidR="009918A7" w:rsidRPr="009918A7" w:rsidTr="009918A7">
        <w:trPr>
          <w:trHeight w:val="554"/>
        </w:trPr>
        <w:tc>
          <w:tcPr>
            <w:tcW w:w="59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line="270" w:lineRule="atLeast"/>
              <w:ind w:left="107" w:right="811"/>
              <w:rPr>
                <w:rFonts w:eastAsiaTheme="minorEastAsia"/>
                <w:color w:val="0D0D0D"/>
              </w:rPr>
            </w:pPr>
            <w:r w:rsidRPr="009918A7">
              <w:rPr>
                <w:rFonts w:eastAsiaTheme="minorEastAsia"/>
                <w:color w:val="0D0D0D"/>
              </w:rPr>
              <w:t>Октябрь «Старших надо уважать- старшим надо уступать»</w:t>
            </w:r>
          </w:p>
        </w:tc>
        <w:tc>
          <w:tcPr>
            <w:tcW w:w="950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6"/>
              <w:rPr>
                <w:rFonts w:eastAsiaTheme="minorEastAsia"/>
                <w:color w:val="0D0D0D"/>
              </w:rPr>
            </w:pPr>
            <w:r w:rsidRPr="009918A7">
              <w:rPr>
                <w:rFonts w:eastAsiaTheme="minorEastAsia"/>
                <w:color w:val="0D0D0D"/>
              </w:rPr>
              <w:t>Уроки доброты «Учителями славится Россия»</w:t>
            </w:r>
          </w:p>
        </w:tc>
      </w:tr>
      <w:tr w:rsidR="009918A7" w:rsidRPr="009918A7" w:rsidTr="009918A7">
        <w:trPr>
          <w:trHeight w:val="273"/>
        </w:trPr>
        <w:tc>
          <w:tcPr>
            <w:tcW w:w="59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7"/>
              <w:rPr>
                <w:rFonts w:eastAsiaTheme="minorEastAsia"/>
                <w:color w:val="0D0D0D"/>
              </w:rPr>
            </w:pPr>
            <w:r w:rsidRPr="009918A7">
              <w:rPr>
                <w:rFonts w:eastAsiaTheme="minorEastAsia"/>
                <w:color w:val="0D0D0D"/>
              </w:rPr>
              <w:t>Ноябрь «Мы такие разные – этим и прекрасны мы»</w:t>
            </w:r>
          </w:p>
        </w:tc>
        <w:tc>
          <w:tcPr>
            <w:tcW w:w="950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6"/>
              <w:rPr>
                <w:rFonts w:eastAsiaTheme="minorEastAsia"/>
                <w:color w:val="0D0D0D"/>
              </w:rPr>
            </w:pPr>
            <w:r w:rsidRPr="009918A7">
              <w:rPr>
                <w:rFonts w:eastAsiaTheme="minorEastAsia"/>
                <w:color w:val="0D0D0D"/>
              </w:rPr>
              <w:t>День матери</w:t>
            </w:r>
          </w:p>
        </w:tc>
      </w:tr>
      <w:tr w:rsidR="009918A7" w:rsidRPr="009918A7" w:rsidTr="009918A7">
        <w:trPr>
          <w:trHeight w:val="278"/>
        </w:trPr>
        <w:tc>
          <w:tcPr>
            <w:tcW w:w="59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line="255" w:lineRule="exact"/>
              <w:ind w:left="107"/>
              <w:rPr>
                <w:rFonts w:eastAsiaTheme="minorEastAsia"/>
                <w:color w:val="0D0D0D"/>
              </w:rPr>
            </w:pPr>
            <w:r w:rsidRPr="009918A7">
              <w:rPr>
                <w:rFonts w:eastAsiaTheme="minorEastAsia"/>
                <w:color w:val="0D0D0D"/>
              </w:rPr>
              <w:t>Декабрь «Капелька добра»</w:t>
            </w:r>
          </w:p>
        </w:tc>
        <w:tc>
          <w:tcPr>
            <w:tcW w:w="950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line="255" w:lineRule="exact"/>
              <w:ind w:left="106"/>
              <w:rPr>
                <w:rFonts w:eastAsiaTheme="minorEastAsia"/>
                <w:color w:val="0D0D0D"/>
              </w:rPr>
            </w:pPr>
            <w:r w:rsidRPr="009918A7">
              <w:rPr>
                <w:rFonts w:eastAsiaTheme="minorEastAsia"/>
                <w:color w:val="0D0D0D"/>
              </w:rPr>
              <w:t>Новый год</w:t>
            </w:r>
          </w:p>
        </w:tc>
      </w:tr>
      <w:tr w:rsidR="009918A7" w:rsidRPr="009918A7" w:rsidTr="009918A7">
        <w:trPr>
          <w:trHeight w:val="273"/>
        </w:trPr>
        <w:tc>
          <w:tcPr>
            <w:tcW w:w="59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7"/>
              <w:rPr>
                <w:rFonts w:eastAsiaTheme="minorEastAsia"/>
                <w:color w:val="0D0D0D"/>
              </w:rPr>
            </w:pPr>
            <w:r w:rsidRPr="009918A7">
              <w:rPr>
                <w:rFonts w:eastAsiaTheme="minorEastAsia"/>
                <w:color w:val="0D0D0D"/>
              </w:rPr>
              <w:t>Январь «Календарь хороших дел»</w:t>
            </w:r>
          </w:p>
        </w:tc>
        <w:tc>
          <w:tcPr>
            <w:tcW w:w="950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6"/>
              <w:rPr>
                <w:rFonts w:eastAsiaTheme="minorEastAsia"/>
                <w:color w:val="0D0D0D"/>
              </w:rPr>
            </w:pPr>
            <w:r w:rsidRPr="009918A7">
              <w:rPr>
                <w:rFonts w:eastAsiaTheme="minorEastAsia"/>
                <w:color w:val="0D0D0D"/>
              </w:rPr>
              <w:t>«Подари Рождество детям»</w:t>
            </w:r>
          </w:p>
        </w:tc>
      </w:tr>
      <w:tr w:rsidR="009918A7" w:rsidRPr="009918A7" w:rsidTr="009918A7">
        <w:trPr>
          <w:trHeight w:val="553"/>
        </w:trPr>
        <w:tc>
          <w:tcPr>
            <w:tcW w:w="59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line="270" w:lineRule="atLeast"/>
              <w:ind w:left="107" w:right="172"/>
              <w:rPr>
                <w:rFonts w:eastAsiaTheme="minorEastAsia"/>
                <w:color w:val="0D0D0D"/>
              </w:rPr>
            </w:pPr>
            <w:r w:rsidRPr="009918A7">
              <w:rPr>
                <w:rFonts w:eastAsiaTheme="minorEastAsia"/>
                <w:color w:val="0D0D0D"/>
              </w:rPr>
              <w:t>Февраль «Про доброе дело, говори смело». (проектная деятельность)</w:t>
            </w:r>
          </w:p>
        </w:tc>
        <w:tc>
          <w:tcPr>
            <w:tcW w:w="950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6"/>
              <w:rPr>
                <w:rFonts w:eastAsiaTheme="minorEastAsia"/>
                <w:color w:val="0D0D0D"/>
              </w:rPr>
            </w:pPr>
            <w:r w:rsidRPr="009918A7">
              <w:rPr>
                <w:rFonts w:eastAsiaTheme="minorEastAsia"/>
                <w:color w:val="0D0D0D"/>
              </w:rPr>
              <w:t>Торжественный вечер «С любовью о школе».</w:t>
            </w:r>
          </w:p>
        </w:tc>
      </w:tr>
      <w:tr w:rsidR="009918A7" w:rsidRPr="009918A7" w:rsidTr="009918A7">
        <w:trPr>
          <w:trHeight w:val="273"/>
        </w:trPr>
        <w:tc>
          <w:tcPr>
            <w:tcW w:w="59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3" w:lineRule="exact"/>
              <w:ind w:left="107"/>
              <w:rPr>
                <w:rFonts w:eastAsiaTheme="minorEastAsia"/>
                <w:color w:val="0D0D0D"/>
              </w:rPr>
            </w:pPr>
            <w:r w:rsidRPr="009918A7">
              <w:rPr>
                <w:rFonts w:eastAsiaTheme="minorEastAsia"/>
                <w:color w:val="0D0D0D"/>
              </w:rPr>
              <w:t>Март «Жизнь дана, на добрые дела».</w:t>
            </w:r>
          </w:p>
        </w:tc>
        <w:tc>
          <w:tcPr>
            <w:tcW w:w="950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3" w:lineRule="exact"/>
              <w:ind w:left="106"/>
              <w:rPr>
                <w:rFonts w:eastAsiaTheme="minorEastAsia"/>
                <w:color w:val="0D0D0D"/>
              </w:rPr>
            </w:pPr>
            <w:r w:rsidRPr="009918A7">
              <w:rPr>
                <w:rFonts w:eastAsiaTheme="minorEastAsia"/>
                <w:color w:val="0D0D0D"/>
              </w:rPr>
              <w:t>«Весенние цветы, прекрасное настроение»</w:t>
            </w:r>
          </w:p>
        </w:tc>
      </w:tr>
      <w:tr w:rsidR="009918A7" w:rsidRPr="009918A7" w:rsidTr="009918A7">
        <w:trPr>
          <w:trHeight w:val="278"/>
        </w:trPr>
        <w:tc>
          <w:tcPr>
            <w:tcW w:w="59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line="255" w:lineRule="exact"/>
              <w:ind w:left="107"/>
              <w:rPr>
                <w:rFonts w:eastAsiaTheme="minorEastAsia"/>
                <w:color w:val="0D0D0D"/>
              </w:rPr>
            </w:pPr>
            <w:r w:rsidRPr="009918A7">
              <w:rPr>
                <w:rFonts w:eastAsiaTheme="minorEastAsia"/>
                <w:color w:val="0D0D0D"/>
              </w:rPr>
              <w:t>Апрель «Учись доброму, дурное на ум не пойдет».</w:t>
            </w:r>
          </w:p>
        </w:tc>
        <w:tc>
          <w:tcPr>
            <w:tcW w:w="950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line="255" w:lineRule="exact"/>
              <w:ind w:left="106"/>
              <w:rPr>
                <w:rFonts w:eastAsiaTheme="minorEastAsia"/>
                <w:color w:val="0D0D0D"/>
              </w:rPr>
            </w:pPr>
            <w:r w:rsidRPr="009918A7">
              <w:rPr>
                <w:rFonts w:eastAsiaTheme="minorEastAsia"/>
                <w:color w:val="0D0D0D"/>
              </w:rPr>
              <w:t>День космонавтики</w:t>
            </w:r>
          </w:p>
        </w:tc>
      </w:tr>
      <w:tr w:rsidR="009918A7" w:rsidRPr="009918A7" w:rsidTr="009918A7">
        <w:trPr>
          <w:trHeight w:val="273"/>
        </w:trPr>
        <w:tc>
          <w:tcPr>
            <w:tcW w:w="59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7"/>
              <w:rPr>
                <w:rFonts w:eastAsiaTheme="minorEastAsia"/>
                <w:color w:val="0D0D0D"/>
              </w:rPr>
            </w:pPr>
            <w:r w:rsidRPr="009918A7">
              <w:rPr>
                <w:rFonts w:eastAsiaTheme="minorEastAsia"/>
                <w:color w:val="0D0D0D"/>
              </w:rPr>
              <w:t>Май «Доброе слово лечит, а злое калечит»</w:t>
            </w:r>
          </w:p>
        </w:tc>
        <w:tc>
          <w:tcPr>
            <w:tcW w:w="950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6"/>
              <w:rPr>
                <w:rFonts w:eastAsiaTheme="minorEastAsia"/>
                <w:color w:val="0D0D0D"/>
              </w:rPr>
            </w:pPr>
            <w:r w:rsidRPr="009918A7">
              <w:rPr>
                <w:rFonts w:eastAsiaTheme="minorEastAsia"/>
                <w:color w:val="0D0D0D"/>
              </w:rPr>
              <w:t>День Победы</w:t>
            </w:r>
          </w:p>
        </w:tc>
      </w:tr>
    </w:tbl>
    <w:p w:rsidR="009918A7" w:rsidRPr="009918A7" w:rsidRDefault="009918A7" w:rsidP="009918A7">
      <w:pPr>
        <w:pStyle w:val="af9"/>
        <w:kinsoku w:val="0"/>
        <w:overflowPunct w:val="0"/>
        <w:ind w:left="0"/>
        <w:rPr>
          <w:sz w:val="26"/>
          <w:szCs w:val="26"/>
        </w:rPr>
      </w:pPr>
    </w:p>
    <w:p w:rsidR="009918A7" w:rsidRPr="009918A7" w:rsidRDefault="009918A7" w:rsidP="009918A7">
      <w:pPr>
        <w:pStyle w:val="af9"/>
        <w:kinsoku w:val="0"/>
        <w:overflowPunct w:val="0"/>
        <w:spacing w:before="3"/>
        <w:ind w:left="0"/>
        <w:rPr>
          <w:sz w:val="22"/>
          <w:szCs w:val="22"/>
        </w:rPr>
      </w:pPr>
    </w:p>
    <w:p w:rsidR="009918A7" w:rsidRPr="009918A7" w:rsidRDefault="009918A7" w:rsidP="009918A7">
      <w:pPr>
        <w:pStyle w:val="11"/>
        <w:numPr>
          <w:ilvl w:val="2"/>
          <w:numId w:val="26"/>
        </w:numPr>
        <w:tabs>
          <w:tab w:val="left" w:pos="6310"/>
        </w:tabs>
        <w:kinsoku w:val="0"/>
        <w:overflowPunct w:val="0"/>
        <w:spacing w:before="1"/>
        <w:ind w:hanging="781"/>
        <w:outlineLvl w:val="9"/>
        <w:rPr>
          <w:color w:val="0D0D0D"/>
        </w:rPr>
      </w:pPr>
      <w:r w:rsidRPr="009918A7">
        <w:rPr>
          <w:color w:val="0D0D0D"/>
        </w:rPr>
        <w:t>Организационно-методические</w:t>
      </w:r>
      <w:r w:rsidRPr="009918A7">
        <w:rPr>
          <w:color w:val="0D0D0D"/>
          <w:spacing w:val="-2"/>
        </w:rPr>
        <w:t xml:space="preserve"> </w:t>
      </w:r>
      <w:r w:rsidRPr="009918A7">
        <w:rPr>
          <w:color w:val="0D0D0D"/>
        </w:rPr>
        <w:t>мероприятия.</w:t>
      </w:r>
    </w:p>
    <w:p w:rsidR="009918A7" w:rsidRPr="009918A7" w:rsidRDefault="009918A7" w:rsidP="009918A7">
      <w:pPr>
        <w:pStyle w:val="af9"/>
        <w:kinsoku w:val="0"/>
        <w:overflowPunct w:val="0"/>
        <w:ind w:left="0"/>
        <w:rPr>
          <w:b/>
          <w:bCs/>
        </w:rPr>
      </w:pPr>
    </w:p>
    <w:tbl>
      <w:tblPr>
        <w:tblW w:w="0" w:type="auto"/>
        <w:tblInd w:w="118" w:type="dxa"/>
        <w:tblLayout w:type="fixed"/>
        <w:tblCellMar>
          <w:left w:w="0" w:type="dxa"/>
          <w:right w:w="0" w:type="dxa"/>
        </w:tblCellMar>
        <w:tblLook w:val="0000" w:firstRow="0" w:lastRow="0" w:firstColumn="0" w:lastColumn="0" w:noHBand="0" w:noVBand="0"/>
      </w:tblPr>
      <w:tblGrid>
        <w:gridCol w:w="568"/>
        <w:gridCol w:w="10067"/>
        <w:gridCol w:w="2129"/>
        <w:gridCol w:w="2837"/>
      </w:tblGrid>
      <w:tr w:rsidR="009918A7" w:rsidRPr="009918A7" w:rsidTr="009918A7">
        <w:trPr>
          <w:trHeight w:val="274"/>
        </w:trPr>
        <w:tc>
          <w:tcPr>
            <w:tcW w:w="56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7"/>
              <w:rPr>
                <w:rFonts w:eastAsiaTheme="minorEastAsia"/>
                <w:b/>
                <w:bCs/>
                <w:color w:val="0D0D0D"/>
              </w:rPr>
            </w:pPr>
            <w:r w:rsidRPr="009918A7">
              <w:rPr>
                <w:rFonts w:eastAsiaTheme="minorEastAsia"/>
                <w:b/>
                <w:bCs/>
                <w:color w:val="0D0D0D"/>
              </w:rPr>
              <w:t>№</w:t>
            </w:r>
          </w:p>
        </w:tc>
        <w:tc>
          <w:tcPr>
            <w:tcW w:w="1006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7"/>
              <w:rPr>
                <w:rFonts w:eastAsiaTheme="minorEastAsia"/>
                <w:b/>
                <w:bCs/>
                <w:color w:val="0D0D0D"/>
              </w:rPr>
            </w:pPr>
            <w:r w:rsidRPr="009918A7">
              <w:rPr>
                <w:rFonts w:eastAsiaTheme="minorEastAsia"/>
                <w:b/>
                <w:bCs/>
                <w:color w:val="0D0D0D"/>
              </w:rPr>
              <w:t>Планируемое мероприятие</w:t>
            </w:r>
          </w:p>
        </w:tc>
        <w:tc>
          <w:tcPr>
            <w:tcW w:w="21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6"/>
              <w:rPr>
                <w:rFonts w:eastAsiaTheme="minorEastAsia"/>
                <w:b/>
                <w:bCs/>
                <w:color w:val="0D0D0D"/>
              </w:rPr>
            </w:pPr>
            <w:r w:rsidRPr="009918A7">
              <w:rPr>
                <w:rFonts w:eastAsiaTheme="minorEastAsia"/>
                <w:b/>
                <w:bCs/>
                <w:color w:val="0D0D0D"/>
              </w:rPr>
              <w:t>Сроки</w:t>
            </w:r>
          </w:p>
        </w:tc>
        <w:tc>
          <w:tcPr>
            <w:tcW w:w="283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5"/>
              <w:rPr>
                <w:rFonts w:eastAsiaTheme="minorEastAsia"/>
                <w:b/>
                <w:bCs/>
                <w:color w:val="0D0D0D"/>
              </w:rPr>
            </w:pPr>
            <w:r w:rsidRPr="009918A7">
              <w:rPr>
                <w:rFonts w:eastAsiaTheme="minorEastAsia"/>
                <w:b/>
                <w:bCs/>
                <w:color w:val="0D0D0D"/>
              </w:rPr>
              <w:t>Ответственные</w:t>
            </w:r>
          </w:p>
        </w:tc>
      </w:tr>
      <w:tr w:rsidR="009918A7" w:rsidRPr="009918A7" w:rsidTr="009918A7">
        <w:trPr>
          <w:trHeight w:val="830"/>
        </w:trPr>
        <w:tc>
          <w:tcPr>
            <w:tcW w:w="56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7"/>
              <w:rPr>
                <w:rFonts w:eastAsiaTheme="minorEastAsia"/>
                <w:color w:val="0D0D0D"/>
              </w:rPr>
            </w:pPr>
            <w:r w:rsidRPr="009918A7">
              <w:rPr>
                <w:rFonts w:eastAsiaTheme="minorEastAsia"/>
                <w:color w:val="0D0D0D"/>
              </w:rPr>
              <w:t>1.</w:t>
            </w:r>
          </w:p>
        </w:tc>
        <w:tc>
          <w:tcPr>
            <w:tcW w:w="1006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7"/>
              <w:rPr>
                <w:rFonts w:eastAsiaTheme="minorEastAsia"/>
                <w:color w:val="0D0D0D"/>
              </w:rPr>
            </w:pPr>
            <w:r w:rsidRPr="009918A7">
              <w:rPr>
                <w:rFonts w:eastAsiaTheme="minorEastAsia"/>
                <w:color w:val="0D0D0D"/>
              </w:rPr>
              <w:t>Составление и согласование планов воспитательной работы на 2020-2021 учебный год.</w:t>
            </w:r>
          </w:p>
          <w:p w:rsidR="009918A7" w:rsidRPr="009918A7" w:rsidRDefault="009918A7" w:rsidP="009918A7">
            <w:pPr>
              <w:pStyle w:val="TableParagraph"/>
              <w:kinsoku w:val="0"/>
              <w:overflowPunct w:val="0"/>
              <w:spacing w:line="270" w:lineRule="atLeast"/>
              <w:ind w:left="107" w:right="641"/>
              <w:rPr>
                <w:rFonts w:eastAsiaTheme="minorEastAsia"/>
                <w:color w:val="0D0D0D"/>
              </w:rPr>
            </w:pPr>
            <w:r w:rsidRPr="009918A7">
              <w:rPr>
                <w:rFonts w:eastAsiaTheme="minorEastAsia"/>
                <w:color w:val="0D0D0D"/>
              </w:rPr>
              <w:t>Кадровый состав педагогических работников в воспитательной работе и дополнительном образовании на 2020-2021 учебный год. Рассмотрение и принятие программы воспитания.</w:t>
            </w:r>
          </w:p>
        </w:tc>
        <w:tc>
          <w:tcPr>
            <w:tcW w:w="21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706"/>
              <w:rPr>
                <w:rFonts w:eastAsiaTheme="minorEastAsia"/>
                <w:color w:val="0D0D0D"/>
              </w:rPr>
            </w:pPr>
            <w:r w:rsidRPr="009918A7">
              <w:rPr>
                <w:rFonts w:eastAsiaTheme="minorEastAsia"/>
                <w:color w:val="0D0D0D"/>
              </w:rPr>
              <w:t>Август</w:t>
            </w:r>
          </w:p>
        </w:tc>
        <w:tc>
          <w:tcPr>
            <w:tcW w:w="283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5"/>
              <w:rPr>
                <w:rFonts w:eastAsiaTheme="minorEastAsia"/>
                <w:color w:val="0D0D0D"/>
              </w:rPr>
            </w:pPr>
            <w:r w:rsidRPr="009918A7">
              <w:rPr>
                <w:rFonts w:eastAsiaTheme="minorEastAsia"/>
                <w:color w:val="0D0D0D"/>
              </w:rPr>
              <w:t>Зам. директора по ВР</w:t>
            </w:r>
          </w:p>
        </w:tc>
      </w:tr>
      <w:tr w:rsidR="009918A7" w:rsidRPr="009918A7" w:rsidTr="009918A7">
        <w:trPr>
          <w:trHeight w:val="549"/>
        </w:trPr>
        <w:tc>
          <w:tcPr>
            <w:tcW w:w="56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107"/>
              <w:rPr>
                <w:rFonts w:eastAsiaTheme="minorEastAsia"/>
                <w:color w:val="0D0D0D"/>
              </w:rPr>
            </w:pPr>
            <w:r w:rsidRPr="009918A7">
              <w:rPr>
                <w:rFonts w:eastAsiaTheme="minorEastAsia"/>
                <w:color w:val="0D0D0D"/>
              </w:rPr>
              <w:t>2</w:t>
            </w:r>
          </w:p>
        </w:tc>
        <w:tc>
          <w:tcPr>
            <w:tcW w:w="1006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1" w:line="276" w:lineRule="exact"/>
              <w:ind w:left="107"/>
              <w:rPr>
                <w:rFonts w:eastAsiaTheme="minorEastAsia"/>
                <w:color w:val="0D0D0D"/>
              </w:rPr>
            </w:pPr>
            <w:r w:rsidRPr="009918A7">
              <w:rPr>
                <w:rFonts w:eastAsiaTheme="minorEastAsia"/>
                <w:color w:val="0D0D0D"/>
              </w:rPr>
              <w:t>Организация внеурочной деятельности в школе. Программы по внеурочной деятельности и дополнительному образованию.</w:t>
            </w:r>
          </w:p>
        </w:tc>
        <w:tc>
          <w:tcPr>
            <w:tcW w:w="21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582"/>
              <w:rPr>
                <w:rFonts w:eastAsiaTheme="minorEastAsia"/>
                <w:color w:val="0D0D0D"/>
              </w:rPr>
            </w:pPr>
            <w:r w:rsidRPr="009918A7">
              <w:rPr>
                <w:rFonts w:eastAsiaTheme="minorEastAsia"/>
                <w:color w:val="0D0D0D"/>
              </w:rPr>
              <w:t>Сентябрь</w:t>
            </w:r>
          </w:p>
        </w:tc>
        <w:tc>
          <w:tcPr>
            <w:tcW w:w="283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105"/>
              <w:rPr>
                <w:rFonts w:eastAsiaTheme="minorEastAsia"/>
                <w:color w:val="0D0D0D"/>
              </w:rPr>
            </w:pPr>
            <w:r w:rsidRPr="009918A7">
              <w:rPr>
                <w:rFonts w:eastAsiaTheme="minorEastAsia"/>
                <w:color w:val="0D0D0D"/>
              </w:rPr>
              <w:t>Зам. директора по ВР</w:t>
            </w:r>
          </w:p>
        </w:tc>
      </w:tr>
      <w:tr w:rsidR="009918A7" w:rsidRPr="009918A7" w:rsidTr="009918A7">
        <w:trPr>
          <w:trHeight w:val="1093"/>
        </w:trPr>
        <w:tc>
          <w:tcPr>
            <w:tcW w:w="56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7"/>
              <w:rPr>
                <w:rFonts w:eastAsiaTheme="minorEastAsia"/>
                <w:color w:val="0D0D0D"/>
              </w:rPr>
            </w:pPr>
            <w:r w:rsidRPr="009918A7">
              <w:rPr>
                <w:rFonts w:eastAsiaTheme="minorEastAsia"/>
                <w:color w:val="0D0D0D"/>
              </w:rPr>
              <w:t>3</w:t>
            </w:r>
          </w:p>
        </w:tc>
        <w:tc>
          <w:tcPr>
            <w:tcW w:w="1006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2" w:line="276" w:lineRule="exact"/>
              <w:ind w:left="107"/>
              <w:rPr>
                <w:rFonts w:eastAsiaTheme="minorEastAsia"/>
                <w:color w:val="0D0D0D"/>
              </w:rPr>
            </w:pPr>
            <w:r w:rsidRPr="009918A7">
              <w:rPr>
                <w:rFonts w:eastAsiaTheme="minorEastAsia"/>
                <w:color w:val="0D0D0D"/>
              </w:rPr>
              <w:t>Инструктивно-методическое совещание о подготовке и проведении праздников, месячников, акций.</w:t>
            </w:r>
          </w:p>
        </w:tc>
        <w:tc>
          <w:tcPr>
            <w:tcW w:w="21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2" w:line="276" w:lineRule="exact"/>
              <w:ind w:left="106" w:right="366"/>
              <w:rPr>
                <w:rFonts w:eastAsiaTheme="minorEastAsia"/>
                <w:color w:val="0D0D0D"/>
              </w:rPr>
            </w:pPr>
            <w:r w:rsidRPr="009918A7">
              <w:rPr>
                <w:rFonts w:eastAsiaTheme="minorEastAsia"/>
                <w:color w:val="0D0D0D"/>
              </w:rPr>
              <w:t>В течение всего года</w:t>
            </w:r>
          </w:p>
        </w:tc>
        <w:tc>
          <w:tcPr>
            <w:tcW w:w="283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2" w:line="276" w:lineRule="exact"/>
              <w:ind w:left="105" w:right="323"/>
              <w:rPr>
                <w:rFonts w:eastAsiaTheme="minorEastAsia"/>
                <w:color w:val="0D0D0D"/>
              </w:rPr>
            </w:pPr>
            <w:r w:rsidRPr="009918A7">
              <w:rPr>
                <w:rFonts w:eastAsiaTheme="minorEastAsia"/>
                <w:color w:val="0D0D0D"/>
              </w:rPr>
              <w:t>Зам. директора по ВР, педагоги ДО, классные руководители</w:t>
            </w:r>
          </w:p>
        </w:tc>
      </w:tr>
    </w:tbl>
    <w:p w:rsidR="009918A7" w:rsidRPr="009918A7" w:rsidRDefault="009918A7" w:rsidP="009918A7">
      <w:pPr>
        <w:rPr>
          <w:rFonts w:ascii="Times New Roman" w:hAnsi="Times New Roman" w:cs="Times New Roman"/>
          <w:b/>
          <w:bCs/>
          <w:sz w:val="24"/>
          <w:szCs w:val="24"/>
        </w:rPr>
        <w:sectPr w:rsidR="009918A7" w:rsidRPr="009918A7" w:rsidSect="009918A7">
          <w:pgSz w:w="16840" w:h="11910" w:orient="landscape"/>
          <w:pgMar w:top="280" w:right="120" w:bottom="6" w:left="40" w:header="720" w:footer="720" w:gutter="0"/>
          <w:cols w:space="720"/>
          <w:noEndnote/>
        </w:sectPr>
      </w:pPr>
    </w:p>
    <w:tbl>
      <w:tblPr>
        <w:tblW w:w="0" w:type="auto"/>
        <w:tblInd w:w="118" w:type="dxa"/>
        <w:tblLayout w:type="fixed"/>
        <w:tblCellMar>
          <w:left w:w="0" w:type="dxa"/>
          <w:right w:w="0" w:type="dxa"/>
        </w:tblCellMar>
        <w:tblLook w:val="0000" w:firstRow="0" w:lastRow="0" w:firstColumn="0" w:lastColumn="0" w:noHBand="0" w:noVBand="0"/>
      </w:tblPr>
      <w:tblGrid>
        <w:gridCol w:w="568"/>
        <w:gridCol w:w="10067"/>
        <w:gridCol w:w="2129"/>
        <w:gridCol w:w="2837"/>
      </w:tblGrid>
      <w:tr w:rsidR="009918A7" w:rsidRPr="009918A7" w:rsidTr="009918A7">
        <w:trPr>
          <w:trHeight w:val="274"/>
        </w:trPr>
        <w:tc>
          <w:tcPr>
            <w:tcW w:w="56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sz w:val="20"/>
                <w:szCs w:val="20"/>
              </w:rPr>
            </w:pPr>
          </w:p>
        </w:tc>
        <w:tc>
          <w:tcPr>
            <w:tcW w:w="1006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sz w:val="20"/>
                <w:szCs w:val="20"/>
              </w:rPr>
            </w:pPr>
          </w:p>
        </w:tc>
        <w:tc>
          <w:tcPr>
            <w:tcW w:w="21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sz w:val="20"/>
                <w:szCs w:val="20"/>
              </w:rPr>
            </w:pPr>
          </w:p>
        </w:tc>
        <w:tc>
          <w:tcPr>
            <w:tcW w:w="283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rPr>
                <w:rFonts w:eastAsiaTheme="minorEastAsia"/>
                <w:color w:val="0D0D0D"/>
              </w:rPr>
            </w:pPr>
          </w:p>
        </w:tc>
      </w:tr>
    </w:tbl>
    <w:p w:rsidR="009918A7" w:rsidRPr="009918A7" w:rsidRDefault="009918A7" w:rsidP="009918A7">
      <w:pPr>
        <w:pStyle w:val="af9"/>
        <w:kinsoku w:val="0"/>
        <w:overflowPunct w:val="0"/>
        <w:spacing w:before="2"/>
        <w:ind w:left="0"/>
        <w:rPr>
          <w:b/>
          <w:bCs/>
          <w:sz w:val="16"/>
          <w:szCs w:val="16"/>
        </w:rPr>
      </w:pPr>
    </w:p>
    <w:p w:rsidR="009918A7" w:rsidRPr="009918A7" w:rsidRDefault="009918A7" w:rsidP="009918A7">
      <w:pPr>
        <w:pStyle w:val="ac"/>
        <w:widowControl w:val="0"/>
        <w:numPr>
          <w:ilvl w:val="2"/>
          <w:numId w:val="26"/>
        </w:numPr>
        <w:tabs>
          <w:tab w:val="left" w:pos="6498"/>
        </w:tabs>
        <w:kinsoku w:val="0"/>
        <w:overflowPunct w:val="0"/>
        <w:autoSpaceDE w:val="0"/>
        <w:autoSpaceDN w:val="0"/>
        <w:adjustRightInd w:val="0"/>
        <w:spacing w:before="90" w:after="0" w:line="240" w:lineRule="auto"/>
        <w:ind w:left="740" w:right="5573" w:firstLine="4977"/>
        <w:contextualSpacing w:val="0"/>
        <w:rPr>
          <w:rFonts w:ascii="Times New Roman" w:hAnsi="Times New Roman" w:cs="Times New Roman"/>
          <w:color w:val="0D0D0D"/>
        </w:rPr>
      </w:pPr>
      <w:r w:rsidRPr="009918A7">
        <w:rPr>
          <w:rFonts w:ascii="Times New Roman" w:hAnsi="Times New Roman" w:cs="Times New Roman"/>
          <w:b/>
          <w:bCs/>
          <w:color w:val="0D0D0D"/>
        </w:rPr>
        <w:t xml:space="preserve">Контрольно-инспекционная деятельность Цель: </w:t>
      </w:r>
      <w:r w:rsidRPr="009918A7">
        <w:rPr>
          <w:rFonts w:ascii="Times New Roman" w:hAnsi="Times New Roman" w:cs="Times New Roman"/>
          <w:color w:val="0D0D0D"/>
        </w:rPr>
        <w:t>Повышение эффективности воспитательной деятельности</w:t>
      </w:r>
      <w:r w:rsidRPr="009918A7">
        <w:rPr>
          <w:rFonts w:ascii="Times New Roman" w:hAnsi="Times New Roman" w:cs="Times New Roman"/>
          <w:color w:val="0D0D0D"/>
          <w:spacing w:val="-4"/>
        </w:rPr>
        <w:t xml:space="preserve"> </w:t>
      </w:r>
      <w:r w:rsidRPr="009918A7">
        <w:rPr>
          <w:rFonts w:ascii="Times New Roman" w:hAnsi="Times New Roman" w:cs="Times New Roman"/>
          <w:color w:val="0D0D0D"/>
        </w:rPr>
        <w:t>школы</w:t>
      </w:r>
    </w:p>
    <w:p w:rsidR="009918A7" w:rsidRPr="009918A7" w:rsidRDefault="009918A7" w:rsidP="009918A7">
      <w:pPr>
        <w:pStyle w:val="af9"/>
        <w:kinsoku w:val="0"/>
        <w:overflowPunct w:val="0"/>
        <w:ind w:left="0"/>
      </w:pPr>
    </w:p>
    <w:tbl>
      <w:tblPr>
        <w:tblW w:w="0" w:type="auto"/>
        <w:tblInd w:w="258" w:type="dxa"/>
        <w:tblLayout w:type="fixed"/>
        <w:tblCellMar>
          <w:left w:w="0" w:type="dxa"/>
          <w:right w:w="0" w:type="dxa"/>
        </w:tblCellMar>
        <w:tblLook w:val="0000" w:firstRow="0" w:lastRow="0" w:firstColumn="0" w:lastColumn="0" w:noHBand="0" w:noVBand="0"/>
      </w:tblPr>
      <w:tblGrid>
        <w:gridCol w:w="2373"/>
        <w:gridCol w:w="1461"/>
        <w:gridCol w:w="1985"/>
        <w:gridCol w:w="849"/>
        <w:gridCol w:w="2697"/>
        <w:gridCol w:w="1277"/>
        <w:gridCol w:w="1132"/>
        <w:gridCol w:w="1845"/>
        <w:gridCol w:w="2409"/>
      </w:tblGrid>
      <w:tr w:rsidR="009918A7" w:rsidRPr="009918A7" w:rsidTr="009918A7">
        <w:trPr>
          <w:trHeight w:val="826"/>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784"/>
              <w:rPr>
                <w:rFonts w:eastAsiaTheme="minorEastAsia"/>
                <w:b/>
                <w:bCs/>
              </w:rPr>
            </w:pPr>
            <w:r w:rsidRPr="009918A7">
              <w:rPr>
                <w:rFonts w:eastAsiaTheme="minorEastAsia"/>
                <w:b/>
                <w:bCs/>
              </w:rPr>
              <w:t>Направление контроля</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188"/>
              <w:rPr>
                <w:rFonts w:eastAsiaTheme="minorEastAsia"/>
                <w:b/>
                <w:bCs/>
              </w:rPr>
            </w:pPr>
            <w:r w:rsidRPr="009918A7">
              <w:rPr>
                <w:rFonts w:eastAsiaTheme="minorEastAsia"/>
                <w:b/>
                <w:bCs/>
              </w:rPr>
              <w:t>Сроки/нед еля</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416"/>
              <w:rPr>
                <w:rFonts w:eastAsiaTheme="minorEastAsia"/>
                <w:b/>
                <w:bCs/>
              </w:rPr>
            </w:pPr>
            <w:r w:rsidRPr="009918A7">
              <w:rPr>
                <w:rFonts w:eastAsiaTheme="minorEastAsia"/>
                <w:b/>
                <w:bCs/>
              </w:rPr>
              <w:t>Объект контроля</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108"/>
              <w:rPr>
                <w:rFonts w:eastAsiaTheme="minorEastAsia"/>
                <w:b/>
                <w:bCs/>
              </w:rPr>
            </w:pPr>
            <w:r w:rsidRPr="009918A7">
              <w:rPr>
                <w:rFonts w:eastAsiaTheme="minorEastAsia"/>
                <w:b/>
                <w:bCs/>
              </w:rPr>
              <w:t>класс ы</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4"/>
              <w:rPr>
                <w:rFonts w:eastAsiaTheme="minorEastAsia"/>
                <w:b/>
                <w:bCs/>
              </w:rPr>
            </w:pPr>
            <w:r w:rsidRPr="009918A7">
              <w:rPr>
                <w:rFonts w:eastAsiaTheme="minorEastAsia"/>
                <w:b/>
                <w:bCs/>
              </w:rPr>
              <w:t>Цели контроля</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Pr>
                <w:rFonts w:eastAsiaTheme="minorEastAsia"/>
                <w:b/>
                <w:bCs/>
              </w:rPr>
            </w:pPr>
            <w:r w:rsidRPr="009918A7">
              <w:rPr>
                <w:rFonts w:eastAsiaTheme="minorEastAsia"/>
                <w:b/>
                <w:bCs/>
              </w:rPr>
              <w:t>Вид контроля</w:t>
            </w: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64"/>
              <w:rPr>
                <w:rFonts w:eastAsiaTheme="minorEastAsia"/>
                <w:b/>
                <w:bCs/>
              </w:rPr>
            </w:pPr>
            <w:r w:rsidRPr="009918A7">
              <w:rPr>
                <w:rFonts w:eastAsiaTheme="minorEastAsia"/>
                <w:b/>
                <w:bCs/>
              </w:rPr>
              <w:t>Метод контрол</w:t>
            </w:r>
          </w:p>
          <w:p w:rsidR="009918A7" w:rsidRPr="009918A7" w:rsidRDefault="009918A7" w:rsidP="009918A7">
            <w:pPr>
              <w:pStyle w:val="TableParagraph"/>
              <w:kinsoku w:val="0"/>
              <w:overflowPunct w:val="0"/>
              <w:spacing w:line="255" w:lineRule="exact"/>
              <w:ind w:left="99"/>
              <w:rPr>
                <w:rFonts w:eastAsiaTheme="minorEastAsia"/>
                <w:b/>
                <w:bCs/>
              </w:rPr>
            </w:pPr>
            <w:r w:rsidRPr="009918A7">
              <w:rPr>
                <w:rFonts w:eastAsiaTheme="minorEastAsia"/>
                <w:b/>
                <w:bCs/>
              </w:rPr>
              <w:t>я</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135"/>
              <w:rPr>
                <w:rFonts w:eastAsiaTheme="minorEastAsia"/>
                <w:b/>
                <w:bCs/>
                <w:spacing w:val="-1"/>
              </w:rPr>
            </w:pPr>
            <w:r w:rsidRPr="009918A7">
              <w:rPr>
                <w:rFonts w:eastAsiaTheme="minorEastAsia"/>
                <w:b/>
                <w:bCs/>
              </w:rPr>
              <w:t xml:space="preserve">Кто </w:t>
            </w:r>
            <w:r w:rsidRPr="009918A7">
              <w:rPr>
                <w:rFonts w:eastAsiaTheme="minorEastAsia"/>
                <w:b/>
                <w:bCs/>
                <w:spacing w:val="-1"/>
              </w:rPr>
              <w:t>проверяет</w:t>
            </w:r>
          </w:p>
          <w:p w:rsidR="009918A7" w:rsidRPr="009918A7" w:rsidRDefault="009918A7" w:rsidP="009918A7">
            <w:pPr>
              <w:pStyle w:val="TableParagraph"/>
              <w:kinsoku w:val="0"/>
              <w:overflowPunct w:val="0"/>
              <w:ind w:left="103" w:right="135"/>
              <w:rPr>
                <w:rFonts w:eastAsiaTheme="minorEastAsia"/>
                <w:b/>
                <w:bCs/>
                <w:spacing w:val="-1"/>
              </w:rPr>
            </w:pPr>
            <w:r w:rsidRPr="009918A7">
              <w:rPr>
                <w:rFonts w:eastAsiaTheme="minorEastAsia"/>
                <w:b/>
                <w:bCs/>
                <w:spacing w:val="-1"/>
              </w:rPr>
              <w:t>(ФИ</w:t>
            </w:r>
            <w:r w:rsidRPr="009918A7">
              <w:rPr>
                <w:rFonts w:eastAsiaTheme="minorEastAsia"/>
                <w:b/>
                <w:bCs/>
              </w:rPr>
              <w:t>О,</w:t>
            </w:r>
            <w:r w:rsidRPr="009918A7">
              <w:rPr>
                <w:rFonts w:eastAsiaTheme="minorEastAsia"/>
                <w:b/>
                <w:bCs/>
                <w:spacing w:val="-5"/>
              </w:rPr>
              <w:t xml:space="preserve"> </w:t>
            </w:r>
            <w:r w:rsidRPr="009918A7">
              <w:rPr>
                <w:rFonts w:eastAsiaTheme="minorEastAsia"/>
                <w:b/>
                <w:bCs/>
              </w:rPr>
              <w:t>должность)</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2"/>
              <w:rPr>
                <w:rFonts w:eastAsiaTheme="minorEastAsia"/>
                <w:b/>
                <w:bCs/>
              </w:rPr>
            </w:pPr>
            <w:r w:rsidRPr="009918A7">
              <w:rPr>
                <w:rFonts w:eastAsiaTheme="minorEastAsia"/>
                <w:b/>
                <w:bCs/>
              </w:rPr>
              <w:t>Где слушается</w:t>
            </w:r>
          </w:p>
        </w:tc>
      </w:tr>
      <w:tr w:rsidR="009918A7" w:rsidRPr="009918A7" w:rsidTr="009918A7">
        <w:trPr>
          <w:trHeight w:val="1382"/>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6" w:right="177"/>
              <w:rPr>
                <w:rFonts w:eastAsiaTheme="minorEastAsia"/>
              </w:rPr>
            </w:pPr>
            <w:r w:rsidRPr="009918A7">
              <w:rPr>
                <w:rFonts w:eastAsiaTheme="minorEastAsia"/>
              </w:rPr>
              <w:t>Планы работы на новый учебный год.</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66"/>
              <w:rPr>
                <w:rFonts w:eastAsiaTheme="minorEastAsia"/>
                <w:b/>
                <w:bCs/>
              </w:rPr>
            </w:pPr>
            <w:r w:rsidRPr="009918A7">
              <w:rPr>
                <w:rFonts w:eastAsiaTheme="minorEastAsia"/>
                <w:b/>
                <w:bCs/>
              </w:rPr>
              <w:t>Сентябрь</w:t>
            </w:r>
          </w:p>
          <w:p w:rsidR="009918A7" w:rsidRPr="009918A7" w:rsidRDefault="009918A7" w:rsidP="009918A7">
            <w:pPr>
              <w:pStyle w:val="TableParagraph"/>
              <w:kinsoku w:val="0"/>
              <w:overflowPunct w:val="0"/>
              <w:ind w:left="106"/>
              <w:rPr>
                <w:rFonts w:eastAsiaTheme="minorEastAsia"/>
              </w:rPr>
            </w:pPr>
            <w:r w:rsidRPr="009918A7">
              <w:rPr>
                <w:rFonts w:eastAsiaTheme="minorEastAsia"/>
              </w:rPr>
              <w:t>1-2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5"/>
              <w:rPr>
                <w:rFonts w:eastAsiaTheme="minorEastAsia"/>
              </w:rPr>
            </w:pPr>
            <w:r w:rsidRPr="009918A7">
              <w:rPr>
                <w:rFonts w:eastAsiaTheme="minorEastAsia"/>
              </w:rPr>
              <w:t>Кл.</w:t>
            </w:r>
          </w:p>
          <w:p w:rsidR="009918A7" w:rsidRPr="009918A7" w:rsidRDefault="009918A7" w:rsidP="009918A7">
            <w:pPr>
              <w:pStyle w:val="TableParagraph"/>
              <w:kinsoku w:val="0"/>
              <w:overflowPunct w:val="0"/>
              <w:ind w:left="105"/>
              <w:rPr>
                <w:rFonts w:eastAsiaTheme="minorEastAsia"/>
              </w:rPr>
            </w:pPr>
            <w:r w:rsidRPr="009918A7">
              <w:rPr>
                <w:rFonts w:eastAsiaTheme="minorEastAsia"/>
              </w:rPr>
              <w:t>руководители</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5"/>
              <w:rPr>
                <w:rFonts w:eastAsiaTheme="minorEastAsia"/>
              </w:rPr>
            </w:pPr>
            <w:r w:rsidRPr="009918A7">
              <w:rPr>
                <w:rFonts w:eastAsiaTheme="minorEastAsia"/>
              </w:rPr>
              <w:t>2-11</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line="270" w:lineRule="atLeast"/>
              <w:ind w:left="104" w:right="450"/>
              <w:rPr>
                <w:rFonts w:eastAsiaTheme="minorEastAsia"/>
              </w:rPr>
            </w:pPr>
            <w:r w:rsidRPr="009918A7">
              <w:rPr>
                <w:rFonts w:eastAsiaTheme="minorEastAsia"/>
              </w:rPr>
              <w:t>Содержание плана, соответствие планов возрастным особенностям учащихся</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4" w:right="106"/>
              <w:rPr>
                <w:rFonts w:eastAsiaTheme="minorEastAsia"/>
              </w:rPr>
            </w:pPr>
            <w:r w:rsidRPr="009918A7">
              <w:rPr>
                <w:rFonts w:eastAsiaTheme="minorEastAsia"/>
              </w:rPr>
              <w:t>тематичес кий</w:t>
            </w: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99" w:right="120"/>
              <w:rPr>
                <w:rFonts w:eastAsiaTheme="minorEastAsia"/>
              </w:rPr>
            </w:pPr>
            <w:r w:rsidRPr="009918A7">
              <w:rPr>
                <w:rFonts w:eastAsiaTheme="minorEastAsia"/>
              </w:rPr>
              <w:t>Проверк а планов</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3" w:right="228"/>
              <w:rPr>
                <w:rFonts w:eastAsiaTheme="minorEastAsia"/>
              </w:rPr>
            </w:pPr>
            <w:r w:rsidRPr="009918A7">
              <w:rPr>
                <w:rFonts w:eastAsiaTheme="minorEastAsia"/>
              </w:rPr>
              <w:t>Зам.директора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2" w:right="267"/>
              <w:rPr>
                <w:rFonts w:eastAsiaTheme="minorEastAsia"/>
              </w:rPr>
            </w:pPr>
            <w:r w:rsidRPr="009918A7">
              <w:rPr>
                <w:rFonts w:eastAsiaTheme="minorEastAsia"/>
              </w:rPr>
              <w:t>Справка, на МО кл. рук.</w:t>
            </w:r>
          </w:p>
        </w:tc>
      </w:tr>
      <w:tr w:rsidR="009918A7" w:rsidRPr="009918A7" w:rsidTr="009918A7">
        <w:trPr>
          <w:trHeight w:val="1377"/>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913"/>
              <w:rPr>
                <w:rFonts w:eastAsiaTheme="minorEastAsia"/>
              </w:rPr>
            </w:pPr>
            <w:r w:rsidRPr="009918A7">
              <w:rPr>
                <w:rFonts w:eastAsiaTheme="minorEastAsia"/>
              </w:rPr>
              <w:t>Организация дежурства</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106"/>
              <w:rPr>
                <w:rFonts w:eastAsiaTheme="minorEastAsia"/>
              </w:rPr>
            </w:pPr>
            <w:r w:rsidRPr="009918A7">
              <w:rPr>
                <w:rFonts w:eastAsiaTheme="minorEastAsia"/>
              </w:rPr>
              <w:t>1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243"/>
              <w:rPr>
                <w:rFonts w:eastAsiaTheme="minorEastAsia"/>
              </w:rPr>
            </w:pPr>
            <w:r w:rsidRPr="009918A7">
              <w:rPr>
                <w:rFonts w:eastAsiaTheme="minorEastAsia"/>
              </w:rPr>
              <w:t>Составление графиков дежурств: в столовой, среди учителей,</w:t>
            </w:r>
          </w:p>
          <w:p w:rsidR="009918A7" w:rsidRPr="009918A7" w:rsidRDefault="009918A7" w:rsidP="009918A7">
            <w:pPr>
              <w:pStyle w:val="TableParagraph"/>
              <w:kinsoku w:val="0"/>
              <w:overflowPunct w:val="0"/>
              <w:ind w:left="104"/>
              <w:rPr>
                <w:rFonts w:eastAsiaTheme="minorEastAsia"/>
              </w:rPr>
            </w:pPr>
            <w:r w:rsidRPr="009918A7">
              <w:rPr>
                <w:rFonts w:eastAsiaTheme="minorEastAsia"/>
              </w:rPr>
              <w:t>классов и</w:t>
            </w:r>
          </w:p>
          <w:p w:rsidR="009918A7" w:rsidRPr="009918A7" w:rsidRDefault="009918A7" w:rsidP="009918A7">
            <w:pPr>
              <w:pStyle w:val="TableParagraph"/>
              <w:kinsoku w:val="0"/>
              <w:overflowPunct w:val="0"/>
              <w:spacing w:line="255" w:lineRule="exact"/>
              <w:ind w:left="104"/>
              <w:rPr>
                <w:rFonts w:eastAsiaTheme="minorEastAsia"/>
              </w:rPr>
            </w:pPr>
            <w:r w:rsidRPr="009918A7">
              <w:rPr>
                <w:rFonts w:eastAsiaTheme="minorEastAsia"/>
              </w:rPr>
              <w:t>администрации.</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104"/>
              <w:rPr>
                <w:rFonts w:eastAsiaTheme="minorEastAsia"/>
              </w:rPr>
            </w:pPr>
            <w:r w:rsidRPr="009918A7">
              <w:rPr>
                <w:rFonts w:eastAsiaTheme="minorEastAsia"/>
              </w:rPr>
              <w:t>текущий</w:t>
            </w: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37"/>
              <w:rPr>
                <w:rFonts w:eastAsiaTheme="minorEastAsia"/>
              </w:rPr>
            </w:pPr>
            <w:r w:rsidRPr="009918A7">
              <w:rPr>
                <w:rFonts w:eastAsiaTheme="minorEastAsia"/>
              </w:rPr>
              <w:t>Оформл ение докумен тации.</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228"/>
              <w:rPr>
                <w:rFonts w:eastAsiaTheme="minorEastAsia"/>
              </w:rPr>
            </w:pPr>
            <w:r w:rsidRPr="009918A7">
              <w:rPr>
                <w:rFonts w:eastAsiaTheme="minorEastAsia"/>
              </w:rPr>
              <w:t>Зам 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102"/>
              <w:rPr>
                <w:rFonts w:eastAsiaTheme="minorEastAsia"/>
              </w:rPr>
            </w:pPr>
            <w:r w:rsidRPr="009918A7">
              <w:rPr>
                <w:rFonts w:eastAsiaTheme="minorEastAsia"/>
              </w:rPr>
              <w:t>Составление</w:t>
            </w:r>
          </w:p>
          <w:p w:rsidR="009918A7" w:rsidRPr="009918A7" w:rsidRDefault="009918A7" w:rsidP="009918A7">
            <w:pPr>
              <w:pStyle w:val="TableParagraph"/>
              <w:kinsoku w:val="0"/>
              <w:overflowPunct w:val="0"/>
              <w:ind w:left="102"/>
              <w:rPr>
                <w:rFonts w:eastAsiaTheme="minorEastAsia"/>
              </w:rPr>
            </w:pPr>
            <w:r w:rsidRPr="009918A7">
              <w:rPr>
                <w:rFonts w:eastAsiaTheme="minorEastAsia"/>
              </w:rPr>
              <w:t>графиков дежурств.</w:t>
            </w:r>
          </w:p>
        </w:tc>
      </w:tr>
      <w:tr w:rsidR="009918A7" w:rsidRPr="009918A7" w:rsidTr="009918A7">
        <w:trPr>
          <w:trHeight w:val="1658"/>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6" w:right="88"/>
              <w:rPr>
                <w:rFonts w:eastAsiaTheme="minorEastAsia"/>
              </w:rPr>
            </w:pPr>
            <w:r w:rsidRPr="009918A7">
              <w:rPr>
                <w:rFonts w:eastAsiaTheme="minorEastAsia"/>
              </w:rPr>
              <w:t>Содержание рабочей программы внеучебной деятельности.</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6"/>
              <w:rPr>
                <w:rFonts w:eastAsiaTheme="minorEastAsia"/>
              </w:rPr>
            </w:pPr>
            <w:r w:rsidRPr="009918A7">
              <w:rPr>
                <w:rFonts w:eastAsiaTheme="minorEastAsia"/>
              </w:rPr>
              <w:t>2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5" w:right="416"/>
              <w:rPr>
                <w:rFonts w:eastAsiaTheme="minorEastAsia"/>
              </w:rPr>
            </w:pPr>
            <w:r w:rsidRPr="009918A7">
              <w:rPr>
                <w:rFonts w:eastAsiaTheme="minorEastAsia"/>
              </w:rPr>
              <w:t>Педагоги и спортивных секций</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4" w:right="642"/>
              <w:rPr>
                <w:rFonts w:eastAsiaTheme="minorEastAsia"/>
              </w:rPr>
            </w:pPr>
            <w:r w:rsidRPr="009918A7">
              <w:rPr>
                <w:rFonts w:eastAsiaTheme="minorEastAsia"/>
              </w:rPr>
              <w:t>Правильность и соответствие планирования по кружковой работе,</w:t>
            </w:r>
          </w:p>
          <w:p w:rsidR="009918A7" w:rsidRPr="009918A7" w:rsidRDefault="009918A7" w:rsidP="009918A7">
            <w:pPr>
              <w:pStyle w:val="TableParagraph"/>
              <w:kinsoku w:val="0"/>
              <w:overflowPunct w:val="0"/>
              <w:spacing w:line="270" w:lineRule="atLeast"/>
              <w:ind w:left="104" w:right="296"/>
              <w:rPr>
                <w:rFonts w:eastAsiaTheme="minorEastAsia"/>
              </w:rPr>
            </w:pPr>
            <w:r w:rsidRPr="009918A7">
              <w:rPr>
                <w:rFonts w:eastAsiaTheme="minorEastAsia"/>
              </w:rPr>
              <w:t>составление графиков работы кружков</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4"/>
              <w:rPr>
                <w:rFonts w:eastAsiaTheme="minorEastAsia"/>
              </w:rPr>
            </w:pPr>
            <w:r w:rsidRPr="009918A7">
              <w:rPr>
                <w:rFonts w:eastAsiaTheme="minorEastAsia"/>
              </w:rPr>
              <w:t>текущий</w:t>
            </w: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99" w:right="137"/>
              <w:rPr>
                <w:rFonts w:eastAsiaTheme="minorEastAsia"/>
              </w:rPr>
            </w:pPr>
            <w:r w:rsidRPr="009918A7">
              <w:rPr>
                <w:rFonts w:eastAsiaTheme="minorEastAsia"/>
              </w:rPr>
              <w:t>Оформл ение докумен тации.</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3" w:right="228"/>
              <w:rPr>
                <w:rFonts w:eastAsiaTheme="minorEastAsia"/>
              </w:rPr>
            </w:pPr>
            <w:r w:rsidRPr="009918A7">
              <w:rPr>
                <w:rFonts w:eastAsiaTheme="minorEastAsia"/>
              </w:rPr>
              <w:t>Зам 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102" w:right="184"/>
              <w:rPr>
                <w:rFonts w:eastAsiaTheme="minorEastAsia"/>
              </w:rPr>
            </w:pPr>
            <w:r w:rsidRPr="009918A7">
              <w:rPr>
                <w:rFonts w:eastAsiaTheme="minorEastAsia"/>
              </w:rPr>
              <w:t>Справка- совещание при директоре.</w:t>
            </w:r>
          </w:p>
        </w:tc>
      </w:tr>
      <w:tr w:rsidR="009918A7" w:rsidRPr="009918A7" w:rsidTr="009918A7">
        <w:trPr>
          <w:trHeight w:val="1931"/>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133"/>
              <w:rPr>
                <w:rFonts w:eastAsiaTheme="minorEastAsia"/>
              </w:rPr>
            </w:pPr>
            <w:r w:rsidRPr="009918A7">
              <w:rPr>
                <w:rFonts w:eastAsiaTheme="minorEastAsia"/>
              </w:rPr>
              <w:t>Работа социального педагога с детьми и семьями группы риска и девиантного поведения.</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6"/>
              <w:rPr>
                <w:rFonts w:eastAsiaTheme="minorEastAsia"/>
              </w:rPr>
            </w:pPr>
            <w:r w:rsidRPr="009918A7">
              <w:rPr>
                <w:rFonts w:eastAsiaTheme="minorEastAsia"/>
              </w:rPr>
              <w:t>3нед.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89"/>
              <w:rPr>
                <w:rFonts w:eastAsiaTheme="minorEastAsia"/>
              </w:rPr>
            </w:pPr>
            <w:r w:rsidRPr="009918A7">
              <w:rPr>
                <w:rFonts w:eastAsiaTheme="minorEastAsia"/>
              </w:rPr>
              <w:t>Социальный педагог, педагог- дефектолог.</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Pr>
                <w:rFonts w:eastAsiaTheme="minorEastAsia"/>
              </w:rPr>
            </w:pPr>
            <w:r w:rsidRPr="009918A7">
              <w:rPr>
                <w:rFonts w:eastAsiaTheme="minorEastAsia"/>
              </w:rPr>
              <w:t>Проверить качество заполнения картотеки, ведения документации</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06"/>
              <w:rPr>
                <w:rFonts w:eastAsiaTheme="minorEastAsia"/>
              </w:rPr>
            </w:pPr>
            <w:r w:rsidRPr="009918A7">
              <w:rPr>
                <w:rFonts w:eastAsiaTheme="minorEastAsia"/>
              </w:rPr>
              <w:t>тематичес кий</w:t>
            </w: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02"/>
              <w:rPr>
                <w:rFonts w:eastAsiaTheme="minorEastAsia"/>
              </w:rPr>
            </w:pPr>
            <w:r w:rsidRPr="009918A7">
              <w:rPr>
                <w:rFonts w:eastAsiaTheme="minorEastAsia"/>
              </w:rPr>
              <w:t>Беседа с педагого м, проверк а</w:t>
            </w:r>
          </w:p>
          <w:p w:rsidR="009918A7" w:rsidRPr="009918A7" w:rsidRDefault="009918A7" w:rsidP="009918A7">
            <w:pPr>
              <w:pStyle w:val="TableParagraph"/>
              <w:kinsoku w:val="0"/>
              <w:overflowPunct w:val="0"/>
              <w:spacing w:before="2" w:line="276" w:lineRule="exact"/>
              <w:ind w:left="99" w:right="137"/>
              <w:rPr>
                <w:rFonts w:eastAsiaTheme="minorEastAsia"/>
              </w:rPr>
            </w:pPr>
            <w:r w:rsidRPr="009918A7">
              <w:rPr>
                <w:rFonts w:eastAsiaTheme="minorEastAsia"/>
              </w:rPr>
              <w:t>докумен тации.</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228"/>
              <w:rPr>
                <w:rFonts w:eastAsiaTheme="minorEastAsia"/>
              </w:rPr>
            </w:pPr>
            <w:r w:rsidRPr="009918A7">
              <w:rPr>
                <w:rFonts w:eastAsiaTheme="minorEastAsia"/>
              </w:rPr>
              <w:t>Зам.директора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2" w:right="719"/>
              <w:rPr>
                <w:rFonts w:eastAsiaTheme="minorEastAsia"/>
              </w:rPr>
            </w:pPr>
            <w:r w:rsidRPr="009918A7">
              <w:rPr>
                <w:rFonts w:eastAsiaTheme="minorEastAsia"/>
              </w:rPr>
              <w:t>Аналитическая справка.</w:t>
            </w:r>
          </w:p>
        </w:tc>
      </w:tr>
      <w:tr w:rsidR="009918A7" w:rsidRPr="009918A7" w:rsidTr="009918A7">
        <w:trPr>
          <w:trHeight w:val="1102"/>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293"/>
              <w:rPr>
                <w:rFonts w:eastAsiaTheme="minorEastAsia"/>
              </w:rPr>
            </w:pPr>
            <w:r w:rsidRPr="009918A7">
              <w:rPr>
                <w:rFonts w:eastAsiaTheme="minorEastAsia"/>
              </w:rPr>
              <w:t>Контроль работы с родителями.</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6" w:lineRule="exact"/>
              <w:ind w:left="106"/>
              <w:rPr>
                <w:rFonts w:eastAsiaTheme="minorEastAsia"/>
              </w:rPr>
            </w:pPr>
            <w:r w:rsidRPr="009918A7">
              <w:rPr>
                <w:rFonts w:eastAsiaTheme="minorEastAsia"/>
              </w:rPr>
              <w:t>3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6" w:lineRule="exact"/>
              <w:ind w:left="105"/>
              <w:rPr>
                <w:rFonts w:eastAsiaTheme="minorEastAsia"/>
              </w:rPr>
            </w:pPr>
            <w:r w:rsidRPr="009918A7">
              <w:rPr>
                <w:rFonts w:eastAsiaTheme="minorEastAsia"/>
              </w:rPr>
              <w:t>Кл. рук.</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6" w:lineRule="exact"/>
              <w:ind w:left="105"/>
              <w:rPr>
                <w:rFonts w:eastAsiaTheme="minorEastAsia"/>
              </w:rPr>
            </w:pPr>
            <w:r w:rsidRPr="009918A7">
              <w:rPr>
                <w:rFonts w:eastAsiaTheme="minorEastAsia"/>
              </w:rPr>
              <w:t>1-11</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Pr>
                <w:rFonts w:eastAsiaTheme="minorEastAsia"/>
              </w:rPr>
            </w:pPr>
            <w:r w:rsidRPr="009918A7">
              <w:rPr>
                <w:rFonts w:eastAsiaTheme="minorEastAsia"/>
              </w:rPr>
              <w:t>Выборы родительских комитетов</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6" w:lineRule="exact"/>
              <w:ind w:left="104"/>
              <w:rPr>
                <w:rFonts w:eastAsiaTheme="minorEastAsia"/>
              </w:rPr>
            </w:pPr>
            <w:r w:rsidRPr="009918A7">
              <w:rPr>
                <w:rFonts w:eastAsiaTheme="minorEastAsia"/>
              </w:rPr>
              <w:t>текущий</w:t>
            </w: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64"/>
              <w:rPr>
                <w:rFonts w:eastAsiaTheme="minorEastAsia"/>
              </w:rPr>
            </w:pPr>
            <w:r w:rsidRPr="009918A7">
              <w:rPr>
                <w:rFonts w:eastAsiaTheme="minorEastAsia"/>
              </w:rPr>
              <w:t>Изучени е</w:t>
            </w:r>
          </w:p>
          <w:p w:rsidR="009918A7" w:rsidRPr="009918A7" w:rsidRDefault="009918A7" w:rsidP="009918A7">
            <w:pPr>
              <w:pStyle w:val="TableParagraph"/>
              <w:kinsoku w:val="0"/>
              <w:overflowPunct w:val="0"/>
              <w:ind w:left="99"/>
              <w:rPr>
                <w:rFonts w:eastAsiaTheme="minorEastAsia"/>
              </w:rPr>
            </w:pPr>
            <w:r w:rsidRPr="009918A7">
              <w:rPr>
                <w:rFonts w:eastAsiaTheme="minorEastAsia"/>
              </w:rPr>
              <w:t>списков</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228"/>
              <w:rPr>
                <w:rFonts w:eastAsiaTheme="minorEastAsia"/>
              </w:rPr>
            </w:pPr>
            <w:r w:rsidRPr="009918A7">
              <w:rPr>
                <w:rFonts w:eastAsiaTheme="minorEastAsia"/>
              </w:rPr>
              <w:t>Зам.директора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2" w:right="222"/>
              <w:rPr>
                <w:rFonts w:eastAsiaTheme="minorEastAsia"/>
              </w:rPr>
            </w:pPr>
            <w:r w:rsidRPr="009918A7">
              <w:rPr>
                <w:rFonts w:eastAsiaTheme="minorEastAsia"/>
              </w:rPr>
              <w:t>Составление списка Совета родителей школы</w:t>
            </w:r>
          </w:p>
          <w:p w:rsidR="009918A7" w:rsidRPr="009918A7" w:rsidRDefault="009918A7" w:rsidP="009918A7">
            <w:pPr>
              <w:pStyle w:val="TableParagraph"/>
              <w:kinsoku w:val="0"/>
              <w:overflowPunct w:val="0"/>
              <w:ind w:left="102"/>
              <w:rPr>
                <w:rFonts w:eastAsiaTheme="minorEastAsia"/>
              </w:rPr>
            </w:pPr>
            <w:r w:rsidRPr="009918A7">
              <w:rPr>
                <w:rFonts w:eastAsiaTheme="minorEastAsia"/>
              </w:rPr>
              <w:t>школы.</w:t>
            </w:r>
          </w:p>
        </w:tc>
      </w:tr>
      <w:tr w:rsidR="009918A7" w:rsidRPr="009918A7" w:rsidTr="009918A7">
        <w:trPr>
          <w:trHeight w:val="1102"/>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275"/>
              <w:rPr>
                <w:rFonts w:eastAsiaTheme="minorEastAsia"/>
              </w:rPr>
            </w:pPr>
            <w:r w:rsidRPr="009918A7">
              <w:rPr>
                <w:rFonts w:eastAsiaTheme="minorEastAsia"/>
              </w:rPr>
              <w:t>Состояние ведения дневников учащихся.</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6"/>
              <w:rPr>
                <w:rFonts w:eastAsiaTheme="minorEastAsia"/>
              </w:rPr>
            </w:pPr>
            <w:r w:rsidRPr="009918A7">
              <w:rPr>
                <w:rFonts w:eastAsiaTheme="minorEastAsia"/>
              </w:rPr>
              <w:t>4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5"/>
              <w:rPr>
                <w:rFonts w:eastAsiaTheme="minorEastAsia"/>
              </w:rPr>
            </w:pPr>
            <w:r w:rsidRPr="009918A7">
              <w:rPr>
                <w:rFonts w:eastAsiaTheme="minorEastAsia"/>
              </w:rPr>
              <w:t>Кл. рук.</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5"/>
              <w:rPr>
                <w:rFonts w:eastAsiaTheme="minorEastAsia"/>
              </w:rPr>
            </w:pPr>
            <w:r w:rsidRPr="009918A7">
              <w:rPr>
                <w:rFonts w:eastAsiaTheme="minorEastAsia"/>
              </w:rPr>
              <w:t>5-8</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Pr>
                <w:rFonts w:eastAsiaTheme="minorEastAsia"/>
              </w:rPr>
            </w:pPr>
            <w:r w:rsidRPr="009918A7">
              <w:rPr>
                <w:rFonts w:eastAsiaTheme="minorEastAsia"/>
              </w:rPr>
              <w:t>Выявление общих недочетов в введении дневников учащихся.</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06"/>
              <w:rPr>
                <w:rFonts w:eastAsiaTheme="minorEastAsia"/>
              </w:rPr>
            </w:pPr>
            <w:r w:rsidRPr="009918A7">
              <w:rPr>
                <w:rFonts w:eastAsiaTheme="minorEastAsia"/>
              </w:rPr>
              <w:t>тематичес кий</w:t>
            </w: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33"/>
              <w:rPr>
                <w:rFonts w:eastAsiaTheme="minorEastAsia"/>
              </w:rPr>
            </w:pPr>
            <w:r w:rsidRPr="009918A7">
              <w:rPr>
                <w:rFonts w:eastAsiaTheme="minorEastAsia"/>
              </w:rPr>
              <w:t>Проверк а</w:t>
            </w:r>
          </w:p>
          <w:p w:rsidR="009918A7" w:rsidRPr="009918A7" w:rsidRDefault="009918A7" w:rsidP="009918A7">
            <w:pPr>
              <w:pStyle w:val="TableParagraph"/>
              <w:kinsoku w:val="0"/>
              <w:overflowPunct w:val="0"/>
              <w:spacing w:line="270" w:lineRule="atLeast"/>
              <w:ind w:left="99" w:right="159"/>
              <w:rPr>
                <w:rFonts w:eastAsiaTheme="minorEastAsia"/>
              </w:rPr>
            </w:pPr>
            <w:r w:rsidRPr="009918A7">
              <w:rPr>
                <w:rFonts w:eastAsiaTheme="minorEastAsia"/>
              </w:rPr>
              <w:t>дневник ов</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228"/>
              <w:rPr>
                <w:rFonts w:eastAsiaTheme="minorEastAsia"/>
              </w:rPr>
            </w:pPr>
            <w:r w:rsidRPr="009918A7">
              <w:rPr>
                <w:rFonts w:eastAsiaTheme="minorEastAsia"/>
              </w:rPr>
              <w:t>Зам.директора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2" w:right="204"/>
              <w:rPr>
                <w:rFonts w:eastAsiaTheme="minorEastAsia"/>
              </w:rPr>
            </w:pPr>
            <w:r w:rsidRPr="009918A7">
              <w:rPr>
                <w:rFonts w:eastAsiaTheme="minorEastAsia"/>
              </w:rPr>
              <w:t>Справка, совещание при директоре.</w:t>
            </w:r>
          </w:p>
        </w:tc>
      </w:tr>
    </w:tbl>
    <w:p w:rsidR="009918A7" w:rsidRPr="009918A7" w:rsidRDefault="009918A7" w:rsidP="009918A7">
      <w:pPr>
        <w:rPr>
          <w:rFonts w:ascii="Times New Roman" w:hAnsi="Times New Roman" w:cs="Times New Roman"/>
          <w:sz w:val="24"/>
          <w:szCs w:val="24"/>
        </w:rPr>
        <w:sectPr w:rsidR="009918A7" w:rsidRPr="009918A7">
          <w:pgSz w:w="16840" w:h="11910" w:orient="landscape"/>
          <w:pgMar w:top="280" w:right="120" w:bottom="280" w:left="40" w:header="720" w:footer="720" w:gutter="0"/>
          <w:cols w:space="720"/>
          <w:noEndnote/>
        </w:sectPr>
      </w:pPr>
    </w:p>
    <w:tbl>
      <w:tblPr>
        <w:tblW w:w="0" w:type="auto"/>
        <w:tblInd w:w="258" w:type="dxa"/>
        <w:tblLayout w:type="fixed"/>
        <w:tblCellMar>
          <w:left w:w="0" w:type="dxa"/>
          <w:right w:w="0" w:type="dxa"/>
        </w:tblCellMar>
        <w:tblLook w:val="0000" w:firstRow="0" w:lastRow="0" w:firstColumn="0" w:lastColumn="0" w:noHBand="0" w:noVBand="0"/>
      </w:tblPr>
      <w:tblGrid>
        <w:gridCol w:w="2373"/>
        <w:gridCol w:w="1461"/>
        <w:gridCol w:w="1985"/>
        <w:gridCol w:w="849"/>
        <w:gridCol w:w="2697"/>
        <w:gridCol w:w="1277"/>
        <w:gridCol w:w="1296"/>
        <w:gridCol w:w="1681"/>
        <w:gridCol w:w="2409"/>
      </w:tblGrid>
      <w:tr w:rsidR="009918A7" w:rsidRPr="009918A7" w:rsidTr="009918A7">
        <w:trPr>
          <w:trHeight w:val="2647"/>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243"/>
              <w:rPr>
                <w:rFonts w:eastAsiaTheme="minorEastAsia"/>
                <w:b/>
              </w:rPr>
            </w:pPr>
            <w:r w:rsidRPr="009918A7">
              <w:rPr>
                <w:rFonts w:eastAsiaTheme="minorEastAsia"/>
                <w:b/>
              </w:rPr>
              <w:t>Сформированность ученического</w:t>
            </w:r>
          </w:p>
          <w:p w:rsidR="009918A7" w:rsidRPr="009918A7" w:rsidRDefault="009918A7" w:rsidP="009918A7">
            <w:pPr>
              <w:pStyle w:val="TableParagraph"/>
              <w:kinsoku w:val="0"/>
              <w:overflowPunct w:val="0"/>
              <w:ind w:left="106" w:right="90"/>
              <w:rPr>
                <w:rFonts w:eastAsiaTheme="minorEastAsia"/>
                <w:b/>
              </w:rPr>
            </w:pPr>
            <w:r w:rsidRPr="009918A7">
              <w:rPr>
                <w:rFonts w:eastAsiaTheme="minorEastAsia"/>
                <w:b/>
              </w:rPr>
              <w:t>самоуправления и его роль в организации учебно- воспитательного процесса</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334"/>
              <w:rPr>
                <w:rFonts w:eastAsiaTheme="minorEastAsia"/>
                <w:b/>
                <w:bCs/>
              </w:rPr>
            </w:pPr>
            <w:r w:rsidRPr="009918A7">
              <w:rPr>
                <w:rFonts w:eastAsiaTheme="minorEastAsia"/>
                <w:b/>
                <w:bCs/>
              </w:rPr>
              <w:t>Октябрь 1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rPr>
            </w:pPr>
            <w:r w:rsidRPr="009918A7">
              <w:rPr>
                <w:rFonts w:eastAsiaTheme="minorEastAsia"/>
              </w:rPr>
              <w:t>Классные</w:t>
            </w:r>
          </w:p>
          <w:p w:rsidR="009918A7" w:rsidRPr="009918A7" w:rsidRDefault="009918A7" w:rsidP="009918A7">
            <w:pPr>
              <w:pStyle w:val="TableParagraph"/>
              <w:kinsoku w:val="0"/>
              <w:overflowPunct w:val="0"/>
              <w:ind w:left="105" w:right="569"/>
              <w:rPr>
                <w:rFonts w:eastAsiaTheme="minorEastAsia"/>
              </w:rPr>
            </w:pPr>
            <w:r w:rsidRPr="009918A7">
              <w:rPr>
                <w:rFonts w:eastAsiaTheme="minorEastAsia"/>
              </w:rPr>
              <w:t>коллективы, ученическое</w:t>
            </w:r>
          </w:p>
          <w:p w:rsidR="009918A7" w:rsidRPr="009918A7" w:rsidRDefault="009918A7" w:rsidP="009918A7">
            <w:pPr>
              <w:pStyle w:val="TableParagraph"/>
              <w:kinsoku w:val="0"/>
              <w:overflowPunct w:val="0"/>
              <w:ind w:left="105" w:right="122"/>
              <w:rPr>
                <w:rFonts w:eastAsiaTheme="minorEastAsia"/>
              </w:rPr>
            </w:pPr>
            <w:r w:rsidRPr="009918A7">
              <w:rPr>
                <w:rFonts w:eastAsiaTheme="minorEastAsia"/>
              </w:rPr>
              <w:t>самоуправление, старшая вожатая</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rPr>
            </w:pPr>
            <w:r w:rsidRPr="009918A7">
              <w:rPr>
                <w:rFonts w:eastAsiaTheme="minorEastAsia"/>
              </w:rPr>
              <w:t>2-11</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604"/>
              <w:rPr>
                <w:rFonts w:eastAsiaTheme="minorEastAsia"/>
              </w:rPr>
            </w:pPr>
            <w:r w:rsidRPr="009918A7">
              <w:rPr>
                <w:rFonts w:eastAsiaTheme="minorEastAsia"/>
              </w:rPr>
              <w:t>Выяснение уровня сформированности</w:t>
            </w:r>
          </w:p>
          <w:p w:rsidR="009918A7" w:rsidRPr="009918A7" w:rsidRDefault="009918A7" w:rsidP="009918A7">
            <w:pPr>
              <w:pStyle w:val="TableParagraph"/>
              <w:kinsoku w:val="0"/>
              <w:overflowPunct w:val="0"/>
              <w:ind w:left="104" w:right="174"/>
              <w:rPr>
                <w:rFonts w:eastAsiaTheme="minorEastAsia"/>
              </w:rPr>
            </w:pPr>
            <w:r w:rsidRPr="009918A7">
              <w:rPr>
                <w:rFonts w:eastAsiaTheme="minorEastAsia"/>
              </w:rPr>
              <w:t>классного и школьного ученического</w:t>
            </w:r>
          </w:p>
          <w:p w:rsidR="009918A7" w:rsidRPr="009918A7" w:rsidRDefault="009918A7" w:rsidP="009918A7">
            <w:pPr>
              <w:pStyle w:val="TableParagraph"/>
              <w:kinsoku w:val="0"/>
              <w:overflowPunct w:val="0"/>
              <w:ind w:left="104" w:right="247"/>
              <w:rPr>
                <w:rFonts w:eastAsiaTheme="minorEastAsia"/>
              </w:rPr>
            </w:pPr>
            <w:r w:rsidRPr="009918A7">
              <w:rPr>
                <w:rFonts w:eastAsiaTheme="minorEastAsia"/>
              </w:rPr>
              <w:t>самоуправления и его роли в осуществлении учебно- воспитательного процесса</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06"/>
              <w:rPr>
                <w:rFonts w:eastAsiaTheme="minorEastAsia"/>
              </w:rPr>
            </w:pPr>
            <w:r w:rsidRPr="009918A7">
              <w:rPr>
                <w:rFonts w:eastAsiaTheme="minorEastAsia"/>
              </w:rPr>
              <w:t>тематичес кий</w:t>
            </w:r>
          </w:p>
        </w:tc>
        <w:tc>
          <w:tcPr>
            <w:tcW w:w="129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33"/>
              <w:rPr>
                <w:rFonts w:eastAsiaTheme="minorEastAsia"/>
              </w:rPr>
            </w:pPr>
            <w:r w:rsidRPr="009918A7">
              <w:rPr>
                <w:rFonts w:eastAsiaTheme="minorEastAsia"/>
              </w:rPr>
              <w:t>Проверка</w:t>
            </w:r>
          </w:p>
          <w:p w:rsidR="009918A7" w:rsidRPr="009918A7" w:rsidRDefault="009918A7" w:rsidP="009918A7">
            <w:pPr>
              <w:pStyle w:val="TableParagraph"/>
              <w:kinsoku w:val="0"/>
              <w:overflowPunct w:val="0"/>
              <w:ind w:left="99" w:right="92"/>
              <w:rPr>
                <w:rFonts w:eastAsiaTheme="minorEastAsia"/>
              </w:rPr>
            </w:pPr>
            <w:r w:rsidRPr="009918A7">
              <w:rPr>
                <w:rFonts w:eastAsiaTheme="minorEastAsia"/>
              </w:rPr>
              <w:t>докумен тации, собеседо вание.</w:t>
            </w:r>
          </w:p>
        </w:tc>
        <w:tc>
          <w:tcPr>
            <w:tcW w:w="168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168"/>
              <w:rPr>
                <w:rFonts w:eastAsiaTheme="minorEastAsia"/>
              </w:rPr>
            </w:pPr>
            <w:r w:rsidRPr="009918A7">
              <w:rPr>
                <w:rFonts w:eastAsiaTheme="minorEastAsia"/>
              </w:rPr>
              <w:t>Зам. 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2" w:right="144"/>
              <w:rPr>
                <w:rFonts w:eastAsiaTheme="minorEastAsia"/>
              </w:rPr>
            </w:pPr>
            <w:r w:rsidRPr="009918A7">
              <w:rPr>
                <w:rFonts w:eastAsiaTheme="minorEastAsia"/>
              </w:rPr>
              <w:t>Справка , совещание при директоре.</w:t>
            </w:r>
          </w:p>
        </w:tc>
      </w:tr>
      <w:tr w:rsidR="009918A7" w:rsidRPr="009918A7" w:rsidTr="009918A7">
        <w:trPr>
          <w:trHeight w:val="1930"/>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194"/>
              <w:jc w:val="both"/>
              <w:rPr>
                <w:rFonts w:eastAsiaTheme="minorEastAsia"/>
                <w:b/>
              </w:rPr>
            </w:pPr>
            <w:r w:rsidRPr="009918A7">
              <w:rPr>
                <w:rFonts w:eastAsiaTheme="minorEastAsia"/>
                <w:b/>
              </w:rPr>
              <w:t>Сбор информации о занятости учащихся в кружках и</w:t>
            </w:r>
          </w:p>
          <w:p w:rsidR="009918A7" w:rsidRPr="009918A7" w:rsidRDefault="009918A7" w:rsidP="009918A7">
            <w:pPr>
              <w:pStyle w:val="TableParagraph"/>
              <w:kinsoku w:val="0"/>
              <w:overflowPunct w:val="0"/>
              <w:ind w:left="106"/>
              <w:rPr>
                <w:rFonts w:eastAsiaTheme="minorEastAsia"/>
                <w:b/>
              </w:rPr>
            </w:pPr>
            <w:r w:rsidRPr="009918A7">
              <w:rPr>
                <w:rFonts w:eastAsiaTheme="minorEastAsia"/>
                <w:b/>
              </w:rPr>
              <w:t>секциях.</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6"/>
              <w:rPr>
                <w:rFonts w:eastAsiaTheme="minorEastAsia"/>
              </w:rPr>
            </w:pPr>
            <w:r w:rsidRPr="009918A7">
              <w:rPr>
                <w:rFonts w:eastAsiaTheme="minorEastAsia"/>
              </w:rPr>
              <w:t>2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rPr>
            </w:pPr>
            <w:r w:rsidRPr="009918A7">
              <w:rPr>
                <w:rFonts w:eastAsiaTheme="minorEastAsia"/>
              </w:rPr>
              <w:t>Кл. рук. 1-11кл.</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rPr>
            </w:pPr>
            <w:r w:rsidRPr="009918A7">
              <w:rPr>
                <w:rFonts w:eastAsiaTheme="minorEastAsia"/>
              </w:rPr>
              <w:t>1-11</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39"/>
              <w:rPr>
                <w:rFonts w:eastAsiaTheme="minorEastAsia"/>
              </w:rPr>
            </w:pPr>
            <w:r w:rsidRPr="009918A7">
              <w:rPr>
                <w:rFonts w:eastAsiaTheme="minorEastAsia"/>
              </w:rPr>
              <w:t>Составление базы данных для проведения школьного</w:t>
            </w:r>
          </w:p>
          <w:p w:rsidR="009918A7" w:rsidRPr="009918A7" w:rsidRDefault="009918A7" w:rsidP="009918A7">
            <w:pPr>
              <w:pStyle w:val="TableParagraph"/>
              <w:kinsoku w:val="0"/>
              <w:overflowPunct w:val="0"/>
              <w:spacing w:line="270" w:lineRule="atLeast"/>
              <w:ind w:left="104"/>
              <w:rPr>
                <w:rFonts w:eastAsiaTheme="minorEastAsia"/>
              </w:rPr>
            </w:pPr>
            <w:r w:rsidRPr="009918A7">
              <w:rPr>
                <w:rFonts w:eastAsiaTheme="minorEastAsia"/>
              </w:rPr>
              <w:t>мониторинга, проверка организации получения школьниками доп-х образовательных услуг.</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06"/>
              <w:rPr>
                <w:rFonts w:eastAsiaTheme="minorEastAsia"/>
              </w:rPr>
            </w:pPr>
            <w:r w:rsidRPr="009918A7">
              <w:rPr>
                <w:rFonts w:eastAsiaTheme="minorEastAsia"/>
              </w:rPr>
              <w:t>тематичес кий</w:t>
            </w:r>
          </w:p>
        </w:tc>
        <w:tc>
          <w:tcPr>
            <w:tcW w:w="129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73"/>
              <w:rPr>
                <w:rFonts w:eastAsiaTheme="minorEastAsia"/>
              </w:rPr>
            </w:pPr>
            <w:r w:rsidRPr="009918A7">
              <w:rPr>
                <w:rFonts w:eastAsiaTheme="minorEastAsia"/>
              </w:rPr>
              <w:t>Заполне</w:t>
            </w:r>
          </w:p>
          <w:p w:rsidR="009918A7" w:rsidRPr="009918A7" w:rsidRDefault="009918A7" w:rsidP="009918A7">
            <w:pPr>
              <w:pStyle w:val="TableParagraph"/>
              <w:kinsoku w:val="0"/>
              <w:overflowPunct w:val="0"/>
              <w:ind w:left="99" w:right="173"/>
              <w:rPr>
                <w:rFonts w:eastAsiaTheme="minorEastAsia"/>
              </w:rPr>
            </w:pPr>
            <w:r w:rsidRPr="009918A7">
              <w:rPr>
                <w:rFonts w:eastAsiaTheme="minorEastAsia"/>
              </w:rPr>
              <w:t>ние</w:t>
            </w:r>
          </w:p>
          <w:p w:rsidR="009918A7" w:rsidRPr="009918A7" w:rsidRDefault="009918A7" w:rsidP="009918A7">
            <w:pPr>
              <w:pStyle w:val="TableParagraph"/>
              <w:kinsoku w:val="0"/>
              <w:overflowPunct w:val="0"/>
              <w:ind w:left="99" w:right="64"/>
              <w:rPr>
                <w:rFonts w:eastAsiaTheme="minorEastAsia"/>
              </w:rPr>
            </w:pPr>
            <w:r w:rsidRPr="009918A7">
              <w:rPr>
                <w:rFonts w:eastAsiaTheme="minorEastAsia"/>
              </w:rPr>
              <w:t>информа ционных карт кл. рук.</w:t>
            </w:r>
          </w:p>
        </w:tc>
        <w:tc>
          <w:tcPr>
            <w:tcW w:w="168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228"/>
              <w:rPr>
                <w:rFonts w:eastAsiaTheme="minorEastAsia"/>
              </w:rPr>
            </w:pPr>
            <w:r w:rsidRPr="009918A7">
              <w:rPr>
                <w:rFonts w:eastAsiaTheme="minorEastAsia"/>
              </w:rPr>
              <w:t>Зам.директора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2"/>
              <w:rPr>
                <w:rFonts w:eastAsiaTheme="minorEastAsia"/>
              </w:rPr>
            </w:pPr>
            <w:r w:rsidRPr="009918A7">
              <w:rPr>
                <w:rFonts w:eastAsiaTheme="minorEastAsia"/>
              </w:rPr>
              <w:t>Информация.</w:t>
            </w:r>
          </w:p>
        </w:tc>
      </w:tr>
      <w:tr w:rsidR="009918A7" w:rsidRPr="009918A7" w:rsidTr="009918A7">
        <w:trPr>
          <w:trHeight w:val="1933"/>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257"/>
              <w:rPr>
                <w:rFonts w:eastAsiaTheme="minorEastAsia"/>
                <w:b/>
              </w:rPr>
            </w:pPr>
            <w:r w:rsidRPr="009918A7">
              <w:rPr>
                <w:rFonts w:eastAsiaTheme="minorEastAsia"/>
                <w:b/>
              </w:rPr>
              <w:t>Преемственность в учебно- воспитательном процессе при переходе ко 2-й ступени обучения</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3" w:lineRule="exact"/>
              <w:ind w:left="106"/>
              <w:rPr>
                <w:rFonts w:eastAsiaTheme="minorEastAsia"/>
              </w:rPr>
            </w:pPr>
            <w:r w:rsidRPr="009918A7">
              <w:rPr>
                <w:rFonts w:eastAsiaTheme="minorEastAsia"/>
              </w:rPr>
              <w:t>3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3" w:lineRule="exact"/>
              <w:ind w:left="165"/>
              <w:rPr>
                <w:rFonts w:eastAsiaTheme="minorEastAsia"/>
              </w:rPr>
            </w:pPr>
            <w:r w:rsidRPr="009918A7">
              <w:rPr>
                <w:rFonts w:eastAsiaTheme="minorEastAsia"/>
              </w:rPr>
              <w:t>Классные</w:t>
            </w:r>
          </w:p>
          <w:p w:rsidR="009918A7" w:rsidRPr="009918A7" w:rsidRDefault="009918A7" w:rsidP="009918A7">
            <w:pPr>
              <w:pStyle w:val="TableParagraph"/>
              <w:kinsoku w:val="0"/>
              <w:overflowPunct w:val="0"/>
              <w:ind w:left="105" w:right="170"/>
              <w:rPr>
                <w:rFonts w:eastAsiaTheme="minorEastAsia"/>
              </w:rPr>
            </w:pPr>
            <w:r w:rsidRPr="009918A7">
              <w:rPr>
                <w:rFonts w:eastAsiaTheme="minorEastAsia"/>
              </w:rPr>
              <w:t>руководители 5- х классов</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3" w:lineRule="exact"/>
              <w:ind w:left="105"/>
              <w:rPr>
                <w:rFonts w:eastAsiaTheme="minorEastAsia"/>
              </w:rPr>
            </w:pPr>
            <w:r w:rsidRPr="009918A7">
              <w:rPr>
                <w:rFonts w:eastAsiaTheme="minorEastAsia"/>
              </w:rPr>
              <w:t>5-е</w:t>
            </w:r>
          </w:p>
          <w:p w:rsidR="009918A7" w:rsidRPr="009918A7" w:rsidRDefault="009918A7" w:rsidP="009918A7">
            <w:pPr>
              <w:pStyle w:val="TableParagraph"/>
              <w:kinsoku w:val="0"/>
              <w:overflowPunct w:val="0"/>
              <w:ind w:left="105"/>
              <w:rPr>
                <w:rFonts w:eastAsiaTheme="minorEastAsia"/>
              </w:rPr>
            </w:pPr>
            <w:r w:rsidRPr="009918A7">
              <w:rPr>
                <w:rFonts w:eastAsiaTheme="minorEastAsia"/>
              </w:rPr>
              <w:t>кл.</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302"/>
              <w:rPr>
                <w:rFonts w:eastAsiaTheme="minorEastAsia"/>
              </w:rPr>
            </w:pPr>
            <w:r w:rsidRPr="009918A7">
              <w:rPr>
                <w:rFonts w:eastAsiaTheme="minorEastAsia"/>
              </w:rPr>
              <w:t>Изучить деятельность классного</w:t>
            </w:r>
          </w:p>
          <w:p w:rsidR="009918A7" w:rsidRPr="009918A7" w:rsidRDefault="009918A7" w:rsidP="009918A7">
            <w:pPr>
              <w:pStyle w:val="TableParagraph"/>
              <w:kinsoku w:val="0"/>
              <w:overflowPunct w:val="0"/>
              <w:ind w:left="104"/>
              <w:rPr>
                <w:rFonts w:eastAsiaTheme="minorEastAsia"/>
              </w:rPr>
            </w:pPr>
            <w:r w:rsidRPr="009918A7">
              <w:rPr>
                <w:rFonts w:eastAsiaTheme="minorEastAsia"/>
              </w:rPr>
              <w:t>руководителя по адаптации учащихся, оказать методическую помощь кл.</w:t>
            </w:r>
          </w:p>
          <w:p w:rsidR="009918A7" w:rsidRPr="009918A7" w:rsidRDefault="009918A7" w:rsidP="009918A7">
            <w:pPr>
              <w:pStyle w:val="TableParagraph"/>
              <w:kinsoku w:val="0"/>
              <w:overflowPunct w:val="0"/>
              <w:spacing w:line="259" w:lineRule="exact"/>
              <w:ind w:left="104"/>
              <w:rPr>
                <w:rFonts w:eastAsiaTheme="minorEastAsia"/>
              </w:rPr>
            </w:pPr>
            <w:r w:rsidRPr="009918A7">
              <w:rPr>
                <w:rFonts w:eastAsiaTheme="minorEastAsia"/>
              </w:rPr>
              <w:t>руководителю.</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97"/>
              <w:rPr>
                <w:rFonts w:eastAsiaTheme="minorEastAsia"/>
              </w:rPr>
            </w:pPr>
            <w:r w:rsidRPr="009918A7">
              <w:rPr>
                <w:rFonts w:eastAsiaTheme="minorEastAsia"/>
              </w:rPr>
              <w:t>персональ ный</w:t>
            </w:r>
          </w:p>
        </w:tc>
        <w:tc>
          <w:tcPr>
            <w:tcW w:w="129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50"/>
              <w:rPr>
                <w:rFonts w:eastAsiaTheme="minorEastAsia"/>
              </w:rPr>
            </w:pPr>
            <w:r w:rsidRPr="009918A7">
              <w:rPr>
                <w:rFonts w:eastAsiaTheme="minorEastAsia"/>
              </w:rPr>
              <w:t>Беседа с кл.</w:t>
            </w:r>
          </w:p>
          <w:p w:rsidR="009918A7" w:rsidRPr="009918A7" w:rsidRDefault="009918A7" w:rsidP="009918A7">
            <w:pPr>
              <w:pStyle w:val="TableParagraph"/>
              <w:kinsoku w:val="0"/>
              <w:overflowPunct w:val="0"/>
              <w:spacing w:line="270" w:lineRule="atLeast"/>
              <w:ind w:left="99" w:right="92"/>
              <w:rPr>
                <w:rFonts w:eastAsiaTheme="minorEastAsia"/>
              </w:rPr>
            </w:pPr>
            <w:r w:rsidRPr="009918A7">
              <w:rPr>
                <w:rFonts w:eastAsiaTheme="minorEastAsia"/>
              </w:rPr>
              <w:t>руковод ителями, посещен ие кл. часа.</w:t>
            </w:r>
          </w:p>
        </w:tc>
        <w:tc>
          <w:tcPr>
            <w:tcW w:w="168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129"/>
              <w:rPr>
                <w:rFonts w:eastAsiaTheme="minorEastAsia"/>
              </w:rPr>
            </w:pPr>
            <w:r w:rsidRPr="009918A7">
              <w:rPr>
                <w:rFonts w:eastAsiaTheme="minorEastAsia"/>
              </w:rPr>
              <w:t>Зам директора по ВР, педагог- психолог.</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2" w:right="204"/>
              <w:rPr>
                <w:rFonts w:eastAsiaTheme="minorEastAsia"/>
              </w:rPr>
            </w:pPr>
            <w:r w:rsidRPr="009918A7">
              <w:rPr>
                <w:rFonts w:eastAsiaTheme="minorEastAsia"/>
              </w:rPr>
              <w:t>Справка, совещание при завуче.</w:t>
            </w:r>
          </w:p>
        </w:tc>
      </w:tr>
      <w:tr w:rsidR="009918A7" w:rsidRPr="009918A7" w:rsidTr="009918A7">
        <w:trPr>
          <w:trHeight w:val="1654"/>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6"/>
              <w:rPr>
                <w:rFonts w:eastAsiaTheme="minorEastAsia"/>
                <w:b/>
              </w:rPr>
            </w:pPr>
            <w:r w:rsidRPr="009918A7">
              <w:rPr>
                <w:rFonts w:eastAsiaTheme="minorEastAsia"/>
                <w:b/>
              </w:rPr>
              <w:t>Работа кл.</w:t>
            </w:r>
          </w:p>
          <w:p w:rsidR="009918A7" w:rsidRPr="009918A7" w:rsidRDefault="009918A7" w:rsidP="009918A7">
            <w:pPr>
              <w:pStyle w:val="TableParagraph"/>
              <w:kinsoku w:val="0"/>
              <w:overflowPunct w:val="0"/>
              <w:spacing w:line="270" w:lineRule="atLeast"/>
              <w:ind w:left="106" w:right="245"/>
              <w:rPr>
                <w:rFonts w:eastAsiaTheme="minorEastAsia"/>
                <w:b/>
              </w:rPr>
            </w:pPr>
            <w:r w:rsidRPr="009918A7">
              <w:rPr>
                <w:rFonts w:eastAsiaTheme="minorEastAsia"/>
                <w:b/>
              </w:rPr>
              <w:t>руководителей по профилактике детского дорожно - транспортного травматизма.</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6"/>
              <w:rPr>
                <w:rFonts w:eastAsiaTheme="minorEastAsia"/>
              </w:rPr>
            </w:pPr>
            <w:r w:rsidRPr="009918A7">
              <w:rPr>
                <w:rFonts w:eastAsiaTheme="minorEastAsia"/>
              </w:rPr>
              <w:t>4нед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rPr>
            </w:pPr>
            <w:r w:rsidRPr="009918A7">
              <w:rPr>
                <w:rFonts w:eastAsiaTheme="minorEastAsia"/>
              </w:rPr>
              <w:t>Кл. рук 1-4 кл.</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rPr>
            </w:pPr>
            <w:r w:rsidRPr="009918A7">
              <w:rPr>
                <w:rFonts w:eastAsiaTheme="minorEastAsia"/>
              </w:rPr>
              <w:t>1-4</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311"/>
              <w:rPr>
                <w:rFonts w:eastAsiaTheme="minorEastAsia"/>
              </w:rPr>
            </w:pPr>
            <w:r w:rsidRPr="009918A7">
              <w:rPr>
                <w:rFonts w:eastAsiaTheme="minorEastAsia"/>
              </w:rPr>
              <w:t>Качество проводимой работы</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06"/>
              <w:rPr>
                <w:rFonts w:eastAsiaTheme="minorEastAsia"/>
              </w:rPr>
            </w:pPr>
            <w:r w:rsidRPr="009918A7">
              <w:rPr>
                <w:rFonts w:eastAsiaTheme="minorEastAsia"/>
              </w:rPr>
              <w:t>тематичес кий</w:t>
            </w:r>
          </w:p>
        </w:tc>
        <w:tc>
          <w:tcPr>
            <w:tcW w:w="129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11"/>
              <w:rPr>
                <w:rFonts w:eastAsiaTheme="minorEastAsia"/>
              </w:rPr>
            </w:pPr>
            <w:r w:rsidRPr="009918A7">
              <w:rPr>
                <w:rFonts w:eastAsiaTheme="minorEastAsia"/>
              </w:rPr>
              <w:t>Посеще ние кл. часов, беседы с кл. рук.</w:t>
            </w:r>
          </w:p>
        </w:tc>
        <w:tc>
          <w:tcPr>
            <w:tcW w:w="168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228"/>
              <w:rPr>
                <w:rFonts w:eastAsiaTheme="minorEastAsia"/>
              </w:rPr>
            </w:pPr>
            <w:r w:rsidRPr="009918A7">
              <w:rPr>
                <w:rFonts w:eastAsiaTheme="minorEastAsia"/>
              </w:rPr>
              <w:t>Зам директора по ВР .</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2"/>
              <w:rPr>
                <w:rFonts w:eastAsiaTheme="minorEastAsia"/>
              </w:rPr>
            </w:pPr>
            <w:r w:rsidRPr="009918A7">
              <w:rPr>
                <w:rFonts w:eastAsiaTheme="minorEastAsia"/>
              </w:rPr>
              <w:t>Справка на кл. рук.</w:t>
            </w:r>
          </w:p>
        </w:tc>
      </w:tr>
      <w:tr w:rsidR="009918A7" w:rsidRPr="009918A7" w:rsidTr="009918A7">
        <w:trPr>
          <w:trHeight w:val="2211"/>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11"/>
              <w:rPr>
                <w:rFonts w:eastAsiaTheme="minorEastAsia"/>
                <w:b/>
                <w:sz w:val="23"/>
                <w:szCs w:val="23"/>
              </w:rPr>
            </w:pPr>
          </w:p>
          <w:p w:rsidR="009918A7" w:rsidRPr="009918A7" w:rsidRDefault="009918A7" w:rsidP="009918A7">
            <w:pPr>
              <w:pStyle w:val="TableParagraph"/>
              <w:kinsoku w:val="0"/>
              <w:overflowPunct w:val="0"/>
              <w:ind w:left="106" w:right="517"/>
              <w:rPr>
                <w:rFonts w:eastAsiaTheme="minorEastAsia"/>
                <w:b/>
              </w:rPr>
            </w:pPr>
            <w:r w:rsidRPr="009918A7">
              <w:rPr>
                <w:rFonts w:eastAsiaTheme="minorEastAsia"/>
                <w:b/>
              </w:rPr>
              <w:t>Работа классных руководителей с учащимися, состоящими на учете в ПДН и школе.</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188"/>
              <w:rPr>
                <w:rFonts w:eastAsiaTheme="minorEastAsia"/>
                <w:bCs/>
              </w:rPr>
            </w:pPr>
            <w:r w:rsidRPr="009918A7">
              <w:rPr>
                <w:rFonts w:eastAsiaTheme="minorEastAsia"/>
                <w:bCs/>
              </w:rPr>
              <w:t>Ноябрь 2нед.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6" w:lineRule="exact"/>
              <w:ind w:left="105"/>
              <w:rPr>
                <w:rFonts w:eastAsiaTheme="minorEastAsia"/>
              </w:rPr>
            </w:pPr>
            <w:r w:rsidRPr="009918A7">
              <w:rPr>
                <w:rFonts w:eastAsiaTheme="minorEastAsia"/>
              </w:rPr>
              <w:t>Кл.</w:t>
            </w:r>
          </w:p>
          <w:p w:rsidR="009918A7" w:rsidRPr="009918A7" w:rsidRDefault="009918A7" w:rsidP="009918A7">
            <w:pPr>
              <w:pStyle w:val="TableParagraph"/>
              <w:kinsoku w:val="0"/>
              <w:overflowPunct w:val="0"/>
              <w:ind w:left="105"/>
              <w:rPr>
                <w:rFonts w:eastAsiaTheme="minorEastAsia"/>
              </w:rPr>
            </w:pPr>
            <w:r w:rsidRPr="009918A7">
              <w:rPr>
                <w:rFonts w:eastAsiaTheme="minorEastAsia"/>
              </w:rPr>
              <w:t>руководители</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233"/>
              <w:rPr>
                <w:rFonts w:eastAsiaTheme="minorEastAsia"/>
              </w:rPr>
            </w:pPr>
            <w:r w:rsidRPr="009918A7">
              <w:rPr>
                <w:rFonts w:eastAsiaTheme="minorEastAsia"/>
              </w:rPr>
              <w:t>Проверка системности и эффективности индивидуальной работы классных руководителей с учащимися,</w:t>
            </w:r>
          </w:p>
          <w:p w:rsidR="009918A7" w:rsidRPr="009918A7" w:rsidRDefault="009918A7" w:rsidP="009918A7">
            <w:pPr>
              <w:pStyle w:val="TableParagraph"/>
              <w:kinsoku w:val="0"/>
              <w:overflowPunct w:val="0"/>
              <w:spacing w:line="270" w:lineRule="atLeast"/>
              <w:ind w:left="104"/>
              <w:rPr>
                <w:rFonts w:eastAsiaTheme="minorEastAsia"/>
              </w:rPr>
            </w:pPr>
            <w:r w:rsidRPr="009918A7">
              <w:rPr>
                <w:rFonts w:eastAsiaTheme="minorEastAsia"/>
              </w:rPr>
              <w:t>состоящими на учете в ИДН и в школе.</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51"/>
              <w:rPr>
                <w:rFonts w:eastAsiaTheme="minorEastAsia"/>
              </w:rPr>
            </w:pPr>
            <w:r w:rsidRPr="009918A7">
              <w:rPr>
                <w:rFonts w:eastAsiaTheme="minorEastAsia"/>
              </w:rPr>
              <w:t>индивиду альный</w:t>
            </w:r>
          </w:p>
        </w:tc>
        <w:tc>
          <w:tcPr>
            <w:tcW w:w="129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59"/>
              <w:rPr>
                <w:rFonts w:eastAsiaTheme="minorEastAsia"/>
              </w:rPr>
            </w:pPr>
            <w:r w:rsidRPr="009918A7">
              <w:rPr>
                <w:rFonts w:eastAsiaTheme="minorEastAsia"/>
              </w:rPr>
              <w:t>Собесед ования, проверк а</w:t>
            </w:r>
          </w:p>
          <w:p w:rsidR="009918A7" w:rsidRPr="009918A7" w:rsidRDefault="009918A7" w:rsidP="009918A7">
            <w:pPr>
              <w:pStyle w:val="TableParagraph"/>
              <w:kinsoku w:val="0"/>
              <w:overflowPunct w:val="0"/>
              <w:ind w:left="99" w:right="137"/>
              <w:rPr>
                <w:rFonts w:eastAsiaTheme="minorEastAsia"/>
              </w:rPr>
            </w:pPr>
            <w:r w:rsidRPr="009918A7">
              <w:rPr>
                <w:rFonts w:eastAsiaTheme="minorEastAsia"/>
              </w:rPr>
              <w:t>докумен тации.</w:t>
            </w:r>
          </w:p>
        </w:tc>
        <w:tc>
          <w:tcPr>
            <w:tcW w:w="168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243"/>
              <w:rPr>
                <w:rFonts w:eastAsiaTheme="minorEastAsia"/>
              </w:rPr>
            </w:pPr>
            <w:r w:rsidRPr="009918A7">
              <w:rPr>
                <w:rFonts w:eastAsiaTheme="minorEastAsia"/>
              </w:rPr>
              <w:t>Зам.директора по ВР, социальный педагог, педагог- психолог.</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2" w:right="204"/>
              <w:rPr>
                <w:rFonts w:eastAsiaTheme="minorEastAsia"/>
              </w:rPr>
            </w:pPr>
            <w:r w:rsidRPr="009918A7">
              <w:rPr>
                <w:rFonts w:eastAsiaTheme="minorEastAsia"/>
              </w:rPr>
              <w:t>Справка, совещание при директоре.</w:t>
            </w:r>
          </w:p>
        </w:tc>
      </w:tr>
      <w:tr w:rsidR="009918A7" w:rsidRPr="009918A7" w:rsidTr="009918A7">
        <w:trPr>
          <w:trHeight w:val="274"/>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6"/>
              <w:rPr>
                <w:rFonts w:eastAsiaTheme="minorEastAsia"/>
              </w:rPr>
            </w:pPr>
            <w:r w:rsidRPr="009918A7">
              <w:rPr>
                <w:rFonts w:eastAsiaTheme="minorEastAsia"/>
              </w:rPr>
              <w:t>Контроль</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6"/>
              <w:rPr>
                <w:rFonts w:eastAsiaTheme="minorEastAsia"/>
              </w:rPr>
            </w:pPr>
            <w:r w:rsidRPr="009918A7">
              <w:rPr>
                <w:rFonts w:eastAsiaTheme="minorEastAsia"/>
              </w:rPr>
              <w:t>3нед.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5"/>
              <w:rPr>
                <w:rFonts w:eastAsiaTheme="minorEastAsia"/>
              </w:rPr>
            </w:pPr>
            <w:r w:rsidRPr="009918A7">
              <w:rPr>
                <w:rFonts w:eastAsiaTheme="minorEastAsia"/>
              </w:rPr>
              <w:t>Кл.</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5"/>
              <w:rPr>
                <w:rFonts w:eastAsiaTheme="minorEastAsia"/>
              </w:rPr>
            </w:pPr>
            <w:r w:rsidRPr="009918A7">
              <w:rPr>
                <w:rFonts w:eastAsiaTheme="minorEastAsia"/>
              </w:rPr>
              <w:t>1-11</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4"/>
              <w:rPr>
                <w:rFonts w:eastAsiaTheme="minorEastAsia"/>
              </w:rPr>
            </w:pPr>
            <w:r w:rsidRPr="009918A7">
              <w:rPr>
                <w:rFonts w:eastAsiaTheme="minorEastAsia"/>
              </w:rPr>
              <w:t>Анализ мероприятий по</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4"/>
              <w:rPr>
                <w:rFonts w:eastAsiaTheme="minorEastAsia"/>
              </w:rPr>
            </w:pPr>
            <w:r w:rsidRPr="009918A7">
              <w:rPr>
                <w:rFonts w:eastAsiaTheme="minorEastAsia"/>
              </w:rPr>
              <w:t>Классно-</w:t>
            </w:r>
          </w:p>
        </w:tc>
        <w:tc>
          <w:tcPr>
            <w:tcW w:w="129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99"/>
              <w:rPr>
                <w:rFonts w:eastAsiaTheme="minorEastAsia"/>
              </w:rPr>
            </w:pPr>
            <w:r w:rsidRPr="009918A7">
              <w:rPr>
                <w:rFonts w:eastAsiaTheme="minorEastAsia"/>
              </w:rPr>
              <w:t>Посеще-</w:t>
            </w:r>
          </w:p>
        </w:tc>
        <w:tc>
          <w:tcPr>
            <w:tcW w:w="168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3"/>
              <w:rPr>
                <w:rFonts w:eastAsiaTheme="minorEastAsia"/>
              </w:rPr>
            </w:pPr>
            <w:r w:rsidRPr="009918A7">
              <w:rPr>
                <w:rFonts w:eastAsiaTheme="minorEastAsia"/>
              </w:rPr>
              <w:t>Зам.директора</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102"/>
              <w:rPr>
                <w:rFonts w:eastAsiaTheme="minorEastAsia"/>
              </w:rPr>
            </w:pPr>
            <w:r w:rsidRPr="009918A7">
              <w:rPr>
                <w:rFonts w:eastAsiaTheme="minorEastAsia"/>
              </w:rPr>
              <w:t>Справка.</w:t>
            </w:r>
          </w:p>
        </w:tc>
      </w:tr>
    </w:tbl>
    <w:p w:rsidR="009918A7" w:rsidRPr="009918A7" w:rsidRDefault="009918A7" w:rsidP="009918A7">
      <w:pPr>
        <w:rPr>
          <w:rFonts w:ascii="Times New Roman" w:hAnsi="Times New Roman" w:cs="Times New Roman"/>
          <w:sz w:val="24"/>
          <w:szCs w:val="24"/>
        </w:rPr>
        <w:sectPr w:rsidR="009918A7" w:rsidRPr="009918A7">
          <w:pgSz w:w="16840" w:h="11910" w:orient="landscape"/>
          <w:pgMar w:top="280" w:right="120" w:bottom="280" w:left="40" w:header="720" w:footer="720" w:gutter="0"/>
          <w:cols w:space="720"/>
          <w:noEndnote/>
        </w:sectPr>
      </w:pPr>
    </w:p>
    <w:tbl>
      <w:tblPr>
        <w:tblW w:w="0" w:type="auto"/>
        <w:tblInd w:w="258" w:type="dxa"/>
        <w:tblLayout w:type="fixed"/>
        <w:tblCellMar>
          <w:left w:w="0" w:type="dxa"/>
          <w:right w:w="0" w:type="dxa"/>
        </w:tblCellMar>
        <w:tblLook w:val="0000" w:firstRow="0" w:lastRow="0" w:firstColumn="0" w:lastColumn="0" w:noHBand="0" w:noVBand="0"/>
      </w:tblPr>
      <w:tblGrid>
        <w:gridCol w:w="2373"/>
        <w:gridCol w:w="1461"/>
        <w:gridCol w:w="1985"/>
        <w:gridCol w:w="849"/>
        <w:gridCol w:w="2697"/>
        <w:gridCol w:w="1277"/>
        <w:gridCol w:w="1132"/>
        <w:gridCol w:w="1845"/>
        <w:gridCol w:w="2409"/>
      </w:tblGrid>
      <w:tr w:rsidR="009918A7" w:rsidRPr="009918A7" w:rsidTr="009918A7">
        <w:trPr>
          <w:trHeight w:val="1378"/>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611"/>
              <w:rPr>
                <w:rFonts w:eastAsiaTheme="minorEastAsia"/>
              </w:rPr>
            </w:pPr>
            <w:r w:rsidRPr="009918A7">
              <w:rPr>
                <w:rFonts w:eastAsiaTheme="minorEastAsia"/>
              </w:rPr>
              <w:t>выполнения и регулирования воспитательной деятельности</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rPr>
            </w:pPr>
            <w:r w:rsidRPr="009918A7">
              <w:rPr>
                <w:rFonts w:eastAsiaTheme="minorEastAsia"/>
              </w:rPr>
              <w:t>руководители</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991"/>
              <w:rPr>
                <w:rFonts w:eastAsiaTheme="minorEastAsia"/>
              </w:rPr>
            </w:pPr>
            <w:r w:rsidRPr="009918A7">
              <w:rPr>
                <w:rFonts w:eastAsiaTheme="minorEastAsia"/>
              </w:rPr>
              <w:t>формированию толерантности</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88"/>
              <w:rPr>
                <w:rFonts w:eastAsiaTheme="minorEastAsia"/>
              </w:rPr>
            </w:pPr>
            <w:r w:rsidRPr="009918A7">
              <w:rPr>
                <w:rFonts w:eastAsiaTheme="minorEastAsia"/>
              </w:rPr>
              <w:t>обобщаю щий</w:t>
            </w: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283"/>
              <w:rPr>
                <w:rFonts w:eastAsiaTheme="minorEastAsia"/>
              </w:rPr>
            </w:pPr>
            <w:r w:rsidRPr="009918A7">
              <w:rPr>
                <w:rFonts w:eastAsiaTheme="minorEastAsia"/>
              </w:rPr>
              <w:t>ние кл. часов.</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3"/>
              <w:rPr>
                <w:rFonts w:eastAsiaTheme="minorEastAsia"/>
              </w:rPr>
            </w:pPr>
            <w:r w:rsidRPr="009918A7">
              <w:rPr>
                <w:rFonts w:eastAsiaTheme="minorEastAsia"/>
              </w:rPr>
              <w:t>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r>
      <w:tr w:rsidR="009918A7" w:rsidRPr="009918A7" w:rsidTr="009918A7">
        <w:trPr>
          <w:trHeight w:val="2763"/>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6"/>
              <w:rPr>
                <w:rFonts w:eastAsiaTheme="minorEastAsia"/>
              </w:rPr>
            </w:pPr>
            <w:r w:rsidRPr="009918A7">
              <w:rPr>
                <w:rFonts w:eastAsiaTheme="minorEastAsia"/>
              </w:rPr>
              <w:t>Оформление</w:t>
            </w:r>
          </w:p>
          <w:p w:rsidR="009918A7" w:rsidRPr="009918A7" w:rsidRDefault="009918A7" w:rsidP="009918A7">
            <w:pPr>
              <w:pStyle w:val="TableParagraph"/>
              <w:kinsoku w:val="0"/>
              <w:overflowPunct w:val="0"/>
              <w:ind w:left="106"/>
              <w:rPr>
                <w:rFonts w:eastAsiaTheme="minorEastAsia"/>
              </w:rPr>
            </w:pPr>
            <w:r w:rsidRPr="009918A7">
              <w:rPr>
                <w:rFonts w:eastAsiaTheme="minorEastAsia"/>
              </w:rPr>
              <w:t>классных журналов.</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6"/>
              <w:rPr>
                <w:rFonts w:eastAsiaTheme="minorEastAsia"/>
              </w:rPr>
            </w:pPr>
            <w:r w:rsidRPr="009918A7">
              <w:rPr>
                <w:rFonts w:eastAsiaTheme="minorEastAsia"/>
              </w:rPr>
              <w:t>4нед.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5"/>
              <w:rPr>
                <w:rFonts w:eastAsiaTheme="minorEastAsia"/>
              </w:rPr>
            </w:pPr>
            <w:r w:rsidRPr="009918A7">
              <w:rPr>
                <w:rFonts w:eastAsiaTheme="minorEastAsia"/>
              </w:rPr>
              <w:t>Кл.</w:t>
            </w:r>
          </w:p>
          <w:p w:rsidR="009918A7" w:rsidRPr="009918A7" w:rsidRDefault="009918A7" w:rsidP="009918A7">
            <w:pPr>
              <w:pStyle w:val="TableParagraph"/>
              <w:kinsoku w:val="0"/>
              <w:overflowPunct w:val="0"/>
              <w:ind w:left="105"/>
              <w:rPr>
                <w:rFonts w:eastAsiaTheme="minorEastAsia"/>
              </w:rPr>
            </w:pPr>
            <w:r w:rsidRPr="009918A7">
              <w:rPr>
                <w:rFonts w:eastAsiaTheme="minorEastAsia"/>
              </w:rPr>
              <w:t>руководители</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5"/>
              <w:rPr>
                <w:rFonts w:eastAsiaTheme="minorEastAsia"/>
              </w:rPr>
            </w:pPr>
            <w:r w:rsidRPr="009918A7">
              <w:rPr>
                <w:rFonts w:eastAsiaTheme="minorEastAsia"/>
              </w:rPr>
              <w:t>5-11</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4"/>
              <w:rPr>
                <w:rFonts w:eastAsiaTheme="minorEastAsia"/>
              </w:rPr>
            </w:pPr>
            <w:r w:rsidRPr="009918A7">
              <w:rPr>
                <w:rFonts w:eastAsiaTheme="minorEastAsia"/>
              </w:rPr>
              <w:t>Работа кл.</w:t>
            </w:r>
          </w:p>
          <w:p w:rsidR="009918A7" w:rsidRPr="009918A7" w:rsidRDefault="009918A7" w:rsidP="009918A7">
            <w:pPr>
              <w:pStyle w:val="TableParagraph"/>
              <w:kinsoku w:val="0"/>
              <w:overflowPunct w:val="0"/>
              <w:ind w:left="104" w:right="335"/>
              <w:rPr>
                <w:rFonts w:eastAsiaTheme="minorEastAsia"/>
              </w:rPr>
            </w:pPr>
            <w:r w:rsidRPr="009918A7">
              <w:rPr>
                <w:rFonts w:eastAsiaTheme="minorEastAsia"/>
              </w:rPr>
              <w:t>руководителей по охране жизни и здоровья учащихся 5- 11кл.</w:t>
            </w:r>
          </w:p>
          <w:p w:rsidR="009918A7" w:rsidRPr="009918A7" w:rsidRDefault="009918A7" w:rsidP="009918A7">
            <w:pPr>
              <w:pStyle w:val="TableParagraph"/>
              <w:kinsoku w:val="0"/>
              <w:overflowPunct w:val="0"/>
              <w:ind w:left="104"/>
              <w:rPr>
                <w:rFonts w:eastAsiaTheme="minorEastAsia"/>
              </w:rPr>
            </w:pPr>
            <w:r w:rsidRPr="009918A7">
              <w:rPr>
                <w:rFonts w:eastAsiaTheme="minorEastAsia"/>
              </w:rPr>
              <w:t>Своевременность инструктажей и соответствующие</w:t>
            </w:r>
          </w:p>
          <w:p w:rsidR="009918A7" w:rsidRPr="009918A7" w:rsidRDefault="009918A7" w:rsidP="009918A7">
            <w:pPr>
              <w:pStyle w:val="TableParagraph"/>
              <w:kinsoku w:val="0"/>
              <w:overflowPunct w:val="0"/>
              <w:spacing w:before="1" w:line="270" w:lineRule="atLeast"/>
              <w:ind w:left="104" w:right="670"/>
              <w:rPr>
                <w:rFonts w:eastAsiaTheme="minorEastAsia"/>
              </w:rPr>
            </w:pPr>
            <w:r w:rsidRPr="009918A7">
              <w:rPr>
                <w:rFonts w:eastAsiaTheme="minorEastAsia"/>
              </w:rPr>
              <w:t>записи в классных журналах.</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06"/>
              <w:rPr>
                <w:rFonts w:eastAsiaTheme="minorEastAsia"/>
              </w:rPr>
            </w:pPr>
            <w:r w:rsidRPr="009918A7">
              <w:rPr>
                <w:rFonts w:eastAsiaTheme="minorEastAsia"/>
              </w:rPr>
              <w:t>тематичес кий</w:t>
            </w: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22"/>
              <w:rPr>
                <w:rFonts w:eastAsiaTheme="minorEastAsia"/>
              </w:rPr>
            </w:pPr>
            <w:r w:rsidRPr="009918A7">
              <w:rPr>
                <w:rFonts w:eastAsiaTheme="minorEastAsia"/>
              </w:rPr>
              <w:t>Проверк а кл. журнало в.</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228"/>
              <w:rPr>
                <w:rFonts w:eastAsiaTheme="minorEastAsia"/>
              </w:rPr>
            </w:pPr>
            <w:r w:rsidRPr="009918A7">
              <w:rPr>
                <w:rFonts w:eastAsiaTheme="minorEastAsia"/>
              </w:rPr>
              <w:t>Зам.директора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2" w:right="144"/>
              <w:rPr>
                <w:rFonts w:eastAsiaTheme="minorEastAsia"/>
              </w:rPr>
            </w:pPr>
            <w:r w:rsidRPr="009918A7">
              <w:rPr>
                <w:rFonts w:eastAsiaTheme="minorEastAsia"/>
              </w:rPr>
              <w:t>Справка , совещание при диреторе.</w:t>
            </w:r>
          </w:p>
        </w:tc>
      </w:tr>
      <w:tr w:rsidR="009918A7" w:rsidRPr="009918A7" w:rsidTr="009918A7">
        <w:trPr>
          <w:trHeight w:val="1102"/>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Pr>
                <w:rFonts w:eastAsiaTheme="minorEastAsia"/>
              </w:rPr>
            </w:pPr>
            <w:r w:rsidRPr="009918A7">
              <w:rPr>
                <w:rFonts w:eastAsiaTheme="minorEastAsia"/>
              </w:rPr>
              <w:t>Состояние ведения дневников учащихся</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6"/>
              <w:rPr>
                <w:rFonts w:eastAsiaTheme="minorEastAsia"/>
                <w:b/>
                <w:bCs/>
              </w:rPr>
            </w:pPr>
            <w:r w:rsidRPr="009918A7">
              <w:rPr>
                <w:rFonts w:eastAsiaTheme="minorEastAsia"/>
                <w:b/>
                <w:bCs/>
              </w:rPr>
              <w:t>4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170"/>
              <w:rPr>
                <w:rFonts w:eastAsiaTheme="minorEastAsia"/>
              </w:rPr>
            </w:pPr>
            <w:r w:rsidRPr="009918A7">
              <w:rPr>
                <w:rFonts w:eastAsiaTheme="minorEastAsia"/>
              </w:rPr>
              <w:t>Кл. руководители</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rPr>
            </w:pPr>
            <w:r w:rsidRPr="009918A7">
              <w:rPr>
                <w:rFonts w:eastAsiaTheme="minorEastAsia"/>
              </w:rPr>
              <w:t>5-8</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311"/>
              <w:rPr>
                <w:rFonts w:eastAsiaTheme="minorEastAsia"/>
              </w:rPr>
            </w:pPr>
            <w:r w:rsidRPr="009918A7">
              <w:rPr>
                <w:rFonts w:eastAsiaTheme="minorEastAsia"/>
              </w:rPr>
              <w:t>Выявление общих недочетов (динамика)</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06"/>
              <w:rPr>
                <w:rFonts w:eastAsiaTheme="minorEastAsia"/>
              </w:rPr>
            </w:pPr>
            <w:r w:rsidRPr="009918A7">
              <w:rPr>
                <w:rFonts w:eastAsiaTheme="minorEastAsia"/>
              </w:rPr>
              <w:t>тематичес кий</w:t>
            </w: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33"/>
              <w:rPr>
                <w:rFonts w:eastAsiaTheme="minorEastAsia"/>
              </w:rPr>
            </w:pPr>
            <w:r w:rsidRPr="009918A7">
              <w:rPr>
                <w:rFonts w:eastAsiaTheme="minorEastAsia"/>
              </w:rPr>
              <w:t>Проверк а дневник</w:t>
            </w:r>
          </w:p>
          <w:p w:rsidR="009918A7" w:rsidRPr="009918A7" w:rsidRDefault="009918A7" w:rsidP="009918A7">
            <w:pPr>
              <w:pStyle w:val="TableParagraph"/>
              <w:kinsoku w:val="0"/>
              <w:overflowPunct w:val="0"/>
              <w:spacing w:line="260" w:lineRule="exact"/>
              <w:ind w:left="99"/>
              <w:rPr>
                <w:rFonts w:eastAsiaTheme="minorEastAsia"/>
              </w:rPr>
            </w:pPr>
            <w:r w:rsidRPr="009918A7">
              <w:rPr>
                <w:rFonts w:eastAsiaTheme="minorEastAsia"/>
              </w:rPr>
              <w:t>ов</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228"/>
              <w:rPr>
                <w:rFonts w:eastAsiaTheme="minorEastAsia"/>
              </w:rPr>
            </w:pPr>
            <w:r w:rsidRPr="009918A7">
              <w:rPr>
                <w:rFonts w:eastAsiaTheme="minorEastAsia"/>
              </w:rPr>
              <w:t>Зам.директора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2"/>
              <w:rPr>
                <w:rFonts w:eastAsiaTheme="minorEastAsia"/>
              </w:rPr>
            </w:pPr>
            <w:r w:rsidRPr="009918A7">
              <w:rPr>
                <w:rFonts w:eastAsiaTheme="minorEastAsia"/>
              </w:rPr>
              <w:t>Справка.</w:t>
            </w:r>
          </w:p>
        </w:tc>
      </w:tr>
      <w:tr w:rsidR="009918A7" w:rsidRPr="009918A7" w:rsidTr="009918A7">
        <w:trPr>
          <w:trHeight w:val="1934"/>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611"/>
              <w:rPr>
                <w:rFonts w:eastAsiaTheme="minorEastAsia"/>
              </w:rPr>
            </w:pPr>
            <w:r w:rsidRPr="009918A7">
              <w:rPr>
                <w:rFonts w:eastAsiaTheme="minorEastAsia"/>
              </w:rPr>
              <w:t>Контроль выполнения и регулирование воспитательной деятельности.</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334"/>
              <w:rPr>
                <w:rFonts w:eastAsiaTheme="minorEastAsia"/>
                <w:b/>
                <w:bCs/>
              </w:rPr>
            </w:pPr>
            <w:r w:rsidRPr="009918A7">
              <w:rPr>
                <w:rFonts w:eastAsiaTheme="minorEastAsia"/>
                <w:b/>
                <w:bCs/>
              </w:rPr>
              <w:t>Декабрь 1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5"/>
              <w:rPr>
                <w:rFonts w:eastAsiaTheme="minorEastAsia"/>
              </w:rPr>
            </w:pPr>
            <w:r w:rsidRPr="009918A7">
              <w:rPr>
                <w:rFonts w:eastAsiaTheme="minorEastAsia"/>
              </w:rPr>
              <w:t>Кл.</w:t>
            </w:r>
          </w:p>
          <w:p w:rsidR="009918A7" w:rsidRPr="009918A7" w:rsidRDefault="009918A7" w:rsidP="009918A7">
            <w:pPr>
              <w:pStyle w:val="TableParagraph"/>
              <w:kinsoku w:val="0"/>
              <w:overflowPunct w:val="0"/>
              <w:ind w:left="105"/>
              <w:rPr>
                <w:rFonts w:eastAsiaTheme="minorEastAsia"/>
              </w:rPr>
            </w:pPr>
            <w:r w:rsidRPr="009918A7">
              <w:rPr>
                <w:rFonts w:eastAsiaTheme="minorEastAsia"/>
              </w:rPr>
              <w:t>руководители</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5"/>
              <w:rPr>
                <w:rFonts w:eastAsiaTheme="minorEastAsia"/>
              </w:rPr>
            </w:pPr>
            <w:r w:rsidRPr="009918A7">
              <w:rPr>
                <w:rFonts w:eastAsiaTheme="minorEastAsia"/>
              </w:rPr>
              <w:t>1-11</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4"/>
              <w:rPr>
                <w:rFonts w:eastAsiaTheme="minorEastAsia"/>
              </w:rPr>
            </w:pPr>
            <w:r w:rsidRPr="009918A7">
              <w:rPr>
                <w:rFonts w:eastAsiaTheme="minorEastAsia"/>
              </w:rPr>
              <w:t>Анализ работы в</w:t>
            </w:r>
          </w:p>
          <w:p w:rsidR="009918A7" w:rsidRPr="009918A7" w:rsidRDefault="009918A7" w:rsidP="009918A7">
            <w:pPr>
              <w:pStyle w:val="TableParagraph"/>
              <w:kinsoku w:val="0"/>
              <w:overflowPunct w:val="0"/>
              <w:ind w:left="104"/>
              <w:rPr>
                <w:rFonts w:eastAsiaTheme="minorEastAsia"/>
              </w:rPr>
            </w:pPr>
            <w:r w:rsidRPr="009918A7">
              <w:rPr>
                <w:rFonts w:eastAsiaTheme="minorEastAsia"/>
              </w:rPr>
              <w:t>рамках празднования</w:t>
            </w:r>
          </w:p>
          <w:p w:rsidR="009918A7" w:rsidRPr="009918A7" w:rsidRDefault="009918A7" w:rsidP="009918A7">
            <w:pPr>
              <w:pStyle w:val="TableParagraph"/>
              <w:kinsoku w:val="0"/>
              <w:overflowPunct w:val="0"/>
              <w:ind w:left="104"/>
              <w:rPr>
                <w:rFonts w:eastAsiaTheme="minorEastAsia"/>
              </w:rPr>
            </w:pPr>
            <w:r w:rsidRPr="009918A7">
              <w:rPr>
                <w:rFonts w:eastAsiaTheme="minorEastAsia"/>
              </w:rPr>
              <w:t>«Дня конституции РФ».</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06"/>
              <w:rPr>
                <w:rFonts w:eastAsiaTheme="minorEastAsia"/>
              </w:rPr>
            </w:pPr>
            <w:r w:rsidRPr="009918A7">
              <w:rPr>
                <w:rFonts w:eastAsiaTheme="minorEastAsia"/>
              </w:rPr>
              <w:t>тематичес кий</w:t>
            </w: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78"/>
              <w:rPr>
                <w:rFonts w:eastAsiaTheme="minorEastAsia"/>
              </w:rPr>
            </w:pPr>
            <w:r w:rsidRPr="009918A7">
              <w:rPr>
                <w:rFonts w:eastAsiaTheme="minorEastAsia"/>
              </w:rPr>
              <w:t>Посеще ние кл. часов , проверк а</w:t>
            </w:r>
          </w:p>
          <w:p w:rsidR="009918A7" w:rsidRPr="009918A7" w:rsidRDefault="009918A7" w:rsidP="009918A7">
            <w:pPr>
              <w:pStyle w:val="TableParagraph"/>
              <w:kinsoku w:val="0"/>
              <w:overflowPunct w:val="0"/>
              <w:spacing w:line="270" w:lineRule="atLeast"/>
              <w:ind w:left="99" w:right="137"/>
              <w:rPr>
                <w:rFonts w:eastAsiaTheme="minorEastAsia"/>
              </w:rPr>
            </w:pPr>
            <w:r w:rsidRPr="009918A7">
              <w:rPr>
                <w:rFonts w:eastAsiaTheme="minorEastAsia"/>
              </w:rPr>
              <w:t>докумен тации.</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228"/>
              <w:rPr>
                <w:rFonts w:eastAsiaTheme="minorEastAsia"/>
              </w:rPr>
            </w:pPr>
            <w:r w:rsidRPr="009918A7">
              <w:rPr>
                <w:rFonts w:eastAsiaTheme="minorEastAsia"/>
              </w:rPr>
              <w:t>Зам.директора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2"/>
              <w:rPr>
                <w:rFonts w:eastAsiaTheme="minorEastAsia"/>
              </w:rPr>
            </w:pPr>
            <w:r w:rsidRPr="009918A7">
              <w:rPr>
                <w:rFonts w:eastAsiaTheme="minorEastAsia"/>
              </w:rPr>
              <w:t>План, информация.</w:t>
            </w:r>
          </w:p>
        </w:tc>
      </w:tr>
      <w:tr w:rsidR="009918A7" w:rsidRPr="009918A7" w:rsidTr="009918A7">
        <w:trPr>
          <w:trHeight w:val="3587"/>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611"/>
              <w:rPr>
                <w:rFonts w:eastAsiaTheme="minorEastAsia"/>
              </w:rPr>
            </w:pPr>
            <w:r w:rsidRPr="009918A7">
              <w:rPr>
                <w:rFonts w:eastAsiaTheme="minorEastAsia"/>
              </w:rPr>
              <w:t>Контроль выполнения и регулирование воспитательной деятельности.</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6"/>
              <w:rPr>
                <w:rFonts w:eastAsiaTheme="minorEastAsia"/>
              </w:rPr>
            </w:pPr>
            <w:r w:rsidRPr="009918A7">
              <w:rPr>
                <w:rFonts w:eastAsiaTheme="minorEastAsia"/>
              </w:rPr>
              <w:t>4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rPr>
            </w:pPr>
            <w:r w:rsidRPr="009918A7">
              <w:rPr>
                <w:rFonts w:eastAsiaTheme="minorEastAsia"/>
              </w:rPr>
              <w:t>Кл.</w:t>
            </w:r>
          </w:p>
          <w:p w:rsidR="009918A7" w:rsidRPr="009918A7" w:rsidRDefault="009918A7" w:rsidP="009918A7">
            <w:pPr>
              <w:pStyle w:val="TableParagraph"/>
              <w:kinsoku w:val="0"/>
              <w:overflowPunct w:val="0"/>
              <w:ind w:left="105"/>
              <w:rPr>
                <w:rFonts w:eastAsiaTheme="minorEastAsia"/>
              </w:rPr>
            </w:pPr>
            <w:r w:rsidRPr="009918A7">
              <w:rPr>
                <w:rFonts w:eastAsiaTheme="minorEastAsia"/>
              </w:rPr>
              <w:t>руководители.</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rPr>
            </w:pPr>
            <w:r w:rsidRPr="009918A7">
              <w:rPr>
                <w:rFonts w:eastAsiaTheme="minorEastAsia"/>
              </w:rPr>
              <w:t>1-11</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Pr>
                <w:rFonts w:eastAsiaTheme="minorEastAsia"/>
              </w:rPr>
            </w:pPr>
            <w:r w:rsidRPr="009918A7">
              <w:rPr>
                <w:rFonts w:eastAsiaTheme="minorEastAsia"/>
              </w:rPr>
              <w:t>Анализ новогодних мероприятий.</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211"/>
              <w:rPr>
                <w:rFonts w:eastAsiaTheme="minorEastAsia"/>
              </w:rPr>
            </w:pPr>
            <w:r w:rsidRPr="009918A7">
              <w:rPr>
                <w:rFonts w:eastAsiaTheme="minorEastAsia"/>
                <w:spacing w:val="-1"/>
              </w:rPr>
              <w:t xml:space="preserve">Посеще </w:t>
            </w:r>
            <w:r w:rsidRPr="009918A7">
              <w:rPr>
                <w:rFonts w:eastAsiaTheme="minorEastAsia"/>
              </w:rPr>
              <w:t>ние кл. часов,</w:t>
            </w:r>
          </w:p>
          <w:p w:rsidR="009918A7" w:rsidRPr="009918A7" w:rsidRDefault="009918A7" w:rsidP="009918A7">
            <w:pPr>
              <w:pStyle w:val="TableParagraph"/>
              <w:kinsoku w:val="0"/>
              <w:overflowPunct w:val="0"/>
              <w:ind w:left="99" w:right="127"/>
              <w:rPr>
                <w:rFonts w:eastAsiaTheme="minorEastAsia"/>
              </w:rPr>
            </w:pPr>
            <w:r w:rsidRPr="009918A7">
              <w:rPr>
                <w:rFonts w:eastAsiaTheme="minorEastAsia"/>
              </w:rPr>
              <w:t>меропри ятий, подгото вка к утренни кам, обход</w:t>
            </w:r>
          </w:p>
          <w:p w:rsidR="009918A7" w:rsidRPr="009918A7" w:rsidRDefault="009918A7" w:rsidP="009918A7">
            <w:pPr>
              <w:pStyle w:val="TableParagraph"/>
              <w:kinsoku w:val="0"/>
              <w:overflowPunct w:val="0"/>
              <w:spacing w:line="270" w:lineRule="atLeast"/>
              <w:ind w:left="99" w:right="204"/>
              <w:rPr>
                <w:rFonts w:eastAsiaTheme="minorEastAsia"/>
              </w:rPr>
            </w:pPr>
            <w:r w:rsidRPr="009918A7">
              <w:rPr>
                <w:rFonts w:eastAsiaTheme="minorEastAsia"/>
              </w:rPr>
              <w:t>кл. помеще ний.</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129"/>
              <w:rPr>
                <w:rFonts w:eastAsiaTheme="minorEastAsia"/>
              </w:rPr>
            </w:pPr>
            <w:r w:rsidRPr="009918A7">
              <w:rPr>
                <w:rFonts w:eastAsiaTheme="minorEastAsia"/>
              </w:rPr>
              <w:t>Зам. диретора по ВР, педагог- библиотекарь,</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2" w:right="716"/>
              <w:rPr>
                <w:rFonts w:eastAsiaTheme="minorEastAsia"/>
              </w:rPr>
            </w:pPr>
            <w:r w:rsidRPr="009918A7">
              <w:rPr>
                <w:rFonts w:eastAsiaTheme="minorEastAsia"/>
              </w:rPr>
              <w:t>График работы новогодних утренников, информация.</w:t>
            </w:r>
          </w:p>
        </w:tc>
      </w:tr>
    </w:tbl>
    <w:p w:rsidR="009918A7" w:rsidRPr="009918A7" w:rsidRDefault="009918A7" w:rsidP="009918A7">
      <w:pPr>
        <w:rPr>
          <w:rFonts w:ascii="Times New Roman" w:hAnsi="Times New Roman" w:cs="Times New Roman"/>
          <w:sz w:val="24"/>
          <w:szCs w:val="24"/>
        </w:rPr>
        <w:sectPr w:rsidR="009918A7" w:rsidRPr="009918A7">
          <w:pgSz w:w="16840" w:h="11910" w:orient="landscape"/>
          <w:pgMar w:top="280" w:right="120" w:bottom="280" w:left="40" w:header="720" w:footer="720" w:gutter="0"/>
          <w:cols w:space="720"/>
          <w:noEndnote/>
        </w:sectPr>
      </w:pPr>
    </w:p>
    <w:tbl>
      <w:tblPr>
        <w:tblW w:w="0" w:type="auto"/>
        <w:tblInd w:w="258" w:type="dxa"/>
        <w:tblLayout w:type="fixed"/>
        <w:tblCellMar>
          <w:left w:w="0" w:type="dxa"/>
          <w:right w:w="0" w:type="dxa"/>
        </w:tblCellMar>
        <w:tblLook w:val="0000" w:firstRow="0" w:lastRow="0" w:firstColumn="0" w:lastColumn="0" w:noHBand="0" w:noVBand="0"/>
      </w:tblPr>
      <w:tblGrid>
        <w:gridCol w:w="2373"/>
        <w:gridCol w:w="1461"/>
        <w:gridCol w:w="1985"/>
        <w:gridCol w:w="849"/>
        <w:gridCol w:w="2697"/>
        <w:gridCol w:w="1277"/>
        <w:gridCol w:w="1154"/>
        <w:gridCol w:w="1823"/>
        <w:gridCol w:w="2409"/>
      </w:tblGrid>
      <w:tr w:rsidR="009918A7" w:rsidRPr="009918A7" w:rsidTr="009918A7">
        <w:trPr>
          <w:trHeight w:val="1990"/>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432"/>
              <w:rPr>
                <w:rFonts w:eastAsiaTheme="minorEastAsia"/>
              </w:rPr>
            </w:pPr>
            <w:r w:rsidRPr="009918A7">
              <w:rPr>
                <w:rFonts w:eastAsiaTheme="minorEastAsia"/>
              </w:rPr>
              <w:t>Состояние воспитательной работы в школе и классных</w:t>
            </w:r>
          </w:p>
          <w:p w:rsidR="009918A7" w:rsidRPr="009918A7" w:rsidRDefault="009918A7" w:rsidP="009918A7">
            <w:pPr>
              <w:pStyle w:val="TableParagraph"/>
              <w:kinsoku w:val="0"/>
              <w:overflowPunct w:val="0"/>
              <w:ind w:left="106"/>
              <w:rPr>
                <w:rFonts w:eastAsiaTheme="minorEastAsia"/>
              </w:rPr>
            </w:pPr>
            <w:r w:rsidRPr="009918A7">
              <w:rPr>
                <w:rFonts w:eastAsiaTheme="minorEastAsia"/>
              </w:rPr>
              <w:t>коллективах.</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6"/>
              <w:rPr>
                <w:rFonts w:eastAsiaTheme="minorEastAsia"/>
                <w:b/>
                <w:bCs/>
              </w:rPr>
            </w:pPr>
            <w:r w:rsidRPr="009918A7">
              <w:rPr>
                <w:rFonts w:eastAsiaTheme="minorEastAsia"/>
                <w:b/>
                <w:bCs/>
              </w:rPr>
              <w:t>Январь</w:t>
            </w:r>
          </w:p>
          <w:p w:rsidR="009918A7" w:rsidRPr="009918A7" w:rsidRDefault="009918A7" w:rsidP="009918A7">
            <w:pPr>
              <w:pStyle w:val="TableParagraph"/>
              <w:kinsoku w:val="0"/>
              <w:overflowPunct w:val="0"/>
              <w:ind w:left="106"/>
              <w:rPr>
                <w:rFonts w:eastAsiaTheme="minorEastAsia"/>
              </w:rPr>
            </w:pPr>
            <w:r w:rsidRPr="009918A7">
              <w:rPr>
                <w:rFonts w:eastAsiaTheme="minorEastAsia"/>
              </w:rPr>
              <w:t>1нед.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rPr>
            </w:pPr>
            <w:r w:rsidRPr="009918A7">
              <w:rPr>
                <w:rFonts w:eastAsiaTheme="minorEastAsia"/>
              </w:rPr>
              <w:t>Кл.</w:t>
            </w:r>
          </w:p>
          <w:p w:rsidR="009918A7" w:rsidRPr="009918A7" w:rsidRDefault="009918A7" w:rsidP="009918A7">
            <w:pPr>
              <w:pStyle w:val="TableParagraph"/>
              <w:kinsoku w:val="0"/>
              <w:overflowPunct w:val="0"/>
              <w:ind w:left="105"/>
              <w:rPr>
                <w:rFonts w:eastAsiaTheme="minorEastAsia"/>
              </w:rPr>
            </w:pPr>
            <w:r w:rsidRPr="009918A7">
              <w:rPr>
                <w:rFonts w:eastAsiaTheme="minorEastAsia"/>
              </w:rPr>
              <w:t>руководители</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rPr>
            </w:pPr>
            <w:r w:rsidRPr="009918A7">
              <w:rPr>
                <w:rFonts w:eastAsiaTheme="minorEastAsia"/>
              </w:rPr>
              <w:t>1-11</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42"/>
              <w:rPr>
                <w:rFonts w:eastAsiaTheme="minorEastAsia"/>
              </w:rPr>
            </w:pPr>
            <w:r w:rsidRPr="009918A7">
              <w:rPr>
                <w:rFonts w:eastAsiaTheme="minorEastAsia"/>
              </w:rPr>
              <w:t>Анализ состояния воспитательной работы за 1-е полугодие и соответствие результатов поставленным целям.</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70"/>
              <w:rPr>
                <w:rFonts w:eastAsiaTheme="minorEastAsia"/>
              </w:rPr>
            </w:pPr>
            <w:r w:rsidRPr="009918A7">
              <w:rPr>
                <w:rFonts w:eastAsiaTheme="minorEastAsia"/>
              </w:rPr>
              <w:t>Тематиче ский.</w:t>
            </w:r>
          </w:p>
        </w:tc>
        <w:tc>
          <w:tcPr>
            <w:tcW w:w="115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33"/>
              <w:rPr>
                <w:rFonts w:eastAsiaTheme="minorEastAsia"/>
              </w:rPr>
            </w:pPr>
            <w:r w:rsidRPr="009918A7">
              <w:rPr>
                <w:rFonts w:eastAsiaTheme="minorEastAsia"/>
              </w:rPr>
              <w:t>Проверк а</w:t>
            </w:r>
          </w:p>
          <w:p w:rsidR="009918A7" w:rsidRPr="009918A7" w:rsidRDefault="009918A7" w:rsidP="009918A7">
            <w:pPr>
              <w:pStyle w:val="TableParagraph"/>
              <w:kinsoku w:val="0"/>
              <w:overflowPunct w:val="0"/>
              <w:ind w:left="99" w:right="137"/>
              <w:rPr>
                <w:rFonts w:eastAsiaTheme="minorEastAsia"/>
              </w:rPr>
            </w:pPr>
            <w:r w:rsidRPr="009918A7">
              <w:rPr>
                <w:rFonts w:eastAsiaTheme="minorEastAsia"/>
              </w:rPr>
              <w:t>докумен тации</w:t>
            </w:r>
          </w:p>
        </w:tc>
        <w:tc>
          <w:tcPr>
            <w:tcW w:w="182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344"/>
              <w:rPr>
                <w:rFonts w:eastAsiaTheme="minorEastAsia"/>
              </w:rPr>
            </w:pPr>
            <w:r w:rsidRPr="009918A7">
              <w:rPr>
                <w:rFonts w:eastAsiaTheme="minorEastAsia"/>
              </w:rPr>
              <w:t>Зам.диретора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2" w:right="327"/>
              <w:rPr>
                <w:rFonts w:eastAsiaTheme="minorEastAsia"/>
              </w:rPr>
            </w:pPr>
            <w:r w:rsidRPr="009918A7">
              <w:rPr>
                <w:rFonts w:eastAsiaTheme="minorEastAsia"/>
              </w:rPr>
              <w:t>Справка на МО кл. руководителей.</w:t>
            </w:r>
          </w:p>
        </w:tc>
      </w:tr>
      <w:tr w:rsidR="009918A7" w:rsidRPr="009918A7" w:rsidTr="009918A7">
        <w:trPr>
          <w:trHeight w:val="1378"/>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177"/>
              <w:rPr>
                <w:rFonts w:eastAsiaTheme="minorEastAsia"/>
              </w:rPr>
            </w:pPr>
            <w:r w:rsidRPr="009918A7">
              <w:rPr>
                <w:rFonts w:eastAsiaTheme="minorEastAsia"/>
              </w:rPr>
              <w:t>Ведение журналов работы кружков</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2" w:lineRule="exact"/>
              <w:ind w:left="106"/>
              <w:rPr>
                <w:rFonts w:eastAsiaTheme="minorEastAsia"/>
              </w:rPr>
            </w:pPr>
            <w:r w:rsidRPr="009918A7">
              <w:rPr>
                <w:rFonts w:eastAsiaTheme="minorEastAsia"/>
              </w:rPr>
              <w:t>2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416"/>
              <w:rPr>
                <w:rFonts w:eastAsiaTheme="minorEastAsia"/>
              </w:rPr>
            </w:pPr>
            <w:r w:rsidRPr="009918A7">
              <w:rPr>
                <w:rFonts w:eastAsiaTheme="minorEastAsia"/>
              </w:rPr>
              <w:t>Педагоги</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Pr>
                <w:rFonts w:eastAsiaTheme="minorEastAsia"/>
              </w:rPr>
            </w:pPr>
            <w:r w:rsidRPr="009918A7">
              <w:rPr>
                <w:rFonts w:eastAsiaTheme="minorEastAsia"/>
              </w:rPr>
              <w:t>Своевременность заполнения страниц журнала: запись тем занятий, отметка</w:t>
            </w:r>
          </w:p>
          <w:p w:rsidR="009918A7" w:rsidRPr="009918A7" w:rsidRDefault="009918A7" w:rsidP="009918A7">
            <w:pPr>
              <w:pStyle w:val="TableParagraph"/>
              <w:kinsoku w:val="0"/>
              <w:overflowPunct w:val="0"/>
              <w:spacing w:line="259" w:lineRule="exact"/>
              <w:ind w:left="104"/>
              <w:rPr>
                <w:rFonts w:eastAsiaTheme="minorEastAsia"/>
              </w:rPr>
            </w:pPr>
            <w:r w:rsidRPr="009918A7">
              <w:rPr>
                <w:rFonts w:eastAsiaTheme="minorEastAsia"/>
              </w:rPr>
              <w:t>отсутствующих.</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06"/>
              <w:rPr>
                <w:rFonts w:eastAsiaTheme="minorEastAsia"/>
              </w:rPr>
            </w:pPr>
            <w:r w:rsidRPr="009918A7">
              <w:rPr>
                <w:rFonts w:eastAsiaTheme="minorEastAsia"/>
              </w:rPr>
              <w:t>тематичес кий</w:t>
            </w:r>
          </w:p>
        </w:tc>
        <w:tc>
          <w:tcPr>
            <w:tcW w:w="115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33"/>
              <w:rPr>
                <w:rFonts w:eastAsiaTheme="minorEastAsia"/>
              </w:rPr>
            </w:pPr>
            <w:r w:rsidRPr="009918A7">
              <w:rPr>
                <w:rFonts w:eastAsiaTheme="minorEastAsia"/>
              </w:rPr>
              <w:t>Проверк а журнала</w:t>
            </w:r>
          </w:p>
        </w:tc>
        <w:tc>
          <w:tcPr>
            <w:tcW w:w="182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228"/>
              <w:rPr>
                <w:rFonts w:eastAsiaTheme="minorEastAsia"/>
              </w:rPr>
            </w:pPr>
            <w:r w:rsidRPr="009918A7">
              <w:rPr>
                <w:rFonts w:eastAsiaTheme="minorEastAsia"/>
              </w:rPr>
              <w:t>Зам.директора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2" w:right="369"/>
              <w:rPr>
                <w:rFonts w:eastAsiaTheme="minorEastAsia"/>
              </w:rPr>
            </w:pPr>
            <w:r w:rsidRPr="009918A7">
              <w:rPr>
                <w:rFonts w:eastAsiaTheme="minorEastAsia"/>
              </w:rPr>
              <w:t>Справка, запись в журнале об итогах проверки.</w:t>
            </w:r>
          </w:p>
        </w:tc>
      </w:tr>
      <w:tr w:rsidR="009918A7" w:rsidRPr="009918A7" w:rsidTr="009918A7">
        <w:trPr>
          <w:trHeight w:val="1658"/>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10"/>
              <w:rPr>
                <w:rFonts w:eastAsiaTheme="minorEastAsia"/>
                <w:sz w:val="23"/>
                <w:szCs w:val="23"/>
              </w:rPr>
            </w:pPr>
          </w:p>
          <w:p w:rsidR="009918A7" w:rsidRPr="009918A7" w:rsidRDefault="009918A7" w:rsidP="009918A7">
            <w:pPr>
              <w:pStyle w:val="TableParagraph"/>
              <w:kinsoku w:val="0"/>
              <w:overflowPunct w:val="0"/>
              <w:spacing w:before="1"/>
              <w:ind w:left="106"/>
              <w:rPr>
                <w:rFonts w:eastAsiaTheme="minorEastAsia"/>
              </w:rPr>
            </w:pPr>
            <w:r w:rsidRPr="009918A7">
              <w:rPr>
                <w:rFonts w:eastAsiaTheme="minorEastAsia"/>
              </w:rPr>
              <w:t>Патриотическое</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6"/>
              <w:rPr>
                <w:rFonts w:eastAsiaTheme="minorEastAsia"/>
                <w:b/>
                <w:bCs/>
              </w:rPr>
            </w:pPr>
            <w:r w:rsidRPr="009918A7">
              <w:rPr>
                <w:rFonts w:eastAsiaTheme="minorEastAsia"/>
                <w:b/>
                <w:bCs/>
              </w:rPr>
              <w:t>Февраль</w:t>
            </w:r>
          </w:p>
          <w:p w:rsidR="009918A7" w:rsidRPr="009918A7" w:rsidRDefault="009918A7" w:rsidP="009918A7">
            <w:pPr>
              <w:pStyle w:val="TableParagraph"/>
              <w:kinsoku w:val="0"/>
              <w:overflowPunct w:val="0"/>
              <w:ind w:left="106" w:right="534"/>
              <w:rPr>
                <w:rFonts w:eastAsiaTheme="minorEastAsia"/>
              </w:rPr>
            </w:pPr>
            <w:r w:rsidRPr="009918A7">
              <w:rPr>
                <w:rFonts w:eastAsiaTheme="minorEastAsia"/>
              </w:rPr>
              <w:t>(в теч. месяца)</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5"/>
              <w:rPr>
                <w:rFonts w:eastAsiaTheme="minorEastAsia"/>
              </w:rPr>
            </w:pPr>
            <w:r w:rsidRPr="009918A7">
              <w:rPr>
                <w:rFonts w:eastAsiaTheme="minorEastAsia"/>
              </w:rPr>
              <w:t>Кл.</w:t>
            </w:r>
          </w:p>
          <w:p w:rsidR="009918A7" w:rsidRPr="009918A7" w:rsidRDefault="009918A7" w:rsidP="009918A7">
            <w:pPr>
              <w:pStyle w:val="TableParagraph"/>
              <w:kinsoku w:val="0"/>
              <w:overflowPunct w:val="0"/>
              <w:ind w:left="105"/>
              <w:rPr>
                <w:rFonts w:eastAsiaTheme="minorEastAsia"/>
              </w:rPr>
            </w:pPr>
            <w:r w:rsidRPr="009918A7">
              <w:rPr>
                <w:rFonts w:eastAsiaTheme="minorEastAsia"/>
              </w:rPr>
              <w:t>руководители</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5"/>
              <w:rPr>
                <w:rFonts w:eastAsiaTheme="minorEastAsia"/>
              </w:rPr>
            </w:pPr>
            <w:r w:rsidRPr="009918A7">
              <w:rPr>
                <w:rFonts w:eastAsiaTheme="minorEastAsia"/>
              </w:rPr>
              <w:t>1-11</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384"/>
              <w:rPr>
                <w:rFonts w:eastAsiaTheme="minorEastAsia"/>
              </w:rPr>
            </w:pPr>
            <w:r w:rsidRPr="009918A7">
              <w:rPr>
                <w:rFonts w:eastAsiaTheme="minorEastAsia"/>
              </w:rPr>
              <w:t>Месячник по военно- патриотической и оборонно-массовой работе.</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06"/>
              <w:rPr>
                <w:rFonts w:eastAsiaTheme="minorEastAsia"/>
              </w:rPr>
            </w:pPr>
            <w:r w:rsidRPr="009918A7">
              <w:rPr>
                <w:rFonts w:eastAsiaTheme="minorEastAsia"/>
              </w:rPr>
              <w:t>тематичес кий</w:t>
            </w:r>
          </w:p>
        </w:tc>
        <w:tc>
          <w:tcPr>
            <w:tcW w:w="115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71"/>
              <w:rPr>
                <w:rFonts w:eastAsiaTheme="minorEastAsia"/>
              </w:rPr>
            </w:pPr>
            <w:r w:rsidRPr="009918A7">
              <w:rPr>
                <w:rFonts w:eastAsiaTheme="minorEastAsia"/>
              </w:rPr>
              <w:t>Составл ение плана работы</w:t>
            </w:r>
          </w:p>
        </w:tc>
        <w:tc>
          <w:tcPr>
            <w:tcW w:w="182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97"/>
              <w:rPr>
                <w:rFonts w:eastAsiaTheme="minorEastAsia"/>
              </w:rPr>
            </w:pPr>
            <w:r w:rsidRPr="009918A7">
              <w:rPr>
                <w:rFonts w:eastAsiaTheme="minorEastAsia"/>
              </w:rPr>
              <w:t>Зам. директора по ВР., кл. рук., библиотекарь, учителя истории,</w:t>
            </w:r>
          </w:p>
          <w:p w:rsidR="009918A7" w:rsidRPr="009918A7" w:rsidRDefault="009918A7" w:rsidP="009918A7">
            <w:pPr>
              <w:pStyle w:val="TableParagraph"/>
              <w:kinsoku w:val="0"/>
              <w:overflowPunct w:val="0"/>
              <w:spacing w:line="259" w:lineRule="exact"/>
              <w:ind w:left="103"/>
              <w:rPr>
                <w:rFonts w:eastAsiaTheme="minorEastAsia"/>
              </w:rPr>
            </w:pPr>
            <w:r w:rsidRPr="009918A7">
              <w:rPr>
                <w:rFonts w:eastAsiaTheme="minorEastAsia"/>
              </w:rPr>
              <w:t>физкультуры</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2" w:right="148"/>
              <w:rPr>
                <w:rFonts w:eastAsiaTheme="minorEastAsia"/>
              </w:rPr>
            </w:pPr>
            <w:r w:rsidRPr="009918A7">
              <w:rPr>
                <w:rFonts w:eastAsiaTheme="minorEastAsia"/>
              </w:rPr>
              <w:t>Информация о проделанной работе, выпуск стенгазеты.</w:t>
            </w:r>
          </w:p>
        </w:tc>
      </w:tr>
      <w:tr w:rsidR="009918A7" w:rsidRPr="009918A7" w:rsidTr="009918A7">
        <w:trPr>
          <w:trHeight w:val="1102"/>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835"/>
              <w:rPr>
                <w:rFonts w:eastAsiaTheme="minorEastAsia"/>
              </w:rPr>
            </w:pPr>
            <w:r w:rsidRPr="009918A7">
              <w:rPr>
                <w:rFonts w:eastAsiaTheme="minorEastAsia"/>
              </w:rPr>
              <w:t>Нравственно- эстетическое.</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2" w:lineRule="exact"/>
              <w:ind w:left="106"/>
              <w:rPr>
                <w:rFonts w:eastAsiaTheme="minorEastAsia"/>
                <w:b/>
                <w:bCs/>
              </w:rPr>
            </w:pPr>
            <w:r w:rsidRPr="009918A7">
              <w:rPr>
                <w:rFonts w:eastAsiaTheme="minorEastAsia"/>
                <w:b/>
                <w:bCs/>
              </w:rPr>
              <w:t>Март</w:t>
            </w:r>
          </w:p>
          <w:p w:rsidR="009918A7" w:rsidRPr="009918A7" w:rsidRDefault="009918A7" w:rsidP="009918A7">
            <w:pPr>
              <w:pStyle w:val="TableParagraph"/>
              <w:kinsoku w:val="0"/>
              <w:overflowPunct w:val="0"/>
              <w:ind w:left="106"/>
              <w:rPr>
                <w:rFonts w:eastAsiaTheme="minorEastAsia"/>
              </w:rPr>
            </w:pPr>
            <w:r w:rsidRPr="009918A7">
              <w:rPr>
                <w:rFonts w:eastAsiaTheme="minorEastAsia"/>
              </w:rPr>
              <w:t>1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2" w:lineRule="exact"/>
              <w:ind w:left="105"/>
              <w:rPr>
                <w:rFonts w:eastAsiaTheme="minorEastAsia"/>
              </w:rPr>
            </w:pPr>
            <w:r w:rsidRPr="009918A7">
              <w:rPr>
                <w:rFonts w:eastAsiaTheme="minorEastAsia"/>
              </w:rPr>
              <w:t>Кл.</w:t>
            </w:r>
          </w:p>
          <w:p w:rsidR="009918A7" w:rsidRPr="009918A7" w:rsidRDefault="009918A7" w:rsidP="009918A7">
            <w:pPr>
              <w:pStyle w:val="TableParagraph"/>
              <w:kinsoku w:val="0"/>
              <w:overflowPunct w:val="0"/>
              <w:ind w:left="105"/>
              <w:rPr>
                <w:rFonts w:eastAsiaTheme="minorEastAsia"/>
              </w:rPr>
            </w:pPr>
            <w:r w:rsidRPr="009918A7">
              <w:rPr>
                <w:rFonts w:eastAsiaTheme="minorEastAsia"/>
              </w:rPr>
              <w:t>руководители.</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2" w:lineRule="exact"/>
              <w:ind w:left="105"/>
              <w:rPr>
                <w:rFonts w:eastAsiaTheme="minorEastAsia"/>
              </w:rPr>
            </w:pPr>
            <w:r w:rsidRPr="009918A7">
              <w:rPr>
                <w:rFonts w:eastAsiaTheme="minorEastAsia"/>
              </w:rPr>
              <w:t>1-11</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Pr>
                <w:rFonts w:eastAsiaTheme="minorEastAsia"/>
              </w:rPr>
            </w:pPr>
            <w:r w:rsidRPr="009918A7">
              <w:rPr>
                <w:rFonts w:eastAsiaTheme="minorEastAsia"/>
              </w:rPr>
              <w:t>Анализ работы кл. руководителей и самоуправления</w:t>
            </w:r>
          </w:p>
          <w:p w:rsidR="009918A7" w:rsidRPr="009918A7" w:rsidRDefault="009918A7" w:rsidP="009918A7">
            <w:pPr>
              <w:pStyle w:val="TableParagraph"/>
              <w:kinsoku w:val="0"/>
              <w:overflowPunct w:val="0"/>
              <w:spacing w:line="259" w:lineRule="exact"/>
              <w:ind w:left="104"/>
              <w:rPr>
                <w:rFonts w:eastAsiaTheme="minorEastAsia"/>
              </w:rPr>
            </w:pPr>
            <w:r w:rsidRPr="009918A7">
              <w:rPr>
                <w:rFonts w:eastAsiaTheme="minorEastAsia"/>
              </w:rPr>
              <w:t>школы.</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06"/>
              <w:rPr>
                <w:rFonts w:eastAsiaTheme="minorEastAsia"/>
              </w:rPr>
            </w:pPr>
            <w:r w:rsidRPr="009918A7">
              <w:rPr>
                <w:rFonts w:eastAsiaTheme="minorEastAsia"/>
              </w:rPr>
              <w:t>тематичес кий</w:t>
            </w:r>
          </w:p>
        </w:tc>
        <w:tc>
          <w:tcPr>
            <w:tcW w:w="115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64"/>
              <w:rPr>
                <w:rFonts w:eastAsiaTheme="minorEastAsia"/>
              </w:rPr>
            </w:pPr>
            <w:r w:rsidRPr="009918A7">
              <w:rPr>
                <w:rFonts w:eastAsiaTheme="minorEastAsia"/>
              </w:rPr>
              <w:t>Посеще ние кл. часов</w:t>
            </w:r>
          </w:p>
        </w:tc>
        <w:tc>
          <w:tcPr>
            <w:tcW w:w="182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168"/>
              <w:rPr>
                <w:rFonts w:eastAsiaTheme="minorEastAsia"/>
              </w:rPr>
            </w:pPr>
            <w:r w:rsidRPr="009918A7">
              <w:rPr>
                <w:rFonts w:eastAsiaTheme="minorEastAsia"/>
              </w:rPr>
              <w:t>Зам. 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2" w:lineRule="exact"/>
              <w:ind w:left="102"/>
              <w:rPr>
                <w:rFonts w:eastAsiaTheme="minorEastAsia"/>
              </w:rPr>
            </w:pPr>
            <w:r w:rsidRPr="009918A7">
              <w:rPr>
                <w:rFonts w:eastAsiaTheme="minorEastAsia"/>
              </w:rPr>
              <w:t>Справка.</w:t>
            </w:r>
          </w:p>
        </w:tc>
      </w:tr>
      <w:tr w:rsidR="009918A7" w:rsidRPr="009918A7" w:rsidTr="009918A7">
        <w:trPr>
          <w:trHeight w:val="1658"/>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356"/>
              <w:rPr>
                <w:rFonts w:eastAsiaTheme="minorEastAsia"/>
              </w:rPr>
            </w:pPr>
            <w:r w:rsidRPr="009918A7">
              <w:rPr>
                <w:rFonts w:eastAsiaTheme="minorEastAsia"/>
              </w:rPr>
              <w:t>Состояние работы по ТБ на уроках технологии,</w:t>
            </w:r>
          </w:p>
          <w:p w:rsidR="009918A7" w:rsidRPr="009918A7" w:rsidRDefault="009918A7" w:rsidP="009918A7">
            <w:pPr>
              <w:pStyle w:val="TableParagraph"/>
              <w:kinsoku w:val="0"/>
              <w:overflowPunct w:val="0"/>
              <w:ind w:left="106"/>
              <w:rPr>
                <w:rFonts w:eastAsiaTheme="minorEastAsia"/>
              </w:rPr>
            </w:pPr>
            <w:r w:rsidRPr="009918A7">
              <w:rPr>
                <w:rFonts w:eastAsiaTheme="minorEastAsia"/>
              </w:rPr>
              <w:t>физкультуры, обж.</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6"/>
              <w:rPr>
                <w:rFonts w:eastAsiaTheme="minorEastAsia"/>
              </w:rPr>
            </w:pPr>
            <w:r w:rsidRPr="009918A7">
              <w:rPr>
                <w:rFonts w:eastAsiaTheme="minorEastAsia"/>
              </w:rPr>
              <w:t>3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507"/>
              <w:rPr>
                <w:rFonts w:eastAsiaTheme="minorEastAsia"/>
              </w:rPr>
            </w:pPr>
            <w:r w:rsidRPr="009918A7">
              <w:rPr>
                <w:rFonts w:eastAsiaTheme="minorEastAsia"/>
              </w:rPr>
              <w:t>Учителя- предметники</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71"/>
              <w:rPr>
                <w:rFonts w:eastAsiaTheme="minorEastAsia"/>
              </w:rPr>
            </w:pPr>
            <w:r w:rsidRPr="009918A7">
              <w:rPr>
                <w:rFonts w:eastAsiaTheme="minorEastAsia"/>
              </w:rPr>
              <w:t>Соблюдение ТБ и организации работы по ОБЖ воспитанников.</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97"/>
              <w:rPr>
                <w:rFonts w:eastAsiaTheme="minorEastAsia"/>
              </w:rPr>
            </w:pPr>
            <w:r w:rsidRPr="009918A7">
              <w:rPr>
                <w:rFonts w:eastAsiaTheme="minorEastAsia"/>
              </w:rPr>
              <w:t>персональ ный.</w:t>
            </w:r>
          </w:p>
        </w:tc>
        <w:tc>
          <w:tcPr>
            <w:tcW w:w="115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33"/>
              <w:rPr>
                <w:rFonts w:eastAsiaTheme="minorEastAsia"/>
              </w:rPr>
            </w:pPr>
            <w:r w:rsidRPr="009918A7">
              <w:rPr>
                <w:rFonts w:eastAsiaTheme="minorEastAsia"/>
              </w:rPr>
              <w:t>Проверк а</w:t>
            </w:r>
          </w:p>
          <w:p w:rsidR="009918A7" w:rsidRPr="009918A7" w:rsidRDefault="009918A7" w:rsidP="009918A7">
            <w:pPr>
              <w:pStyle w:val="TableParagraph"/>
              <w:kinsoku w:val="0"/>
              <w:overflowPunct w:val="0"/>
              <w:spacing w:line="270" w:lineRule="atLeast"/>
              <w:ind w:left="99" w:right="92"/>
              <w:rPr>
                <w:rFonts w:eastAsiaTheme="minorEastAsia"/>
              </w:rPr>
            </w:pPr>
            <w:r w:rsidRPr="009918A7">
              <w:rPr>
                <w:rFonts w:eastAsiaTheme="minorEastAsia"/>
              </w:rPr>
              <w:t>докумен тации, собеседо вания.</w:t>
            </w:r>
          </w:p>
        </w:tc>
        <w:tc>
          <w:tcPr>
            <w:tcW w:w="182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168"/>
              <w:rPr>
                <w:rFonts w:eastAsiaTheme="minorEastAsia"/>
              </w:rPr>
            </w:pPr>
            <w:r w:rsidRPr="009918A7">
              <w:rPr>
                <w:rFonts w:eastAsiaTheme="minorEastAsia"/>
              </w:rPr>
              <w:t>Зам. 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2"/>
              <w:rPr>
                <w:rFonts w:eastAsiaTheme="minorEastAsia"/>
              </w:rPr>
            </w:pPr>
            <w:r w:rsidRPr="009918A7">
              <w:rPr>
                <w:rFonts w:eastAsiaTheme="minorEastAsia"/>
              </w:rPr>
              <w:t>Справка.</w:t>
            </w:r>
          </w:p>
        </w:tc>
      </w:tr>
      <w:tr w:rsidR="009918A7" w:rsidRPr="009918A7" w:rsidTr="009918A7">
        <w:trPr>
          <w:trHeight w:val="1102"/>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6"/>
              <w:rPr>
                <w:rFonts w:eastAsiaTheme="minorEastAsia"/>
              </w:rPr>
            </w:pPr>
            <w:r w:rsidRPr="009918A7">
              <w:rPr>
                <w:rFonts w:eastAsiaTheme="minorEastAsia"/>
              </w:rPr>
              <w:t>Охрана Здоровья</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6"/>
              <w:rPr>
                <w:rFonts w:eastAsiaTheme="minorEastAsia"/>
                <w:b/>
                <w:bCs/>
              </w:rPr>
            </w:pPr>
            <w:r w:rsidRPr="009918A7">
              <w:rPr>
                <w:rFonts w:eastAsiaTheme="minorEastAsia"/>
                <w:b/>
                <w:bCs/>
              </w:rPr>
              <w:t>Апрель</w:t>
            </w:r>
          </w:p>
          <w:p w:rsidR="009918A7" w:rsidRPr="009918A7" w:rsidRDefault="009918A7" w:rsidP="009918A7">
            <w:pPr>
              <w:pStyle w:val="TableParagraph"/>
              <w:kinsoku w:val="0"/>
              <w:overflowPunct w:val="0"/>
              <w:ind w:left="106"/>
              <w:rPr>
                <w:rFonts w:eastAsiaTheme="minorEastAsia"/>
              </w:rPr>
            </w:pPr>
            <w:r w:rsidRPr="009918A7">
              <w:rPr>
                <w:rFonts w:eastAsiaTheme="minorEastAsia"/>
              </w:rPr>
              <w:t>1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rPr>
            </w:pPr>
            <w:r w:rsidRPr="009918A7">
              <w:rPr>
                <w:rFonts w:eastAsiaTheme="minorEastAsia"/>
              </w:rPr>
              <w:t>Кл. рук.</w:t>
            </w:r>
          </w:p>
          <w:p w:rsidR="009918A7" w:rsidRPr="009918A7" w:rsidRDefault="009918A7" w:rsidP="009918A7">
            <w:pPr>
              <w:pStyle w:val="TableParagraph"/>
              <w:kinsoku w:val="0"/>
              <w:overflowPunct w:val="0"/>
              <w:ind w:left="105"/>
              <w:rPr>
                <w:rFonts w:eastAsiaTheme="minorEastAsia"/>
              </w:rPr>
            </w:pPr>
            <w:r w:rsidRPr="009918A7">
              <w:rPr>
                <w:rFonts w:eastAsiaTheme="minorEastAsia"/>
              </w:rPr>
              <w:t>Учителя</w:t>
            </w:r>
          </w:p>
          <w:p w:rsidR="009918A7" w:rsidRPr="009918A7" w:rsidRDefault="009918A7" w:rsidP="009918A7">
            <w:pPr>
              <w:pStyle w:val="TableParagraph"/>
              <w:kinsoku w:val="0"/>
              <w:overflowPunct w:val="0"/>
              <w:spacing w:line="270" w:lineRule="atLeast"/>
              <w:ind w:left="105" w:right="439"/>
              <w:rPr>
                <w:rFonts w:eastAsiaTheme="minorEastAsia"/>
              </w:rPr>
            </w:pPr>
            <w:r w:rsidRPr="009918A7">
              <w:rPr>
                <w:rFonts w:eastAsiaTheme="minorEastAsia"/>
              </w:rPr>
              <w:t>физкультуры, ОБЖ.</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rPr>
            </w:pPr>
            <w:r w:rsidRPr="009918A7">
              <w:rPr>
                <w:rFonts w:eastAsiaTheme="minorEastAsia"/>
              </w:rPr>
              <w:t>1-11</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688"/>
              <w:rPr>
                <w:rFonts w:eastAsiaTheme="minorEastAsia"/>
              </w:rPr>
            </w:pPr>
            <w:r w:rsidRPr="009918A7">
              <w:rPr>
                <w:rFonts w:eastAsiaTheme="minorEastAsia"/>
              </w:rPr>
              <w:t>Проведение традиционного праздника школы.</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06"/>
              <w:rPr>
                <w:rFonts w:eastAsiaTheme="minorEastAsia"/>
              </w:rPr>
            </w:pPr>
            <w:r w:rsidRPr="009918A7">
              <w:rPr>
                <w:rFonts w:eastAsiaTheme="minorEastAsia"/>
              </w:rPr>
              <w:t>тематичес кий</w:t>
            </w:r>
          </w:p>
        </w:tc>
        <w:tc>
          <w:tcPr>
            <w:tcW w:w="115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82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183"/>
              <w:jc w:val="both"/>
              <w:rPr>
                <w:rFonts w:eastAsiaTheme="minorEastAsia"/>
              </w:rPr>
            </w:pPr>
            <w:r w:rsidRPr="009918A7">
              <w:rPr>
                <w:rFonts w:eastAsiaTheme="minorEastAsia"/>
              </w:rPr>
              <w:t>Зам. директора по ВР, учителя физ-ры, ОБЖ,</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2" w:right="914"/>
              <w:jc w:val="both"/>
              <w:rPr>
                <w:rFonts w:eastAsiaTheme="minorEastAsia"/>
              </w:rPr>
            </w:pPr>
            <w:r w:rsidRPr="009918A7">
              <w:rPr>
                <w:rFonts w:eastAsiaTheme="minorEastAsia"/>
              </w:rPr>
              <w:t>План работы, информация, награждена.</w:t>
            </w:r>
          </w:p>
        </w:tc>
      </w:tr>
      <w:tr w:rsidR="009918A7" w:rsidRPr="009918A7" w:rsidTr="009918A7">
        <w:trPr>
          <w:trHeight w:val="1930"/>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6"/>
              <w:rPr>
                <w:rFonts w:eastAsiaTheme="minorEastAsia"/>
              </w:rPr>
            </w:pPr>
            <w:r w:rsidRPr="009918A7">
              <w:rPr>
                <w:rFonts w:eastAsiaTheme="minorEastAsia"/>
              </w:rPr>
              <w:t>Экологическое</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6"/>
              <w:rPr>
                <w:rFonts w:eastAsiaTheme="minorEastAsia"/>
              </w:rPr>
            </w:pPr>
            <w:r w:rsidRPr="009918A7">
              <w:rPr>
                <w:rFonts w:eastAsiaTheme="minorEastAsia"/>
              </w:rPr>
              <w:t>Апрель-май</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5"/>
              <w:rPr>
                <w:rFonts w:eastAsiaTheme="minorEastAsia"/>
              </w:rPr>
            </w:pPr>
            <w:r w:rsidRPr="009918A7">
              <w:rPr>
                <w:rFonts w:eastAsiaTheme="minorEastAsia"/>
              </w:rPr>
              <w:t>Кл. рук..</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5"/>
              <w:rPr>
                <w:rFonts w:eastAsiaTheme="minorEastAsia"/>
              </w:rPr>
            </w:pPr>
            <w:r w:rsidRPr="009918A7">
              <w:rPr>
                <w:rFonts w:eastAsiaTheme="minorEastAsia"/>
              </w:rPr>
              <w:t>1-11</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4"/>
              <w:rPr>
                <w:rFonts w:eastAsiaTheme="minorEastAsia"/>
              </w:rPr>
            </w:pPr>
            <w:r w:rsidRPr="009918A7">
              <w:rPr>
                <w:rFonts w:eastAsiaTheme="minorEastAsia"/>
              </w:rPr>
              <w:t>Участие в</w:t>
            </w:r>
          </w:p>
          <w:p w:rsidR="009918A7" w:rsidRPr="009918A7" w:rsidRDefault="009918A7" w:rsidP="009918A7">
            <w:pPr>
              <w:pStyle w:val="TableParagraph"/>
              <w:kinsoku w:val="0"/>
              <w:overflowPunct w:val="0"/>
              <w:ind w:left="104"/>
              <w:rPr>
                <w:rFonts w:eastAsiaTheme="minorEastAsia"/>
              </w:rPr>
            </w:pPr>
            <w:r w:rsidRPr="009918A7">
              <w:rPr>
                <w:rFonts w:eastAsiaTheme="minorEastAsia"/>
              </w:rPr>
              <w:t>экологическом десанте.</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15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18"/>
              <w:rPr>
                <w:rFonts w:eastAsiaTheme="minorEastAsia"/>
              </w:rPr>
            </w:pPr>
            <w:r w:rsidRPr="009918A7">
              <w:rPr>
                <w:rFonts w:eastAsiaTheme="minorEastAsia"/>
              </w:rPr>
              <w:t>Оформл ение докумен тации, составле ние</w:t>
            </w:r>
          </w:p>
          <w:p w:rsidR="009918A7" w:rsidRPr="009918A7" w:rsidRDefault="009918A7" w:rsidP="009918A7">
            <w:pPr>
              <w:pStyle w:val="TableParagraph"/>
              <w:kinsoku w:val="0"/>
              <w:overflowPunct w:val="0"/>
              <w:spacing w:line="255" w:lineRule="exact"/>
              <w:ind w:left="99"/>
              <w:rPr>
                <w:rFonts w:eastAsiaTheme="minorEastAsia"/>
              </w:rPr>
            </w:pPr>
            <w:r w:rsidRPr="009918A7">
              <w:rPr>
                <w:rFonts w:eastAsiaTheme="minorEastAsia"/>
              </w:rPr>
              <w:t>графика,</w:t>
            </w:r>
          </w:p>
        </w:tc>
        <w:tc>
          <w:tcPr>
            <w:tcW w:w="182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228"/>
              <w:rPr>
                <w:rFonts w:eastAsiaTheme="minorEastAsia"/>
              </w:rPr>
            </w:pPr>
            <w:r w:rsidRPr="009918A7">
              <w:rPr>
                <w:rFonts w:eastAsiaTheme="minorEastAsia"/>
              </w:rPr>
              <w:t>Зам.директора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2"/>
              <w:rPr>
                <w:rFonts w:eastAsiaTheme="minorEastAsia"/>
              </w:rPr>
            </w:pPr>
            <w:r w:rsidRPr="009918A7">
              <w:rPr>
                <w:rFonts w:eastAsiaTheme="minorEastAsia"/>
              </w:rPr>
              <w:t>План работы ,</w:t>
            </w:r>
          </w:p>
          <w:p w:rsidR="009918A7" w:rsidRPr="009918A7" w:rsidRDefault="009918A7" w:rsidP="009918A7">
            <w:pPr>
              <w:pStyle w:val="TableParagraph"/>
              <w:kinsoku w:val="0"/>
              <w:overflowPunct w:val="0"/>
              <w:ind w:left="102" w:right="198"/>
              <w:rPr>
                <w:rFonts w:eastAsiaTheme="minorEastAsia"/>
              </w:rPr>
            </w:pPr>
            <w:r w:rsidRPr="009918A7">
              <w:rPr>
                <w:rFonts w:eastAsiaTheme="minorEastAsia"/>
              </w:rPr>
              <w:t>информация, работа на сайте школы.</w:t>
            </w:r>
          </w:p>
        </w:tc>
      </w:tr>
    </w:tbl>
    <w:p w:rsidR="009918A7" w:rsidRPr="009918A7" w:rsidRDefault="009918A7" w:rsidP="009918A7">
      <w:pPr>
        <w:rPr>
          <w:rFonts w:ascii="Times New Roman" w:hAnsi="Times New Roman" w:cs="Times New Roman"/>
          <w:sz w:val="24"/>
          <w:szCs w:val="24"/>
        </w:rPr>
        <w:sectPr w:rsidR="009918A7" w:rsidRPr="009918A7">
          <w:pgSz w:w="16840" w:h="11910" w:orient="landscape"/>
          <w:pgMar w:top="280" w:right="120" w:bottom="280" w:left="40" w:header="720" w:footer="720" w:gutter="0"/>
          <w:cols w:space="720"/>
          <w:noEndnote/>
        </w:sectPr>
      </w:pPr>
    </w:p>
    <w:tbl>
      <w:tblPr>
        <w:tblW w:w="0" w:type="auto"/>
        <w:tblInd w:w="258" w:type="dxa"/>
        <w:tblLayout w:type="fixed"/>
        <w:tblCellMar>
          <w:left w:w="0" w:type="dxa"/>
          <w:right w:w="0" w:type="dxa"/>
        </w:tblCellMar>
        <w:tblLook w:val="0000" w:firstRow="0" w:lastRow="0" w:firstColumn="0" w:lastColumn="0" w:noHBand="0" w:noVBand="0"/>
      </w:tblPr>
      <w:tblGrid>
        <w:gridCol w:w="2373"/>
        <w:gridCol w:w="1461"/>
        <w:gridCol w:w="1985"/>
        <w:gridCol w:w="849"/>
        <w:gridCol w:w="2697"/>
        <w:gridCol w:w="1277"/>
        <w:gridCol w:w="1132"/>
        <w:gridCol w:w="1845"/>
        <w:gridCol w:w="2409"/>
      </w:tblGrid>
      <w:tr w:rsidR="009918A7" w:rsidRPr="009918A7" w:rsidTr="009918A7">
        <w:trPr>
          <w:trHeight w:val="2759"/>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94"/>
              <w:rPr>
                <w:rFonts w:eastAsiaTheme="minorEastAsia"/>
              </w:rPr>
            </w:pPr>
            <w:r w:rsidRPr="009918A7">
              <w:rPr>
                <w:rFonts w:eastAsiaTheme="minorEastAsia"/>
              </w:rPr>
              <w:t>разбивка террито рии</w:t>
            </w:r>
          </w:p>
          <w:p w:rsidR="009918A7" w:rsidRPr="009918A7" w:rsidRDefault="009918A7" w:rsidP="009918A7">
            <w:pPr>
              <w:pStyle w:val="TableParagraph"/>
              <w:kinsoku w:val="0"/>
              <w:overflowPunct w:val="0"/>
              <w:ind w:left="99" w:right="64"/>
              <w:rPr>
                <w:rFonts w:eastAsiaTheme="minorEastAsia"/>
              </w:rPr>
            </w:pPr>
            <w:r w:rsidRPr="009918A7">
              <w:rPr>
                <w:rFonts w:eastAsiaTheme="minorEastAsia"/>
              </w:rPr>
              <w:t>школы и её</w:t>
            </w:r>
          </w:p>
          <w:p w:rsidR="009918A7" w:rsidRPr="009918A7" w:rsidRDefault="009918A7" w:rsidP="009918A7">
            <w:pPr>
              <w:pStyle w:val="TableParagraph"/>
              <w:kinsoku w:val="0"/>
              <w:overflowPunct w:val="0"/>
              <w:ind w:left="99" w:right="86"/>
              <w:rPr>
                <w:rFonts w:eastAsiaTheme="minorEastAsia"/>
              </w:rPr>
            </w:pPr>
            <w:r w:rsidRPr="009918A7">
              <w:rPr>
                <w:rFonts w:eastAsiaTheme="minorEastAsia"/>
              </w:rPr>
              <w:t>микрора йона, распреде ление</w:t>
            </w:r>
            <w:r w:rsidRPr="009918A7">
              <w:rPr>
                <w:rFonts w:eastAsiaTheme="minorEastAsia"/>
                <w:spacing w:val="-2"/>
              </w:rPr>
              <w:t xml:space="preserve"> </w:t>
            </w:r>
            <w:r w:rsidRPr="009918A7">
              <w:rPr>
                <w:rFonts w:eastAsiaTheme="minorEastAsia"/>
              </w:rPr>
              <w:t>по</w:t>
            </w:r>
          </w:p>
          <w:p w:rsidR="009918A7" w:rsidRPr="009918A7" w:rsidRDefault="009918A7" w:rsidP="009918A7">
            <w:pPr>
              <w:pStyle w:val="TableParagraph"/>
              <w:kinsoku w:val="0"/>
              <w:overflowPunct w:val="0"/>
              <w:spacing w:line="259" w:lineRule="exact"/>
              <w:ind w:left="99"/>
              <w:rPr>
                <w:rFonts w:eastAsiaTheme="minorEastAsia"/>
              </w:rPr>
            </w:pPr>
            <w:r w:rsidRPr="009918A7">
              <w:rPr>
                <w:rFonts w:eastAsiaTheme="minorEastAsia"/>
              </w:rPr>
              <w:t>классам.</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r>
      <w:tr w:rsidR="009918A7" w:rsidRPr="009918A7" w:rsidTr="009918A7">
        <w:trPr>
          <w:trHeight w:val="1658"/>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161"/>
              <w:rPr>
                <w:rFonts w:eastAsiaTheme="minorEastAsia"/>
              </w:rPr>
            </w:pPr>
            <w:r w:rsidRPr="009918A7">
              <w:rPr>
                <w:rFonts w:eastAsiaTheme="minorEastAsia"/>
              </w:rPr>
              <w:t xml:space="preserve">Качество проводимой </w:t>
            </w:r>
            <w:r w:rsidRPr="009918A7">
              <w:rPr>
                <w:rFonts w:eastAsiaTheme="minorEastAsia"/>
                <w:spacing w:val="-1"/>
              </w:rPr>
              <w:t xml:space="preserve">профориентационно </w:t>
            </w:r>
            <w:r w:rsidRPr="009918A7">
              <w:rPr>
                <w:rFonts w:eastAsiaTheme="minorEastAsia"/>
              </w:rPr>
              <w:t>й</w:t>
            </w:r>
            <w:r w:rsidRPr="009918A7">
              <w:rPr>
                <w:rFonts w:eastAsiaTheme="minorEastAsia"/>
                <w:spacing w:val="59"/>
              </w:rPr>
              <w:t xml:space="preserve"> </w:t>
            </w:r>
            <w:r w:rsidRPr="009918A7">
              <w:rPr>
                <w:rFonts w:eastAsiaTheme="minorEastAsia"/>
              </w:rPr>
              <w:t>работы</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6"/>
              <w:rPr>
                <w:rFonts w:eastAsiaTheme="minorEastAsia"/>
              </w:rPr>
            </w:pPr>
            <w:r w:rsidRPr="009918A7">
              <w:rPr>
                <w:rFonts w:eastAsiaTheme="minorEastAsia"/>
              </w:rPr>
              <w:t>3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5"/>
              <w:rPr>
                <w:rFonts w:eastAsiaTheme="minorEastAsia"/>
              </w:rPr>
            </w:pPr>
            <w:r w:rsidRPr="009918A7">
              <w:rPr>
                <w:rFonts w:eastAsiaTheme="minorEastAsia"/>
              </w:rPr>
              <w:t>Кл.</w:t>
            </w:r>
          </w:p>
          <w:p w:rsidR="009918A7" w:rsidRPr="009918A7" w:rsidRDefault="009918A7" w:rsidP="009918A7">
            <w:pPr>
              <w:pStyle w:val="TableParagraph"/>
              <w:kinsoku w:val="0"/>
              <w:overflowPunct w:val="0"/>
              <w:ind w:left="105"/>
              <w:rPr>
                <w:rFonts w:eastAsiaTheme="minorEastAsia"/>
              </w:rPr>
            </w:pPr>
            <w:r w:rsidRPr="009918A7">
              <w:rPr>
                <w:rFonts w:eastAsiaTheme="minorEastAsia"/>
              </w:rPr>
              <w:t>руководители</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5"/>
              <w:rPr>
                <w:rFonts w:eastAsiaTheme="minorEastAsia"/>
              </w:rPr>
            </w:pPr>
            <w:r w:rsidRPr="009918A7">
              <w:rPr>
                <w:rFonts w:eastAsiaTheme="minorEastAsia"/>
              </w:rPr>
              <w:t>9-</w:t>
            </w:r>
          </w:p>
          <w:p w:rsidR="009918A7" w:rsidRPr="009918A7" w:rsidRDefault="009918A7" w:rsidP="009918A7">
            <w:pPr>
              <w:pStyle w:val="TableParagraph"/>
              <w:kinsoku w:val="0"/>
              <w:overflowPunct w:val="0"/>
              <w:ind w:left="105"/>
              <w:rPr>
                <w:rFonts w:eastAsiaTheme="minorEastAsia"/>
              </w:rPr>
            </w:pPr>
            <w:r w:rsidRPr="009918A7">
              <w:rPr>
                <w:rFonts w:eastAsiaTheme="minorEastAsia"/>
              </w:rPr>
              <w:t>11кл.</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4"/>
              <w:rPr>
                <w:rFonts w:eastAsiaTheme="minorEastAsia"/>
              </w:rPr>
            </w:pPr>
            <w:r w:rsidRPr="009918A7">
              <w:rPr>
                <w:rFonts w:eastAsiaTheme="minorEastAsia"/>
              </w:rPr>
              <w:t>Участие кл.</w:t>
            </w:r>
          </w:p>
          <w:p w:rsidR="009918A7" w:rsidRPr="009918A7" w:rsidRDefault="009918A7" w:rsidP="009918A7">
            <w:pPr>
              <w:pStyle w:val="TableParagraph"/>
              <w:kinsoku w:val="0"/>
              <w:overflowPunct w:val="0"/>
              <w:ind w:left="104" w:right="342"/>
              <w:rPr>
                <w:rFonts w:eastAsiaTheme="minorEastAsia"/>
              </w:rPr>
            </w:pPr>
            <w:r w:rsidRPr="009918A7">
              <w:rPr>
                <w:rFonts w:eastAsiaTheme="minorEastAsia"/>
              </w:rPr>
              <w:t>руководителей в профориентационной акции: «Выбор профессии».</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97"/>
              <w:rPr>
                <w:rFonts w:eastAsiaTheme="minorEastAsia"/>
              </w:rPr>
            </w:pPr>
            <w:r w:rsidRPr="009918A7">
              <w:rPr>
                <w:rFonts w:eastAsiaTheme="minorEastAsia"/>
              </w:rPr>
              <w:t>персональ ный</w:t>
            </w: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95"/>
              <w:rPr>
                <w:rFonts w:eastAsiaTheme="minorEastAsia"/>
              </w:rPr>
            </w:pPr>
            <w:r w:rsidRPr="009918A7">
              <w:rPr>
                <w:rFonts w:eastAsiaTheme="minorEastAsia"/>
              </w:rPr>
              <w:t>Беседы с педагога ми, анализ докумен</w:t>
            </w:r>
          </w:p>
          <w:p w:rsidR="009918A7" w:rsidRPr="009918A7" w:rsidRDefault="009918A7" w:rsidP="009918A7">
            <w:pPr>
              <w:pStyle w:val="TableParagraph"/>
              <w:kinsoku w:val="0"/>
              <w:overflowPunct w:val="0"/>
              <w:spacing w:line="259" w:lineRule="exact"/>
              <w:ind w:left="99"/>
              <w:rPr>
                <w:rFonts w:eastAsiaTheme="minorEastAsia"/>
              </w:rPr>
            </w:pPr>
            <w:r w:rsidRPr="009918A7">
              <w:rPr>
                <w:rFonts w:eastAsiaTheme="minorEastAsia"/>
              </w:rPr>
              <w:t>тации.</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43"/>
              <w:rPr>
                <w:rFonts w:eastAsiaTheme="minorEastAsia"/>
              </w:rPr>
            </w:pPr>
            <w:r w:rsidRPr="009918A7">
              <w:rPr>
                <w:rFonts w:eastAsiaTheme="minorEastAsia"/>
              </w:rPr>
              <w:t>Зам. директора</w:t>
            </w:r>
          </w:p>
          <w:p w:rsidR="009918A7" w:rsidRPr="009918A7" w:rsidRDefault="009918A7" w:rsidP="009918A7">
            <w:pPr>
              <w:pStyle w:val="TableParagraph"/>
              <w:kinsoku w:val="0"/>
              <w:overflowPunct w:val="0"/>
              <w:ind w:left="832"/>
              <w:rPr>
                <w:rFonts w:eastAsiaTheme="minorEastAsia"/>
              </w:rPr>
            </w:pPr>
            <w:r w:rsidRPr="009918A7">
              <w:rPr>
                <w:rFonts w:eastAsiaTheme="minorEastAsia"/>
              </w:rPr>
              <w:t>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2" w:right="719"/>
              <w:rPr>
                <w:rFonts w:eastAsiaTheme="minorEastAsia"/>
              </w:rPr>
            </w:pPr>
            <w:r w:rsidRPr="009918A7">
              <w:rPr>
                <w:rFonts w:eastAsiaTheme="minorEastAsia"/>
              </w:rPr>
              <w:t>Аналитическая справка.</w:t>
            </w:r>
          </w:p>
        </w:tc>
      </w:tr>
      <w:tr w:rsidR="009918A7" w:rsidRPr="009918A7" w:rsidTr="009918A7">
        <w:trPr>
          <w:trHeight w:val="3310"/>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109"/>
              <w:rPr>
                <w:rFonts w:eastAsiaTheme="minorEastAsia"/>
              </w:rPr>
            </w:pPr>
            <w:r w:rsidRPr="009918A7">
              <w:rPr>
                <w:rFonts w:eastAsiaTheme="minorEastAsia"/>
              </w:rPr>
              <w:t>Состояние и организация военно- патриотического воспитания в школе.</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6"/>
              <w:rPr>
                <w:rFonts w:eastAsiaTheme="minorEastAsia"/>
                <w:b/>
                <w:bCs/>
              </w:rPr>
            </w:pPr>
            <w:r w:rsidRPr="009918A7">
              <w:rPr>
                <w:rFonts w:eastAsiaTheme="minorEastAsia"/>
                <w:b/>
                <w:bCs/>
              </w:rPr>
              <w:t>Май</w:t>
            </w:r>
          </w:p>
          <w:p w:rsidR="009918A7" w:rsidRPr="009918A7" w:rsidRDefault="009918A7" w:rsidP="009918A7">
            <w:pPr>
              <w:pStyle w:val="TableParagraph"/>
              <w:kinsoku w:val="0"/>
              <w:overflowPunct w:val="0"/>
              <w:ind w:left="106"/>
              <w:rPr>
                <w:rFonts w:eastAsiaTheme="minorEastAsia"/>
              </w:rPr>
            </w:pPr>
            <w:r w:rsidRPr="009918A7">
              <w:rPr>
                <w:rFonts w:eastAsiaTheme="minorEastAsia"/>
              </w:rPr>
              <w:t>1-2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150"/>
              <w:rPr>
                <w:rFonts w:eastAsiaTheme="minorEastAsia"/>
              </w:rPr>
            </w:pPr>
            <w:r w:rsidRPr="009918A7">
              <w:rPr>
                <w:rFonts w:eastAsiaTheme="minorEastAsia"/>
              </w:rPr>
              <w:t xml:space="preserve">Кл. рук. Учителя </w:t>
            </w:r>
            <w:r w:rsidRPr="009918A7">
              <w:rPr>
                <w:rFonts w:eastAsiaTheme="minorEastAsia"/>
                <w:spacing w:val="-3"/>
              </w:rPr>
              <w:t xml:space="preserve">физ-ры, </w:t>
            </w:r>
            <w:r w:rsidRPr="009918A7">
              <w:rPr>
                <w:rFonts w:eastAsiaTheme="minorEastAsia"/>
              </w:rPr>
              <w:t>библиотека,</w:t>
            </w:r>
          </w:p>
          <w:p w:rsidR="009918A7" w:rsidRPr="009918A7" w:rsidRDefault="009918A7" w:rsidP="009918A7">
            <w:pPr>
              <w:pStyle w:val="TableParagraph"/>
              <w:kinsoku w:val="0"/>
              <w:overflowPunct w:val="0"/>
              <w:ind w:left="105"/>
              <w:rPr>
                <w:rFonts w:eastAsiaTheme="minorEastAsia"/>
              </w:rPr>
            </w:pPr>
            <w:r w:rsidRPr="009918A7">
              <w:rPr>
                <w:rFonts w:eastAsiaTheme="minorEastAsia"/>
              </w:rPr>
              <w:t>Школьное</w:t>
            </w:r>
          </w:p>
          <w:p w:rsidR="009918A7" w:rsidRPr="009918A7" w:rsidRDefault="009918A7" w:rsidP="009918A7">
            <w:pPr>
              <w:pStyle w:val="TableParagraph"/>
              <w:kinsoku w:val="0"/>
              <w:overflowPunct w:val="0"/>
              <w:ind w:left="105"/>
              <w:rPr>
                <w:rFonts w:eastAsiaTheme="minorEastAsia"/>
              </w:rPr>
            </w:pPr>
            <w:r w:rsidRPr="009918A7">
              <w:rPr>
                <w:rFonts w:eastAsiaTheme="minorEastAsia"/>
              </w:rPr>
              <w:t>самоуправление</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rPr>
            </w:pPr>
            <w:r w:rsidRPr="009918A7">
              <w:rPr>
                <w:rFonts w:eastAsiaTheme="minorEastAsia"/>
              </w:rPr>
              <w:t>1-11</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88"/>
              <w:rPr>
                <w:rFonts w:eastAsiaTheme="minorEastAsia"/>
              </w:rPr>
            </w:pPr>
            <w:r w:rsidRPr="009918A7">
              <w:rPr>
                <w:rFonts w:eastAsiaTheme="minorEastAsia"/>
              </w:rPr>
              <w:t>Состояние и организация военно- патриотического воспитания в школе, деятельность классных руководителей, преподавателя НВП по формированию патриотизма и гражданского</w:t>
            </w:r>
          </w:p>
          <w:p w:rsidR="009918A7" w:rsidRPr="009918A7" w:rsidRDefault="009918A7" w:rsidP="009918A7">
            <w:pPr>
              <w:pStyle w:val="TableParagraph"/>
              <w:kinsoku w:val="0"/>
              <w:overflowPunct w:val="0"/>
              <w:spacing w:line="270" w:lineRule="atLeast"/>
              <w:ind w:left="104" w:right="974"/>
              <w:rPr>
                <w:rFonts w:eastAsiaTheme="minorEastAsia"/>
              </w:rPr>
            </w:pPr>
            <w:r w:rsidRPr="009918A7">
              <w:rPr>
                <w:rFonts w:eastAsiaTheme="minorEastAsia"/>
              </w:rPr>
              <w:t>самосознания у обучающихся.</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06"/>
              <w:rPr>
                <w:rFonts w:eastAsiaTheme="minorEastAsia"/>
              </w:rPr>
            </w:pPr>
            <w:r w:rsidRPr="009918A7">
              <w:rPr>
                <w:rFonts w:eastAsiaTheme="minorEastAsia"/>
              </w:rPr>
              <w:t>тематичес кий</w:t>
            </w: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64"/>
              <w:rPr>
                <w:rFonts w:eastAsiaTheme="minorEastAsia"/>
              </w:rPr>
            </w:pPr>
            <w:r w:rsidRPr="009918A7">
              <w:rPr>
                <w:rFonts w:eastAsiaTheme="minorEastAsia"/>
              </w:rPr>
              <w:t>Собесед ование, посещен ие занятий, анкетир ование учащихс я.</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228"/>
              <w:rPr>
                <w:rFonts w:eastAsiaTheme="minorEastAsia"/>
              </w:rPr>
            </w:pPr>
            <w:r w:rsidRPr="009918A7">
              <w:rPr>
                <w:rFonts w:eastAsiaTheme="minorEastAsia"/>
              </w:rPr>
              <w:t>Зам.директора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2"/>
              <w:rPr>
                <w:rFonts w:eastAsiaTheme="minorEastAsia"/>
              </w:rPr>
            </w:pPr>
            <w:r w:rsidRPr="009918A7">
              <w:rPr>
                <w:rFonts w:eastAsiaTheme="minorEastAsia"/>
              </w:rPr>
              <w:t>Справка.</w:t>
            </w:r>
          </w:p>
        </w:tc>
      </w:tr>
      <w:tr w:rsidR="009918A7" w:rsidRPr="009918A7" w:rsidTr="009918A7">
        <w:trPr>
          <w:trHeight w:val="1933"/>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206"/>
              <w:rPr>
                <w:rFonts w:eastAsiaTheme="minorEastAsia"/>
              </w:rPr>
            </w:pPr>
            <w:r w:rsidRPr="009918A7">
              <w:rPr>
                <w:rFonts w:eastAsiaTheme="minorEastAsia"/>
              </w:rPr>
              <w:t>Участие учеников в районных, областных,</w:t>
            </w:r>
          </w:p>
          <w:p w:rsidR="009918A7" w:rsidRPr="009918A7" w:rsidRDefault="009918A7" w:rsidP="009918A7">
            <w:pPr>
              <w:pStyle w:val="TableParagraph"/>
              <w:kinsoku w:val="0"/>
              <w:overflowPunct w:val="0"/>
              <w:ind w:left="106" w:right="1042"/>
              <w:rPr>
                <w:rFonts w:eastAsiaTheme="minorEastAsia"/>
              </w:rPr>
            </w:pPr>
            <w:r w:rsidRPr="009918A7">
              <w:rPr>
                <w:rFonts w:eastAsiaTheme="minorEastAsia"/>
              </w:rPr>
              <w:t>Российских конкурсах</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106"/>
              <w:rPr>
                <w:rFonts w:eastAsiaTheme="minorEastAsia"/>
              </w:rPr>
            </w:pPr>
            <w:r w:rsidRPr="009918A7">
              <w:rPr>
                <w:rFonts w:eastAsiaTheme="minorEastAsia"/>
              </w:rPr>
              <w:t>3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105"/>
              <w:rPr>
                <w:rFonts w:eastAsiaTheme="minorEastAsia"/>
              </w:rPr>
            </w:pPr>
            <w:r w:rsidRPr="009918A7">
              <w:rPr>
                <w:rFonts w:eastAsiaTheme="minorEastAsia"/>
              </w:rPr>
              <w:t>Кл. рук. 1-11</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105"/>
              <w:rPr>
                <w:rFonts w:eastAsiaTheme="minorEastAsia"/>
              </w:rPr>
            </w:pPr>
            <w:r w:rsidRPr="009918A7">
              <w:rPr>
                <w:rFonts w:eastAsiaTheme="minorEastAsia"/>
              </w:rPr>
              <w:t>1-11</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104"/>
              <w:rPr>
                <w:rFonts w:eastAsiaTheme="minorEastAsia"/>
              </w:rPr>
            </w:pPr>
            <w:r w:rsidRPr="009918A7">
              <w:rPr>
                <w:rFonts w:eastAsiaTheme="minorEastAsia"/>
              </w:rPr>
              <w:t>Определить</w:t>
            </w:r>
          </w:p>
          <w:p w:rsidR="009918A7" w:rsidRPr="009918A7" w:rsidRDefault="009918A7" w:rsidP="009918A7">
            <w:pPr>
              <w:pStyle w:val="TableParagraph"/>
              <w:kinsoku w:val="0"/>
              <w:overflowPunct w:val="0"/>
              <w:ind w:left="104" w:right="788"/>
              <w:jc w:val="both"/>
              <w:rPr>
                <w:rFonts w:eastAsiaTheme="minorEastAsia"/>
              </w:rPr>
            </w:pPr>
            <w:r w:rsidRPr="009918A7">
              <w:rPr>
                <w:rFonts w:eastAsiaTheme="minorEastAsia"/>
              </w:rPr>
              <w:t xml:space="preserve">эффективность и </w:t>
            </w:r>
            <w:r w:rsidRPr="009918A7">
              <w:rPr>
                <w:rFonts w:eastAsiaTheme="minorEastAsia"/>
                <w:spacing w:val="-1"/>
              </w:rPr>
              <w:t xml:space="preserve">результативность </w:t>
            </w:r>
            <w:r w:rsidRPr="009918A7">
              <w:rPr>
                <w:rFonts w:eastAsiaTheme="minorEastAsia"/>
              </w:rPr>
              <w:t>работы кл.</w:t>
            </w:r>
          </w:p>
          <w:p w:rsidR="009918A7" w:rsidRPr="009918A7" w:rsidRDefault="009918A7" w:rsidP="009918A7">
            <w:pPr>
              <w:pStyle w:val="TableParagraph"/>
              <w:kinsoku w:val="0"/>
              <w:overflowPunct w:val="0"/>
              <w:spacing w:line="270" w:lineRule="atLeast"/>
              <w:ind w:left="104" w:right="119"/>
              <w:rPr>
                <w:rFonts w:eastAsiaTheme="minorEastAsia"/>
              </w:rPr>
            </w:pPr>
            <w:r w:rsidRPr="009918A7">
              <w:rPr>
                <w:rFonts w:eastAsiaTheme="minorEastAsia"/>
              </w:rPr>
              <w:t>руководителей по вовлечению учеников во внеклассную работу.</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06"/>
              <w:rPr>
                <w:rFonts w:eastAsiaTheme="minorEastAsia"/>
              </w:rPr>
            </w:pPr>
            <w:r w:rsidRPr="009918A7">
              <w:rPr>
                <w:rFonts w:eastAsiaTheme="minorEastAsia"/>
              </w:rPr>
              <w:t>тематичес кий</w:t>
            </w: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29"/>
              <w:rPr>
                <w:rFonts w:eastAsiaTheme="minorEastAsia"/>
              </w:rPr>
            </w:pPr>
            <w:r w:rsidRPr="009918A7">
              <w:rPr>
                <w:rFonts w:eastAsiaTheme="minorEastAsia"/>
              </w:rPr>
              <w:t>монитор инг</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135"/>
              <w:rPr>
                <w:rFonts w:eastAsiaTheme="minorEastAsia"/>
              </w:rPr>
            </w:pPr>
            <w:r w:rsidRPr="009918A7">
              <w:rPr>
                <w:rFonts w:eastAsiaTheme="minorEastAsia"/>
              </w:rPr>
              <w:t>Зам. 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2" w:right="288"/>
              <w:rPr>
                <w:rFonts w:eastAsiaTheme="minorEastAsia"/>
              </w:rPr>
            </w:pPr>
            <w:r w:rsidRPr="009918A7">
              <w:rPr>
                <w:rFonts w:eastAsiaTheme="minorEastAsia"/>
              </w:rPr>
              <w:t>Аналитическая справка в итоговом песовете.</w:t>
            </w:r>
          </w:p>
        </w:tc>
      </w:tr>
      <w:tr w:rsidR="009918A7" w:rsidRPr="009918A7" w:rsidTr="009918A7">
        <w:trPr>
          <w:trHeight w:val="1102"/>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555"/>
              <w:rPr>
                <w:rFonts w:eastAsiaTheme="minorEastAsia"/>
              </w:rPr>
            </w:pPr>
            <w:r w:rsidRPr="009918A7">
              <w:rPr>
                <w:rFonts w:eastAsiaTheme="minorEastAsia"/>
              </w:rPr>
              <w:t>Итоги работы за прошедший учебный год.</w:t>
            </w: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6"/>
              <w:rPr>
                <w:rFonts w:eastAsiaTheme="minorEastAsia"/>
              </w:rPr>
            </w:pPr>
            <w:r w:rsidRPr="009918A7">
              <w:rPr>
                <w:rFonts w:eastAsiaTheme="minorEastAsia"/>
              </w:rPr>
              <w:t>4 нед.</w:t>
            </w: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104"/>
              <w:rPr>
                <w:rFonts w:eastAsiaTheme="minorEastAsia"/>
              </w:rPr>
            </w:pPr>
            <w:r w:rsidRPr="009918A7">
              <w:rPr>
                <w:rFonts w:eastAsiaTheme="minorEastAsia"/>
              </w:rPr>
              <w:t>Кл. рук 1-11кл., педагог- педагог, руководители</w:t>
            </w:r>
          </w:p>
          <w:p w:rsidR="009918A7" w:rsidRPr="009918A7" w:rsidRDefault="009918A7" w:rsidP="009918A7">
            <w:pPr>
              <w:pStyle w:val="TableParagraph"/>
              <w:kinsoku w:val="0"/>
              <w:overflowPunct w:val="0"/>
              <w:spacing w:line="259" w:lineRule="exact"/>
              <w:ind w:left="105"/>
              <w:rPr>
                <w:rFonts w:eastAsiaTheme="minorEastAsia"/>
              </w:rPr>
            </w:pPr>
            <w:r w:rsidRPr="009918A7">
              <w:rPr>
                <w:rFonts w:eastAsiaTheme="minorEastAsia"/>
              </w:rPr>
              <w:t>кружков,</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rPr>
            </w:pPr>
            <w:r w:rsidRPr="009918A7">
              <w:rPr>
                <w:rFonts w:eastAsiaTheme="minorEastAsia"/>
              </w:rPr>
              <w:t>1-11</w:t>
            </w: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Pr>
                <w:rFonts w:eastAsiaTheme="minorEastAsia"/>
              </w:rPr>
            </w:pPr>
            <w:r w:rsidRPr="009918A7">
              <w:rPr>
                <w:rFonts w:eastAsiaTheme="minorEastAsia"/>
              </w:rPr>
              <w:t>Проверить насколько выполнен план</w:t>
            </w:r>
          </w:p>
          <w:p w:rsidR="009918A7" w:rsidRPr="009918A7" w:rsidRDefault="009918A7" w:rsidP="009918A7">
            <w:pPr>
              <w:pStyle w:val="TableParagraph"/>
              <w:kinsoku w:val="0"/>
              <w:overflowPunct w:val="0"/>
              <w:spacing w:line="270" w:lineRule="atLeast"/>
              <w:ind w:left="104" w:right="142"/>
              <w:rPr>
                <w:rFonts w:eastAsiaTheme="minorEastAsia"/>
              </w:rPr>
            </w:pPr>
            <w:r w:rsidRPr="009918A7">
              <w:rPr>
                <w:rFonts w:eastAsiaTheme="minorEastAsia"/>
              </w:rPr>
              <w:t>воспитательной работы на текущий учебный</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150"/>
              <w:rPr>
                <w:rFonts w:eastAsiaTheme="minorEastAsia"/>
              </w:rPr>
            </w:pPr>
            <w:r w:rsidRPr="009918A7">
              <w:rPr>
                <w:rFonts w:eastAsiaTheme="minorEastAsia"/>
              </w:rPr>
              <w:t>Комплекс но-</w:t>
            </w:r>
          </w:p>
          <w:p w:rsidR="009918A7" w:rsidRPr="009918A7" w:rsidRDefault="009918A7" w:rsidP="009918A7">
            <w:pPr>
              <w:pStyle w:val="TableParagraph"/>
              <w:kinsoku w:val="0"/>
              <w:overflowPunct w:val="0"/>
              <w:spacing w:line="270" w:lineRule="atLeast"/>
              <w:ind w:left="104" w:right="188"/>
              <w:rPr>
                <w:rFonts w:eastAsiaTheme="minorEastAsia"/>
              </w:rPr>
            </w:pPr>
            <w:r w:rsidRPr="009918A7">
              <w:rPr>
                <w:rFonts w:eastAsiaTheme="minorEastAsia"/>
              </w:rPr>
              <w:t>обобщаю щий</w:t>
            </w: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102"/>
              <w:rPr>
                <w:rFonts w:eastAsiaTheme="minorEastAsia"/>
              </w:rPr>
            </w:pPr>
            <w:r w:rsidRPr="009918A7">
              <w:rPr>
                <w:rFonts w:eastAsiaTheme="minorEastAsia"/>
              </w:rPr>
              <w:t>Отчеты педагого в.</w:t>
            </w: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3" w:right="228"/>
              <w:rPr>
                <w:rFonts w:eastAsiaTheme="minorEastAsia"/>
              </w:rPr>
            </w:pPr>
            <w:r w:rsidRPr="009918A7">
              <w:rPr>
                <w:rFonts w:eastAsiaTheme="minorEastAsia"/>
              </w:rPr>
              <w:t>Зам.директора по ВР</w:t>
            </w: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2" w:right="632"/>
              <w:jc w:val="both"/>
              <w:rPr>
                <w:rFonts w:eastAsiaTheme="minorEastAsia"/>
              </w:rPr>
            </w:pPr>
            <w:r w:rsidRPr="009918A7">
              <w:rPr>
                <w:rFonts w:eastAsiaTheme="minorEastAsia"/>
              </w:rPr>
              <w:t>Выступление</w:t>
            </w:r>
            <w:r w:rsidRPr="009918A7">
              <w:rPr>
                <w:rFonts w:eastAsiaTheme="minorEastAsia"/>
                <w:spacing w:val="-12"/>
              </w:rPr>
              <w:t xml:space="preserve"> </w:t>
            </w:r>
            <w:r w:rsidRPr="009918A7">
              <w:rPr>
                <w:rFonts w:eastAsiaTheme="minorEastAsia"/>
              </w:rPr>
              <w:t>на педагогическом Совете.</w:t>
            </w:r>
          </w:p>
        </w:tc>
      </w:tr>
    </w:tbl>
    <w:p w:rsidR="009918A7" w:rsidRPr="009918A7" w:rsidRDefault="009918A7" w:rsidP="009918A7">
      <w:pPr>
        <w:rPr>
          <w:rFonts w:ascii="Times New Roman" w:hAnsi="Times New Roman" w:cs="Times New Roman"/>
          <w:sz w:val="24"/>
          <w:szCs w:val="24"/>
        </w:rPr>
        <w:sectPr w:rsidR="009918A7" w:rsidRPr="009918A7">
          <w:pgSz w:w="16840" w:h="11910" w:orient="landscape"/>
          <w:pgMar w:top="280" w:right="120" w:bottom="280" w:left="40" w:header="720" w:footer="720" w:gutter="0"/>
          <w:cols w:space="720"/>
          <w:noEndnote/>
        </w:sectPr>
      </w:pPr>
    </w:p>
    <w:tbl>
      <w:tblPr>
        <w:tblW w:w="0" w:type="auto"/>
        <w:tblInd w:w="258" w:type="dxa"/>
        <w:tblLayout w:type="fixed"/>
        <w:tblCellMar>
          <w:left w:w="0" w:type="dxa"/>
          <w:right w:w="0" w:type="dxa"/>
        </w:tblCellMar>
        <w:tblLook w:val="0000" w:firstRow="0" w:lastRow="0" w:firstColumn="0" w:lastColumn="0" w:noHBand="0" w:noVBand="0"/>
      </w:tblPr>
      <w:tblGrid>
        <w:gridCol w:w="2373"/>
        <w:gridCol w:w="1461"/>
        <w:gridCol w:w="1985"/>
        <w:gridCol w:w="849"/>
        <w:gridCol w:w="2697"/>
        <w:gridCol w:w="1277"/>
        <w:gridCol w:w="1132"/>
        <w:gridCol w:w="1845"/>
        <w:gridCol w:w="2409"/>
      </w:tblGrid>
      <w:tr w:rsidR="009918A7" w:rsidRPr="009918A7" w:rsidTr="009918A7">
        <w:trPr>
          <w:trHeight w:val="1378"/>
        </w:trPr>
        <w:tc>
          <w:tcPr>
            <w:tcW w:w="23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sz w:val="22"/>
                <w:szCs w:val="22"/>
              </w:rPr>
            </w:pPr>
          </w:p>
        </w:tc>
        <w:tc>
          <w:tcPr>
            <w:tcW w:w="14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sz w:val="22"/>
                <w:szCs w:val="22"/>
              </w:rPr>
            </w:pPr>
          </w:p>
        </w:tc>
        <w:tc>
          <w:tcPr>
            <w:tcW w:w="198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374"/>
              <w:rPr>
                <w:rFonts w:eastAsiaTheme="minorEastAsia"/>
              </w:rPr>
            </w:pPr>
            <w:r w:rsidRPr="009918A7">
              <w:rPr>
                <w:rFonts w:eastAsiaTheme="minorEastAsia"/>
              </w:rPr>
              <w:t>библиотека, педагог- психолог, учитель ОБЖ.</w:t>
            </w:r>
          </w:p>
        </w:tc>
        <w:tc>
          <w:tcPr>
            <w:tcW w:w="84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sz w:val="22"/>
                <w:szCs w:val="22"/>
              </w:rPr>
            </w:pPr>
          </w:p>
        </w:tc>
        <w:tc>
          <w:tcPr>
            <w:tcW w:w="269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4" w:right="386"/>
              <w:rPr>
                <w:rFonts w:eastAsiaTheme="minorEastAsia"/>
              </w:rPr>
            </w:pPr>
            <w:r w:rsidRPr="009918A7">
              <w:rPr>
                <w:rFonts w:eastAsiaTheme="minorEastAsia"/>
              </w:rPr>
              <w:t>год, определить результативность проведенной работы,</w:t>
            </w:r>
          </w:p>
          <w:p w:rsidR="009918A7" w:rsidRPr="009918A7" w:rsidRDefault="009918A7" w:rsidP="009918A7">
            <w:pPr>
              <w:pStyle w:val="TableParagraph"/>
              <w:kinsoku w:val="0"/>
              <w:overflowPunct w:val="0"/>
              <w:spacing w:line="270" w:lineRule="atLeast"/>
              <w:ind w:left="104" w:right="694"/>
              <w:rPr>
                <w:rFonts w:eastAsiaTheme="minorEastAsia"/>
              </w:rPr>
            </w:pPr>
            <w:r w:rsidRPr="009918A7">
              <w:rPr>
                <w:rFonts w:eastAsiaTheme="minorEastAsia"/>
              </w:rPr>
              <w:t>оценить качество работы педагогов.</w:t>
            </w:r>
          </w:p>
        </w:tc>
        <w:tc>
          <w:tcPr>
            <w:tcW w:w="1277"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sz w:val="22"/>
                <w:szCs w:val="22"/>
              </w:rPr>
            </w:pPr>
          </w:p>
        </w:tc>
        <w:tc>
          <w:tcPr>
            <w:tcW w:w="113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sz w:val="22"/>
                <w:szCs w:val="22"/>
              </w:rPr>
            </w:pPr>
          </w:p>
        </w:tc>
        <w:tc>
          <w:tcPr>
            <w:tcW w:w="184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sz w:val="22"/>
                <w:szCs w:val="22"/>
              </w:rPr>
            </w:pPr>
          </w:p>
        </w:tc>
        <w:tc>
          <w:tcPr>
            <w:tcW w:w="24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sz w:val="22"/>
                <w:szCs w:val="22"/>
              </w:rPr>
            </w:pPr>
          </w:p>
        </w:tc>
      </w:tr>
    </w:tbl>
    <w:p w:rsidR="009918A7" w:rsidRPr="009918A7" w:rsidRDefault="009918A7" w:rsidP="009918A7">
      <w:pPr>
        <w:pStyle w:val="af9"/>
        <w:kinsoku w:val="0"/>
        <w:overflowPunct w:val="0"/>
        <w:spacing w:before="2"/>
        <w:ind w:left="0"/>
        <w:rPr>
          <w:sz w:val="16"/>
          <w:szCs w:val="16"/>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p>
    <w:p w:rsidR="009918A7" w:rsidRPr="009918A7" w:rsidRDefault="009918A7" w:rsidP="009918A7">
      <w:pPr>
        <w:pStyle w:val="11"/>
        <w:kinsoku w:val="0"/>
        <w:overflowPunct w:val="0"/>
        <w:spacing w:before="90"/>
        <w:ind w:left="1006" w:right="923"/>
        <w:jc w:val="center"/>
        <w:outlineLvl w:val="9"/>
        <w:rPr>
          <w:color w:val="FF0000"/>
        </w:rPr>
      </w:pPr>
      <w:r w:rsidRPr="009918A7">
        <w:rPr>
          <w:color w:val="FF0000"/>
        </w:rPr>
        <w:t>Тема  воспитательной  работы на 2020-2021 уч. год:</w:t>
      </w:r>
    </w:p>
    <w:p w:rsidR="009918A7" w:rsidRPr="009918A7" w:rsidRDefault="009918A7" w:rsidP="009918A7">
      <w:pPr>
        <w:pStyle w:val="af9"/>
        <w:kinsoku w:val="0"/>
        <w:overflowPunct w:val="0"/>
        <w:ind w:left="1005" w:right="931"/>
        <w:jc w:val="center"/>
        <w:rPr>
          <w:b/>
          <w:bCs/>
          <w:i/>
          <w:iCs/>
          <w:color w:val="FF0000"/>
        </w:rPr>
      </w:pPr>
      <w:r w:rsidRPr="009918A7">
        <w:rPr>
          <w:b/>
          <w:bCs/>
          <w:i/>
          <w:iCs/>
          <w:color w:val="FF0000"/>
        </w:rPr>
        <w:t>«Воспитание высоконравственной и духовно развитой личности человека»</w:t>
      </w:r>
    </w:p>
    <w:p w:rsidR="009918A7" w:rsidRPr="009918A7" w:rsidRDefault="009918A7" w:rsidP="009918A7">
      <w:pPr>
        <w:pStyle w:val="11"/>
        <w:kinsoku w:val="0"/>
        <w:overflowPunct w:val="0"/>
        <w:ind w:left="1006" w:right="928"/>
        <w:jc w:val="center"/>
        <w:outlineLvl w:val="9"/>
      </w:pPr>
      <w:r w:rsidRPr="009918A7">
        <w:t>Тема работы методического объединения классных руководителей:</w:t>
      </w:r>
    </w:p>
    <w:p w:rsidR="009918A7" w:rsidRPr="009918A7" w:rsidRDefault="009918A7" w:rsidP="009918A7">
      <w:pPr>
        <w:pStyle w:val="af9"/>
        <w:kinsoku w:val="0"/>
        <w:overflowPunct w:val="0"/>
        <w:ind w:left="1006" w:right="931"/>
        <w:jc w:val="center"/>
      </w:pPr>
      <w:r w:rsidRPr="009918A7">
        <w:t>«Формирование профессиональной компетентности классных руководителей в работе с обучающимися, родителями, классным коллективом».</w:t>
      </w:r>
    </w:p>
    <w:p w:rsidR="009918A7" w:rsidRPr="009918A7" w:rsidRDefault="009918A7" w:rsidP="009918A7">
      <w:pPr>
        <w:pStyle w:val="af9"/>
        <w:kinsoku w:val="0"/>
        <w:overflowPunct w:val="0"/>
        <w:spacing w:before="10"/>
        <w:ind w:left="0"/>
        <w:rPr>
          <w:sz w:val="20"/>
          <w:szCs w:val="20"/>
        </w:rPr>
      </w:pPr>
    </w:p>
    <w:p w:rsidR="009918A7" w:rsidRPr="009918A7" w:rsidRDefault="009918A7" w:rsidP="009918A7">
      <w:pPr>
        <w:pStyle w:val="af9"/>
        <w:kinsoku w:val="0"/>
        <w:overflowPunct w:val="0"/>
        <w:ind w:left="140"/>
      </w:pPr>
      <w:r w:rsidRPr="009918A7">
        <w:rPr>
          <w:spacing w:val="-60"/>
          <w:u w:val="thick" w:color="000000"/>
        </w:rPr>
        <w:t xml:space="preserve"> </w:t>
      </w:r>
      <w:r w:rsidRPr="009918A7">
        <w:rPr>
          <w:b/>
          <w:bCs/>
          <w:u w:val="thick" w:color="000000"/>
        </w:rPr>
        <w:t>Цель МО:</w:t>
      </w:r>
      <w:r w:rsidRPr="009918A7">
        <w:rPr>
          <w:b/>
          <w:bCs/>
        </w:rPr>
        <w:t xml:space="preserve"> </w:t>
      </w:r>
      <w:r w:rsidRPr="009918A7">
        <w:t>Повышение качества и эффективности системы воспитания, совершенствование форм и методов воспитания в школе посредством повышения компетентности и профессионального мастерства классных руководителей.</w:t>
      </w:r>
    </w:p>
    <w:p w:rsidR="009918A7" w:rsidRPr="009918A7" w:rsidRDefault="009918A7" w:rsidP="009918A7">
      <w:pPr>
        <w:pStyle w:val="af9"/>
        <w:kinsoku w:val="0"/>
        <w:overflowPunct w:val="0"/>
        <w:spacing w:before="1"/>
        <w:ind w:left="140"/>
        <w:rPr>
          <w:spacing w:val="-60"/>
        </w:rPr>
      </w:pPr>
      <w:r w:rsidRPr="009918A7">
        <w:rPr>
          <w:spacing w:val="-60"/>
          <w:u w:val="thick" w:color="000000"/>
        </w:rPr>
        <w:t xml:space="preserve"> </w:t>
      </w:r>
      <w:r w:rsidRPr="009918A7">
        <w:rPr>
          <w:b/>
          <w:bCs/>
          <w:u w:val="thick" w:color="000000"/>
        </w:rPr>
        <w:t>Задачи МО:</w:t>
      </w:r>
    </w:p>
    <w:p w:rsidR="009918A7" w:rsidRPr="009918A7" w:rsidRDefault="009918A7" w:rsidP="009918A7">
      <w:pPr>
        <w:pStyle w:val="ac"/>
        <w:widowControl w:val="0"/>
        <w:numPr>
          <w:ilvl w:val="0"/>
          <w:numId w:val="25"/>
        </w:numPr>
        <w:tabs>
          <w:tab w:val="left" w:pos="396"/>
        </w:tabs>
        <w:kinsoku w:val="0"/>
        <w:overflowPunct w:val="0"/>
        <w:autoSpaceDE w:val="0"/>
        <w:autoSpaceDN w:val="0"/>
        <w:adjustRightInd w:val="0"/>
        <w:spacing w:before="20" w:after="0" w:line="240" w:lineRule="auto"/>
        <w:contextualSpacing w:val="0"/>
        <w:rPr>
          <w:rFonts w:ascii="Times New Roman" w:hAnsi="Times New Roman" w:cs="Times New Roman"/>
        </w:rPr>
      </w:pPr>
      <w:r w:rsidRPr="009918A7">
        <w:rPr>
          <w:rFonts w:ascii="Times New Roman" w:hAnsi="Times New Roman" w:cs="Times New Roman"/>
        </w:rPr>
        <w:t>Создать условия для непрерывного повышения профессиональной компетенции классных</w:t>
      </w:r>
      <w:r w:rsidRPr="009918A7">
        <w:rPr>
          <w:rFonts w:ascii="Times New Roman" w:hAnsi="Times New Roman" w:cs="Times New Roman"/>
          <w:spacing w:val="-6"/>
        </w:rPr>
        <w:t xml:space="preserve"> </w:t>
      </w:r>
      <w:r w:rsidRPr="009918A7">
        <w:rPr>
          <w:rFonts w:ascii="Times New Roman" w:hAnsi="Times New Roman" w:cs="Times New Roman"/>
        </w:rPr>
        <w:t>руководителей.</w:t>
      </w:r>
    </w:p>
    <w:p w:rsidR="009918A7" w:rsidRPr="009918A7" w:rsidRDefault="009918A7" w:rsidP="009918A7">
      <w:pPr>
        <w:pStyle w:val="ac"/>
        <w:widowControl w:val="0"/>
        <w:numPr>
          <w:ilvl w:val="0"/>
          <w:numId w:val="25"/>
        </w:numPr>
        <w:tabs>
          <w:tab w:val="left" w:pos="396"/>
        </w:tabs>
        <w:kinsoku w:val="0"/>
        <w:overflowPunct w:val="0"/>
        <w:autoSpaceDE w:val="0"/>
        <w:autoSpaceDN w:val="0"/>
        <w:adjustRightInd w:val="0"/>
        <w:spacing w:before="20" w:after="0" w:line="240" w:lineRule="auto"/>
        <w:contextualSpacing w:val="0"/>
        <w:rPr>
          <w:rFonts w:ascii="Times New Roman" w:hAnsi="Times New Roman" w:cs="Times New Roman"/>
        </w:rPr>
      </w:pPr>
      <w:r w:rsidRPr="009918A7">
        <w:rPr>
          <w:rFonts w:ascii="Times New Roman" w:hAnsi="Times New Roman" w:cs="Times New Roman"/>
        </w:rPr>
        <w:t>Содействовать активному внедрению интерактивных форм работы с обучающимися и их</w:t>
      </w:r>
      <w:r w:rsidRPr="009918A7">
        <w:rPr>
          <w:rFonts w:ascii="Times New Roman" w:hAnsi="Times New Roman" w:cs="Times New Roman"/>
          <w:spacing w:val="-11"/>
        </w:rPr>
        <w:t xml:space="preserve"> </w:t>
      </w:r>
      <w:r w:rsidRPr="009918A7">
        <w:rPr>
          <w:rFonts w:ascii="Times New Roman" w:hAnsi="Times New Roman" w:cs="Times New Roman"/>
        </w:rPr>
        <w:t>родителями.</w:t>
      </w:r>
    </w:p>
    <w:p w:rsidR="009918A7" w:rsidRPr="009918A7" w:rsidRDefault="009918A7" w:rsidP="009918A7">
      <w:pPr>
        <w:pStyle w:val="ac"/>
        <w:widowControl w:val="0"/>
        <w:numPr>
          <w:ilvl w:val="0"/>
          <w:numId w:val="25"/>
        </w:numPr>
        <w:tabs>
          <w:tab w:val="left" w:pos="396"/>
        </w:tabs>
        <w:kinsoku w:val="0"/>
        <w:overflowPunct w:val="0"/>
        <w:autoSpaceDE w:val="0"/>
        <w:autoSpaceDN w:val="0"/>
        <w:adjustRightInd w:val="0"/>
        <w:spacing w:before="20" w:after="0" w:line="240" w:lineRule="auto"/>
        <w:ind w:right="591"/>
        <w:contextualSpacing w:val="0"/>
        <w:rPr>
          <w:rFonts w:ascii="Times New Roman" w:hAnsi="Times New Roman" w:cs="Times New Roman"/>
        </w:rPr>
      </w:pPr>
      <w:r w:rsidRPr="009918A7">
        <w:rPr>
          <w:rFonts w:ascii="Times New Roman" w:hAnsi="Times New Roman" w:cs="Times New Roman"/>
        </w:rPr>
        <w:t>Стимулировать инициативу и творчество классных руководителей, активизировать их деятельность в исследовательской, поисковой работе по воспитанию</w:t>
      </w:r>
      <w:r w:rsidRPr="009918A7">
        <w:rPr>
          <w:rFonts w:ascii="Times New Roman" w:hAnsi="Times New Roman" w:cs="Times New Roman"/>
          <w:spacing w:val="-1"/>
        </w:rPr>
        <w:t xml:space="preserve"> </w:t>
      </w:r>
      <w:r w:rsidRPr="009918A7">
        <w:rPr>
          <w:rFonts w:ascii="Times New Roman" w:hAnsi="Times New Roman" w:cs="Times New Roman"/>
        </w:rPr>
        <w:t>детей.</w:t>
      </w:r>
    </w:p>
    <w:p w:rsidR="009918A7" w:rsidRPr="009918A7" w:rsidRDefault="009918A7" w:rsidP="009918A7">
      <w:pPr>
        <w:pStyle w:val="ac"/>
        <w:widowControl w:val="0"/>
        <w:numPr>
          <w:ilvl w:val="0"/>
          <w:numId w:val="25"/>
        </w:numPr>
        <w:tabs>
          <w:tab w:val="left" w:pos="396"/>
        </w:tabs>
        <w:kinsoku w:val="0"/>
        <w:overflowPunct w:val="0"/>
        <w:autoSpaceDE w:val="0"/>
        <w:autoSpaceDN w:val="0"/>
        <w:adjustRightInd w:val="0"/>
        <w:spacing w:before="21" w:after="0" w:line="240" w:lineRule="auto"/>
        <w:contextualSpacing w:val="0"/>
        <w:rPr>
          <w:rFonts w:ascii="Times New Roman" w:hAnsi="Times New Roman" w:cs="Times New Roman"/>
        </w:rPr>
      </w:pPr>
      <w:r w:rsidRPr="009918A7">
        <w:rPr>
          <w:rFonts w:ascii="Times New Roman" w:hAnsi="Times New Roman" w:cs="Times New Roman"/>
        </w:rPr>
        <w:t>Изучать и анализировать состояние воспитательной работы в классах, выявлять и предупреждать недостатки в работе классных</w:t>
      </w:r>
      <w:r w:rsidRPr="009918A7">
        <w:rPr>
          <w:rFonts w:ascii="Times New Roman" w:hAnsi="Times New Roman" w:cs="Times New Roman"/>
          <w:spacing w:val="-29"/>
        </w:rPr>
        <w:t xml:space="preserve"> </w:t>
      </w:r>
      <w:r w:rsidRPr="009918A7">
        <w:rPr>
          <w:rFonts w:ascii="Times New Roman" w:hAnsi="Times New Roman" w:cs="Times New Roman"/>
        </w:rPr>
        <w:t>руководителей.</w:t>
      </w:r>
    </w:p>
    <w:p w:rsidR="009918A7" w:rsidRPr="009918A7" w:rsidRDefault="009918A7" w:rsidP="009918A7">
      <w:pPr>
        <w:pStyle w:val="ac"/>
        <w:widowControl w:val="0"/>
        <w:numPr>
          <w:ilvl w:val="0"/>
          <w:numId w:val="25"/>
        </w:numPr>
        <w:tabs>
          <w:tab w:val="left" w:pos="396"/>
        </w:tabs>
        <w:kinsoku w:val="0"/>
        <w:overflowPunct w:val="0"/>
        <w:autoSpaceDE w:val="0"/>
        <w:autoSpaceDN w:val="0"/>
        <w:adjustRightInd w:val="0"/>
        <w:spacing w:before="20" w:after="0" w:line="240" w:lineRule="auto"/>
        <w:contextualSpacing w:val="0"/>
        <w:rPr>
          <w:rFonts w:ascii="Times New Roman" w:hAnsi="Times New Roman" w:cs="Times New Roman"/>
        </w:rPr>
      </w:pPr>
      <w:r w:rsidRPr="009918A7">
        <w:rPr>
          <w:rFonts w:ascii="Times New Roman" w:hAnsi="Times New Roman" w:cs="Times New Roman"/>
        </w:rPr>
        <w:t>Внедрять достижения классных руководителей в работу педагогического</w:t>
      </w:r>
      <w:r w:rsidRPr="009918A7">
        <w:rPr>
          <w:rFonts w:ascii="Times New Roman" w:hAnsi="Times New Roman" w:cs="Times New Roman"/>
          <w:spacing w:val="-14"/>
        </w:rPr>
        <w:t xml:space="preserve"> </w:t>
      </w:r>
      <w:r w:rsidRPr="009918A7">
        <w:rPr>
          <w:rFonts w:ascii="Times New Roman" w:hAnsi="Times New Roman" w:cs="Times New Roman"/>
        </w:rPr>
        <w:t>коллектива.</w:t>
      </w:r>
    </w:p>
    <w:p w:rsidR="009918A7" w:rsidRPr="009918A7" w:rsidRDefault="009918A7" w:rsidP="009918A7">
      <w:pPr>
        <w:pStyle w:val="af9"/>
        <w:kinsoku w:val="0"/>
        <w:overflowPunct w:val="0"/>
        <w:spacing w:before="20"/>
        <w:ind w:left="140"/>
        <w:rPr>
          <w:spacing w:val="-60"/>
        </w:rPr>
      </w:pPr>
      <w:r w:rsidRPr="009918A7">
        <w:rPr>
          <w:spacing w:val="-60"/>
          <w:u w:val="thick" w:color="000000"/>
        </w:rPr>
        <w:t xml:space="preserve"> </w:t>
      </w:r>
      <w:r w:rsidRPr="009918A7">
        <w:rPr>
          <w:b/>
          <w:bCs/>
          <w:u w:val="thick" w:color="000000"/>
        </w:rPr>
        <w:t>Приоритетные направления методической работы:</w:t>
      </w:r>
    </w:p>
    <w:p w:rsidR="009918A7" w:rsidRPr="009918A7" w:rsidRDefault="009918A7" w:rsidP="009918A7">
      <w:pPr>
        <w:pStyle w:val="ac"/>
        <w:widowControl w:val="0"/>
        <w:numPr>
          <w:ilvl w:val="0"/>
          <w:numId w:val="24"/>
        </w:numPr>
        <w:tabs>
          <w:tab w:val="left" w:pos="404"/>
          <w:tab w:val="left" w:pos="3761"/>
        </w:tabs>
        <w:kinsoku w:val="0"/>
        <w:overflowPunct w:val="0"/>
        <w:autoSpaceDE w:val="0"/>
        <w:autoSpaceDN w:val="0"/>
        <w:adjustRightInd w:val="0"/>
        <w:spacing w:after="0" w:line="240" w:lineRule="auto"/>
        <w:ind w:right="594" w:firstLine="0"/>
        <w:contextualSpacing w:val="0"/>
        <w:rPr>
          <w:rFonts w:ascii="Times New Roman" w:hAnsi="Times New Roman" w:cs="Times New Roman"/>
        </w:rPr>
      </w:pPr>
      <w:r w:rsidRPr="009918A7">
        <w:rPr>
          <w:rFonts w:ascii="Times New Roman" w:hAnsi="Times New Roman" w:cs="Times New Roman"/>
        </w:rPr>
        <w:t>Повышение</w:t>
      </w:r>
      <w:r w:rsidRPr="009918A7">
        <w:rPr>
          <w:rFonts w:ascii="Times New Roman" w:hAnsi="Times New Roman" w:cs="Times New Roman"/>
          <w:spacing w:val="45"/>
        </w:rPr>
        <w:t xml:space="preserve"> </w:t>
      </w:r>
      <w:r w:rsidRPr="009918A7">
        <w:rPr>
          <w:rFonts w:ascii="Times New Roman" w:hAnsi="Times New Roman" w:cs="Times New Roman"/>
        </w:rPr>
        <w:t>теоретического</w:t>
      </w:r>
      <w:r w:rsidRPr="009918A7">
        <w:rPr>
          <w:rFonts w:ascii="Times New Roman" w:hAnsi="Times New Roman" w:cs="Times New Roman"/>
          <w:spacing w:val="43"/>
        </w:rPr>
        <w:t xml:space="preserve"> </w:t>
      </w:r>
      <w:r w:rsidRPr="009918A7">
        <w:rPr>
          <w:rFonts w:ascii="Times New Roman" w:hAnsi="Times New Roman" w:cs="Times New Roman"/>
        </w:rPr>
        <w:t>и</w:t>
      </w:r>
      <w:r w:rsidRPr="009918A7">
        <w:rPr>
          <w:rFonts w:ascii="Times New Roman" w:hAnsi="Times New Roman" w:cs="Times New Roman"/>
        </w:rPr>
        <w:tab/>
        <w:t>методического уровня подготовки классных руководителей по вопросам психологии и педагогики воспитательной работы.</w:t>
      </w:r>
    </w:p>
    <w:p w:rsidR="009918A7" w:rsidRPr="009918A7" w:rsidRDefault="009918A7" w:rsidP="009918A7">
      <w:pPr>
        <w:pStyle w:val="ac"/>
        <w:widowControl w:val="0"/>
        <w:numPr>
          <w:ilvl w:val="0"/>
          <w:numId w:val="24"/>
        </w:numPr>
        <w:tabs>
          <w:tab w:val="left" w:pos="293"/>
        </w:tabs>
        <w:kinsoku w:val="0"/>
        <w:overflowPunct w:val="0"/>
        <w:autoSpaceDE w:val="0"/>
        <w:autoSpaceDN w:val="0"/>
        <w:adjustRightInd w:val="0"/>
        <w:spacing w:after="0" w:line="240" w:lineRule="auto"/>
        <w:ind w:left="293" w:hanging="181"/>
        <w:contextualSpacing w:val="0"/>
        <w:rPr>
          <w:rFonts w:ascii="Times New Roman" w:hAnsi="Times New Roman" w:cs="Times New Roman"/>
        </w:rPr>
      </w:pPr>
      <w:r w:rsidRPr="009918A7">
        <w:rPr>
          <w:rFonts w:ascii="Times New Roman" w:hAnsi="Times New Roman" w:cs="Times New Roman"/>
        </w:rPr>
        <w:t>Информирование</w:t>
      </w:r>
      <w:r w:rsidRPr="009918A7">
        <w:rPr>
          <w:rFonts w:ascii="Times New Roman" w:hAnsi="Times New Roman" w:cs="Times New Roman"/>
          <w:spacing w:val="17"/>
        </w:rPr>
        <w:t xml:space="preserve"> </w:t>
      </w:r>
      <w:r w:rsidRPr="009918A7">
        <w:rPr>
          <w:rFonts w:ascii="Times New Roman" w:hAnsi="Times New Roman" w:cs="Times New Roman"/>
        </w:rPr>
        <w:t>о</w:t>
      </w:r>
      <w:r w:rsidRPr="009918A7">
        <w:rPr>
          <w:rFonts w:ascii="Times New Roman" w:hAnsi="Times New Roman" w:cs="Times New Roman"/>
          <w:spacing w:val="17"/>
        </w:rPr>
        <w:t xml:space="preserve"> </w:t>
      </w:r>
      <w:r w:rsidRPr="009918A7">
        <w:rPr>
          <w:rFonts w:ascii="Times New Roman" w:hAnsi="Times New Roman" w:cs="Times New Roman"/>
        </w:rPr>
        <w:t>нормативно-правовой</w:t>
      </w:r>
      <w:r w:rsidRPr="009918A7">
        <w:rPr>
          <w:rFonts w:ascii="Times New Roman" w:hAnsi="Times New Roman" w:cs="Times New Roman"/>
          <w:spacing w:val="17"/>
        </w:rPr>
        <w:t xml:space="preserve"> </w:t>
      </w:r>
      <w:r w:rsidRPr="009918A7">
        <w:rPr>
          <w:rFonts w:ascii="Times New Roman" w:hAnsi="Times New Roman" w:cs="Times New Roman"/>
        </w:rPr>
        <w:t>базе,</w:t>
      </w:r>
      <w:r w:rsidRPr="009918A7">
        <w:rPr>
          <w:rFonts w:ascii="Times New Roman" w:hAnsi="Times New Roman" w:cs="Times New Roman"/>
          <w:spacing w:val="16"/>
        </w:rPr>
        <w:t xml:space="preserve"> </w:t>
      </w:r>
      <w:r w:rsidRPr="009918A7">
        <w:rPr>
          <w:rFonts w:ascii="Times New Roman" w:hAnsi="Times New Roman" w:cs="Times New Roman"/>
        </w:rPr>
        <w:t>регулирующей</w:t>
      </w:r>
      <w:r w:rsidRPr="009918A7">
        <w:rPr>
          <w:rFonts w:ascii="Times New Roman" w:hAnsi="Times New Roman" w:cs="Times New Roman"/>
          <w:spacing w:val="17"/>
        </w:rPr>
        <w:t xml:space="preserve"> </w:t>
      </w:r>
      <w:r w:rsidRPr="009918A7">
        <w:rPr>
          <w:rFonts w:ascii="Times New Roman" w:hAnsi="Times New Roman" w:cs="Times New Roman"/>
        </w:rPr>
        <w:t>работу</w:t>
      </w:r>
      <w:r w:rsidRPr="009918A7">
        <w:rPr>
          <w:rFonts w:ascii="Times New Roman" w:hAnsi="Times New Roman" w:cs="Times New Roman"/>
          <w:spacing w:val="13"/>
        </w:rPr>
        <w:t xml:space="preserve"> </w:t>
      </w:r>
      <w:r w:rsidRPr="009918A7">
        <w:rPr>
          <w:rFonts w:ascii="Times New Roman" w:hAnsi="Times New Roman" w:cs="Times New Roman"/>
        </w:rPr>
        <w:t>классных</w:t>
      </w:r>
      <w:r w:rsidRPr="009918A7">
        <w:rPr>
          <w:rFonts w:ascii="Times New Roman" w:hAnsi="Times New Roman" w:cs="Times New Roman"/>
          <w:spacing w:val="16"/>
        </w:rPr>
        <w:t xml:space="preserve"> </w:t>
      </w:r>
      <w:r w:rsidRPr="009918A7">
        <w:rPr>
          <w:rFonts w:ascii="Times New Roman" w:hAnsi="Times New Roman" w:cs="Times New Roman"/>
        </w:rPr>
        <w:t>руководителей</w:t>
      </w:r>
      <w:r w:rsidRPr="009918A7">
        <w:rPr>
          <w:rFonts w:ascii="Times New Roman" w:hAnsi="Times New Roman" w:cs="Times New Roman"/>
          <w:spacing w:val="17"/>
        </w:rPr>
        <w:t xml:space="preserve"> </w:t>
      </w:r>
      <w:r w:rsidRPr="009918A7">
        <w:rPr>
          <w:rFonts w:ascii="Times New Roman" w:hAnsi="Times New Roman" w:cs="Times New Roman"/>
        </w:rPr>
        <w:t>в</w:t>
      </w:r>
      <w:r w:rsidRPr="009918A7">
        <w:rPr>
          <w:rFonts w:ascii="Times New Roman" w:hAnsi="Times New Roman" w:cs="Times New Roman"/>
          <w:spacing w:val="16"/>
        </w:rPr>
        <w:t xml:space="preserve"> </w:t>
      </w:r>
      <w:r w:rsidRPr="009918A7">
        <w:rPr>
          <w:rFonts w:ascii="Times New Roman" w:hAnsi="Times New Roman" w:cs="Times New Roman"/>
        </w:rPr>
        <w:t>рамках</w:t>
      </w:r>
      <w:r w:rsidRPr="009918A7">
        <w:rPr>
          <w:rFonts w:ascii="Times New Roman" w:hAnsi="Times New Roman" w:cs="Times New Roman"/>
          <w:spacing w:val="16"/>
        </w:rPr>
        <w:t xml:space="preserve"> </w:t>
      </w:r>
      <w:r w:rsidRPr="009918A7">
        <w:rPr>
          <w:rFonts w:ascii="Times New Roman" w:hAnsi="Times New Roman" w:cs="Times New Roman"/>
        </w:rPr>
        <w:t>приоритетного</w:t>
      </w:r>
      <w:r w:rsidRPr="009918A7">
        <w:rPr>
          <w:rFonts w:ascii="Times New Roman" w:hAnsi="Times New Roman" w:cs="Times New Roman"/>
          <w:spacing w:val="17"/>
        </w:rPr>
        <w:t xml:space="preserve"> </w:t>
      </w:r>
      <w:r w:rsidRPr="009918A7">
        <w:rPr>
          <w:rFonts w:ascii="Times New Roman" w:hAnsi="Times New Roman" w:cs="Times New Roman"/>
        </w:rPr>
        <w:t>национального</w:t>
      </w:r>
      <w:r w:rsidRPr="009918A7">
        <w:rPr>
          <w:rFonts w:ascii="Times New Roman" w:hAnsi="Times New Roman" w:cs="Times New Roman"/>
          <w:spacing w:val="17"/>
        </w:rPr>
        <w:t xml:space="preserve"> </w:t>
      </w:r>
      <w:r w:rsidRPr="009918A7">
        <w:rPr>
          <w:rFonts w:ascii="Times New Roman" w:hAnsi="Times New Roman" w:cs="Times New Roman"/>
        </w:rPr>
        <w:t>проекта</w:t>
      </w:r>
    </w:p>
    <w:p w:rsidR="009918A7" w:rsidRPr="009918A7" w:rsidRDefault="009918A7" w:rsidP="009918A7">
      <w:pPr>
        <w:pStyle w:val="af9"/>
        <w:kinsoku w:val="0"/>
        <w:overflowPunct w:val="0"/>
        <w:ind w:left="112"/>
      </w:pPr>
      <w:r w:rsidRPr="009918A7">
        <w:t>«Образование».</w:t>
      </w:r>
    </w:p>
    <w:p w:rsidR="009918A7" w:rsidRPr="009918A7" w:rsidRDefault="009918A7" w:rsidP="009918A7">
      <w:pPr>
        <w:pStyle w:val="ac"/>
        <w:widowControl w:val="0"/>
        <w:numPr>
          <w:ilvl w:val="0"/>
          <w:numId w:val="24"/>
        </w:numPr>
        <w:tabs>
          <w:tab w:val="left" w:pos="352"/>
        </w:tabs>
        <w:kinsoku w:val="0"/>
        <w:overflowPunct w:val="0"/>
        <w:autoSpaceDE w:val="0"/>
        <w:autoSpaceDN w:val="0"/>
        <w:adjustRightInd w:val="0"/>
        <w:spacing w:after="0" w:line="240" w:lineRule="auto"/>
        <w:ind w:left="352" w:hanging="240"/>
        <w:contextualSpacing w:val="0"/>
        <w:rPr>
          <w:rFonts w:ascii="Times New Roman" w:hAnsi="Times New Roman" w:cs="Times New Roman"/>
        </w:rPr>
      </w:pPr>
      <w:r w:rsidRPr="009918A7">
        <w:rPr>
          <w:rFonts w:ascii="Times New Roman" w:hAnsi="Times New Roman" w:cs="Times New Roman"/>
        </w:rPr>
        <w:t>Обобщение, систематизация и распространение передового педагогического</w:t>
      </w:r>
      <w:r w:rsidRPr="009918A7">
        <w:rPr>
          <w:rFonts w:ascii="Times New Roman" w:hAnsi="Times New Roman" w:cs="Times New Roman"/>
          <w:spacing w:val="-1"/>
        </w:rPr>
        <w:t xml:space="preserve"> </w:t>
      </w:r>
      <w:r w:rsidRPr="009918A7">
        <w:rPr>
          <w:rFonts w:ascii="Times New Roman" w:hAnsi="Times New Roman" w:cs="Times New Roman"/>
        </w:rPr>
        <w:t>опыта.</w:t>
      </w:r>
    </w:p>
    <w:p w:rsidR="009918A7" w:rsidRPr="009918A7" w:rsidRDefault="009918A7" w:rsidP="009918A7">
      <w:pPr>
        <w:pStyle w:val="ac"/>
        <w:widowControl w:val="0"/>
        <w:numPr>
          <w:ilvl w:val="0"/>
          <w:numId w:val="24"/>
        </w:numPr>
        <w:tabs>
          <w:tab w:val="left" w:pos="293"/>
        </w:tabs>
        <w:kinsoku w:val="0"/>
        <w:overflowPunct w:val="0"/>
        <w:autoSpaceDE w:val="0"/>
        <w:autoSpaceDN w:val="0"/>
        <w:adjustRightInd w:val="0"/>
        <w:spacing w:after="0" w:line="240" w:lineRule="auto"/>
        <w:ind w:left="293" w:hanging="181"/>
        <w:contextualSpacing w:val="0"/>
        <w:rPr>
          <w:rFonts w:ascii="Times New Roman" w:hAnsi="Times New Roman" w:cs="Times New Roman"/>
        </w:rPr>
      </w:pPr>
      <w:r w:rsidRPr="009918A7">
        <w:rPr>
          <w:rFonts w:ascii="Times New Roman" w:hAnsi="Times New Roman" w:cs="Times New Roman"/>
        </w:rPr>
        <w:t>Вооружение классных руководителей современными воспитательными технологиями и знаниями современных форм и методов</w:t>
      </w:r>
      <w:r w:rsidRPr="009918A7">
        <w:rPr>
          <w:rFonts w:ascii="Times New Roman" w:hAnsi="Times New Roman" w:cs="Times New Roman"/>
          <w:spacing w:val="-10"/>
        </w:rPr>
        <w:t xml:space="preserve"> </w:t>
      </w:r>
      <w:r w:rsidRPr="009918A7">
        <w:rPr>
          <w:rFonts w:ascii="Times New Roman" w:hAnsi="Times New Roman" w:cs="Times New Roman"/>
        </w:rPr>
        <w:t>работы.</w:t>
      </w:r>
    </w:p>
    <w:p w:rsidR="009918A7" w:rsidRPr="009918A7" w:rsidRDefault="009918A7" w:rsidP="009918A7">
      <w:pPr>
        <w:pStyle w:val="af9"/>
        <w:kinsoku w:val="0"/>
        <w:overflowPunct w:val="0"/>
        <w:ind w:left="140"/>
        <w:rPr>
          <w:spacing w:val="-60"/>
        </w:rPr>
      </w:pPr>
      <w:r w:rsidRPr="009918A7">
        <w:rPr>
          <w:spacing w:val="-60"/>
          <w:u w:val="thick" w:color="000000"/>
        </w:rPr>
        <w:t xml:space="preserve"> </w:t>
      </w:r>
      <w:r w:rsidRPr="009918A7">
        <w:rPr>
          <w:b/>
          <w:bCs/>
          <w:u w:val="thick" w:color="000000"/>
        </w:rPr>
        <w:t>Предполагаемый результат:</w:t>
      </w:r>
    </w:p>
    <w:p w:rsidR="009918A7" w:rsidRPr="009918A7" w:rsidRDefault="009918A7" w:rsidP="009918A7">
      <w:pPr>
        <w:pStyle w:val="ac"/>
        <w:widowControl w:val="0"/>
        <w:numPr>
          <w:ilvl w:val="0"/>
          <w:numId w:val="23"/>
        </w:numPr>
        <w:tabs>
          <w:tab w:val="left" w:pos="252"/>
        </w:tabs>
        <w:kinsoku w:val="0"/>
        <w:overflowPunct w:val="0"/>
        <w:autoSpaceDE w:val="0"/>
        <w:autoSpaceDN w:val="0"/>
        <w:adjustRightInd w:val="0"/>
        <w:spacing w:after="0" w:line="240" w:lineRule="auto"/>
        <w:contextualSpacing w:val="0"/>
        <w:rPr>
          <w:rFonts w:ascii="Times New Roman" w:hAnsi="Times New Roman" w:cs="Times New Roman"/>
        </w:rPr>
      </w:pPr>
      <w:r w:rsidRPr="009918A7">
        <w:rPr>
          <w:rFonts w:ascii="Times New Roman" w:hAnsi="Times New Roman" w:cs="Times New Roman"/>
        </w:rPr>
        <w:t>рост качества воспитанности</w:t>
      </w:r>
      <w:r w:rsidRPr="009918A7">
        <w:rPr>
          <w:rFonts w:ascii="Times New Roman" w:hAnsi="Times New Roman" w:cs="Times New Roman"/>
          <w:spacing w:val="-2"/>
        </w:rPr>
        <w:t xml:space="preserve"> </w:t>
      </w:r>
      <w:r w:rsidRPr="009918A7">
        <w:rPr>
          <w:rFonts w:ascii="Times New Roman" w:hAnsi="Times New Roman" w:cs="Times New Roman"/>
        </w:rPr>
        <w:t>обучающихся;</w:t>
      </w:r>
    </w:p>
    <w:p w:rsidR="009918A7" w:rsidRPr="009918A7" w:rsidRDefault="009918A7" w:rsidP="009918A7">
      <w:pPr>
        <w:pStyle w:val="ac"/>
        <w:widowControl w:val="0"/>
        <w:numPr>
          <w:ilvl w:val="0"/>
          <w:numId w:val="23"/>
        </w:numPr>
        <w:tabs>
          <w:tab w:val="left" w:pos="252"/>
        </w:tabs>
        <w:kinsoku w:val="0"/>
        <w:overflowPunct w:val="0"/>
        <w:autoSpaceDE w:val="0"/>
        <w:autoSpaceDN w:val="0"/>
        <w:adjustRightInd w:val="0"/>
        <w:spacing w:after="0" w:line="240" w:lineRule="auto"/>
        <w:contextualSpacing w:val="0"/>
        <w:rPr>
          <w:rFonts w:ascii="Times New Roman" w:hAnsi="Times New Roman" w:cs="Times New Roman"/>
        </w:rPr>
      </w:pPr>
      <w:r w:rsidRPr="009918A7">
        <w:rPr>
          <w:rFonts w:ascii="Times New Roman" w:hAnsi="Times New Roman" w:cs="Times New Roman"/>
        </w:rPr>
        <w:t>создание условий в процессе обучения для формирования у обучающихся ключевых компетентностей,</w:t>
      </w:r>
      <w:r w:rsidRPr="009918A7">
        <w:rPr>
          <w:rFonts w:ascii="Times New Roman" w:hAnsi="Times New Roman" w:cs="Times New Roman"/>
          <w:spacing w:val="-4"/>
        </w:rPr>
        <w:t xml:space="preserve"> </w:t>
      </w:r>
      <w:r w:rsidRPr="009918A7">
        <w:rPr>
          <w:rFonts w:ascii="Times New Roman" w:hAnsi="Times New Roman" w:cs="Times New Roman"/>
        </w:rPr>
        <w:t>УУД.</w:t>
      </w:r>
    </w:p>
    <w:p w:rsidR="009918A7" w:rsidRPr="009918A7" w:rsidRDefault="009918A7" w:rsidP="009918A7">
      <w:pPr>
        <w:pStyle w:val="11"/>
        <w:kinsoku w:val="0"/>
        <w:overflowPunct w:val="0"/>
        <w:ind w:left="5577" w:right="5496"/>
        <w:jc w:val="center"/>
        <w:outlineLvl w:val="9"/>
      </w:pPr>
    </w:p>
    <w:p w:rsidR="009918A7" w:rsidRPr="009918A7" w:rsidRDefault="009918A7" w:rsidP="009918A7">
      <w:pPr>
        <w:pStyle w:val="11"/>
        <w:kinsoku w:val="0"/>
        <w:overflowPunct w:val="0"/>
        <w:ind w:left="5577" w:right="5496"/>
        <w:jc w:val="center"/>
        <w:outlineLvl w:val="9"/>
      </w:pPr>
      <w:r w:rsidRPr="009918A7">
        <w:t>Направления работы МО классных руководителей на 2020-2021 учебный год:</w:t>
      </w:r>
    </w:p>
    <w:p w:rsidR="009918A7" w:rsidRPr="009918A7" w:rsidRDefault="009918A7" w:rsidP="009918A7">
      <w:pPr>
        <w:pStyle w:val="af9"/>
        <w:kinsoku w:val="0"/>
        <w:overflowPunct w:val="0"/>
        <w:ind w:left="0"/>
        <w:rPr>
          <w:b/>
          <w:bCs/>
        </w:rPr>
      </w:pPr>
    </w:p>
    <w:p w:rsidR="009918A7" w:rsidRPr="009918A7" w:rsidRDefault="009918A7" w:rsidP="009918A7">
      <w:pPr>
        <w:pStyle w:val="ac"/>
        <w:widowControl w:val="0"/>
        <w:numPr>
          <w:ilvl w:val="1"/>
          <w:numId w:val="24"/>
        </w:numPr>
        <w:tabs>
          <w:tab w:val="left" w:pos="861"/>
        </w:tabs>
        <w:kinsoku w:val="0"/>
        <w:overflowPunct w:val="0"/>
        <w:autoSpaceDE w:val="0"/>
        <w:autoSpaceDN w:val="0"/>
        <w:adjustRightInd w:val="0"/>
        <w:spacing w:after="0" w:line="240" w:lineRule="auto"/>
        <w:contextualSpacing w:val="0"/>
        <w:rPr>
          <w:rFonts w:ascii="Times New Roman" w:hAnsi="Times New Roman" w:cs="Times New Roman"/>
          <w:b/>
          <w:bCs/>
        </w:rPr>
      </w:pPr>
      <w:r w:rsidRPr="009918A7">
        <w:rPr>
          <w:rFonts w:ascii="Times New Roman" w:hAnsi="Times New Roman" w:cs="Times New Roman"/>
          <w:b/>
          <w:bCs/>
        </w:rPr>
        <w:t>Аналитическая</w:t>
      </w:r>
      <w:r w:rsidRPr="009918A7">
        <w:rPr>
          <w:rFonts w:ascii="Times New Roman" w:hAnsi="Times New Roman" w:cs="Times New Roman"/>
          <w:b/>
          <w:bCs/>
          <w:spacing w:val="-3"/>
        </w:rPr>
        <w:t xml:space="preserve"> </w:t>
      </w:r>
      <w:r w:rsidRPr="009918A7">
        <w:rPr>
          <w:rFonts w:ascii="Times New Roman" w:hAnsi="Times New Roman" w:cs="Times New Roman"/>
          <w:b/>
          <w:bCs/>
        </w:rPr>
        <w:t>деятельность:</w:t>
      </w:r>
    </w:p>
    <w:p w:rsidR="009918A7" w:rsidRPr="009918A7" w:rsidRDefault="009918A7" w:rsidP="009918A7">
      <w:pPr>
        <w:pStyle w:val="ac"/>
        <w:widowControl w:val="0"/>
        <w:numPr>
          <w:ilvl w:val="2"/>
          <w:numId w:val="24"/>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 xml:space="preserve">Анализ методической деятельности </w:t>
      </w:r>
      <w:r w:rsidRPr="009918A7">
        <w:rPr>
          <w:rFonts w:ascii="Times New Roman" w:hAnsi="Times New Roman" w:cs="Times New Roman"/>
          <w:spacing w:val="-3"/>
        </w:rPr>
        <w:t xml:space="preserve">МО </w:t>
      </w:r>
      <w:r w:rsidRPr="009918A7">
        <w:rPr>
          <w:rFonts w:ascii="Times New Roman" w:hAnsi="Times New Roman" w:cs="Times New Roman"/>
        </w:rPr>
        <w:t>за 2019-2020 учебный год и планирование на 2020-2021 учебный</w:t>
      </w:r>
      <w:r w:rsidRPr="009918A7">
        <w:rPr>
          <w:rFonts w:ascii="Times New Roman" w:hAnsi="Times New Roman" w:cs="Times New Roman"/>
          <w:spacing w:val="6"/>
        </w:rPr>
        <w:t xml:space="preserve"> </w:t>
      </w:r>
      <w:r w:rsidRPr="009918A7">
        <w:rPr>
          <w:rFonts w:ascii="Times New Roman" w:hAnsi="Times New Roman" w:cs="Times New Roman"/>
        </w:rPr>
        <w:t>год.</w:t>
      </w:r>
    </w:p>
    <w:p w:rsidR="009918A7" w:rsidRPr="009918A7" w:rsidRDefault="009918A7" w:rsidP="009918A7">
      <w:pPr>
        <w:pStyle w:val="ac"/>
        <w:widowControl w:val="0"/>
        <w:numPr>
          <w:ilvl w:val="2"/>
          <w:numId w:val="24"/>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Анализ посещения открытых мероприятий и классных</w:t>
      </w:r>
      <w:r w:rsidRPr="009918A7">
        <w:rPr>
          <w:rFonts w:ascii="Times New Roman" w:hAnsi="Times New Roman" w:cs="Times New Roman"/>
          <w:spacing w:val="-2"/>
        </w:rPr>
        <w:t xml:space="preserve"> </w:t>
      </w:r>
      <w:r w:rsidRPr="009918A7">
        <w:rPr>
          <w:rFonts w:ascii="Times New Roman" w:hAnsi="Times New Roman" w:cs="Times New Roman"/>
        </w:rPr>
        <w:t>часов.</w:t>
      </w:r>
    </w:p>
    <w:p w:rsidR="009918A7" w:rsidRPr="009918A7" w:rsidRDefault="009918A7" w:rsidP="009918A7">
      <w:pPr>
        <w:pStyle w:val="ac"/>
        <w:widowControl w:val="0"/>
        <w:numPr>
          <w:ilvl w:val="2"/>
          <w:numId w:val="24"/>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Изучение направлений деятельности классных руководителей (тема</w:t>
      </w:r>
      <w:r w:rsidRPr="009918A7">
        <w:rPr>
          <w:rFonts w:ascii="Times New Roman" w:hAnsi="Times New Roman" w:cs="Times New Roman"/>
          <w:spacing w:val="-3"/>
        </w:rPr>
        <w:t xml:space="preserve"> </w:t>
      </w:r>
      <w:r w:rsidRPr="009918A7">
        <w:rPr>
          <w:rFonts w:ascii="Times New Roman" w:hAnsi="Times New Roman" w:cs="Times New Roman"/>
        </w:rPr>
        <w:t>самообразования).</w:t>
      </w:r>
    </w:p>
    <w:p w:rsidR="009918A7" w:rsidRPr="009918A7" w:rsidRDefault="009918A7" w:rsidP="009918A7">
      <w:pPr>
        <w:pStyle w:val="ac"/>
        <w:widowControl w:val="0"/>
        <w:numPr>
          <w:ilvl w:val="2"/>
          <w:numId w:val="24"/>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Анализ работы классных руководителей с целью оказания</w:t>
      </w:r>
      <w:r w:rsidRPr="009918A7">
        <w:rPr>
          <w:rFonts w:ascii="Times New Roman" w:hAnsi="Times New Roman" w:cs="Times New Roman"/>
          <w:spacing w:val="-4"/>
        </w:rPr>
        <w:t xml:space="preserve"> </w:t>
      </w:r>
      <w:r w:rsidRPr="009918A7">
        <w:rPr>
          <w:rFonts w:ascii="Times New Roman" w:hAnsi="Times New Roman" w:cs="Times New Roman"/>
        </w:rPr>
        <w:t>помощи.</w:t>
      </w:r>
    </w:p>
    <w:p w:rsidR="009918A7" w:rsidRPr="009918A7" w:rsidRDefault="009918A7" w:rsidP="009918A7">
      <w:pPr>
        <w:pStyle w:val="ac"/>
        <w:widowControl w:val="0"/>
        <w:numPr>
          <w:ilvl w:val="2"/>
          <w:numId w:val="24"/>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sectPr w:rsidR="009918A7" w:rsidRPr="009918A7">
          <w:pgSz w:w="16840" w:h="11910" w:orient="landscape"/>
          <w:pgMar w:top="280" w:right="120" w:bottom="280" w:left="40" w:header="720" w:footer="720" w:gutter="0"/>
          <w:cols w:space="720"/>
          <w:noEndnote/>
        </w:sectPr>
      </w:pPr>
    </w:p>
    <w:p w:rsidR="009918A7" w:rsidRPr="009918A7" w:rsidRDefault="009918A7" w:rsidP="009918A7">
      <w:pPr>
        <w:pStyle w:val="11"/>
        <w:numPr>
          <w:ilvl w:val="1"/>
          <w:numId w:val="24"/>
        </w:numPr>
        <w:tabs>
          <w:tab w:val="left" w:pos="920"/>
        </w:tabs>
        <w:kinsoku w:val="0"/>
        <w:overflowPunct w:val="0"/>
        <w:spacing w:before="76"/>
        <w:ind w:left="920" w:hanging="240"/>
        <w:outlineLvl w:val="9"/>
      </w:pPr>
      <w:r w:rsidRPr="009918A7">
        <w:t>Информационная</w:t>
      </w:r>
      <w:r w:rsidRPr="009918A7">
        <w:rPr>
          <w:spacing w:val="-3"/>
        </w:rPr>
        <w:t xml:space="preserve"> </w:t>
      </w:r>
      <w:r w:rsidRPr="009918A7">
        <w:t>деятельность:</w:t>
      </w:r>
    </w:p>
    <w:p w:rsidR="009918A7" w:rsidRPr="009918A7" w:rsidRDefault="009918A7" w:rsidP="009918A7">
      <w:pPr>
        <w:pStyle w:val="ac"/>
        <w:widowControl w:val="0"/>
        <w:numPr>
          <w:ilvl w:val="2"/>
          <w:numId w:val="24"/>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Изучение новинок в методической литературе в целях совершенствования педагогической деятельности классных</w:t>
      </w:r>
      <w:r w:rsidRPr="009918A7">
        <w:rPr>
          <w:rFonts w:ascii="Times New Roman" w:hAnsi="Times New Roman" w:cs="Times New Roman"/>
          <w:spacing w:val="-14"/>
        </w:rPr>
        <w:t xml:space="preserve"> </w:t>
      </w:r>
      <w:r w:rsidRPr="009918A7">
        <w:rPr>
          <w:rFonts w:ascii="Times New Roman" w:hAnsi="Times New Roman" w:cs="Times New Roman"/>
        </w:rPr>
        <w:t>руководителей.</w:t>
      </w:r>
    </w:p>
    <w:p w:rsidR="009918A7" w:rsidRPr="009918A7" w:rsidRDefault="009918A7" w:rsidP="009918A7">
      <w:pPr>
        <w:pStyle w:val="ac"/>
        <w:widowControl w:val="0"/>
        <w:numPr>
          <w:ilvl w:val="2"/>
          <w:numId w:val="24"/>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 xml:space="preserve">Работа с ФГОС </w:t>
      </w:r>
      <w:r w:rsidRPr="009918A7">
        <w:rPr>
          <w:rFonts w:ascii="Times New Roman" w:hAnsi="Times New Roman" w:cs="Times New Roman"/>
          <w:spacing w:val="-3"/>
        </w:rPr>
        <w:t xml:space="preserve">НОО </w:t>
      </w:r>
      <w:r w:rsidRPr="009918A7">
        <w:rPr>
          <w:rFonts w:ascii="Times New Roman" w:hAnsi="Times New Roman" w:cs="Times New Roman"/>
        </w:rPr>
        <w:t>ООО и общего</w:t>
      </w:r>
      <w:r w:rsidRPr="009918A7">
        <w:rPr>
          <w:rFonts w:ascii="Times New Roman" w:hAnsi="Times New Roman" w:cs="Times New Roman"/>
          <w:spacing w:val="7"/>
        </w:rPr>
        <w:t xml:space="preserve"> </w:t>
      </w:r>
      <w:r w:rsidRPr="009918A7">
        <w:rPr>
          <w:rFonts w:ascii="Times New Roman" w:hAnsi="Times New Roman" w:cs="Times New Roman"/>
        </w:rPr>
        <w:t>образования.</w:t>
      </w:r>
    </w:p>
    <w:p w:rsidR="009918A7" w:rsidRPr="009918A7" w:rsidRDefault="009918A7" w:rsidP="009918A7">
      <w:pPr>
        <w:pStyle w:val="ac"/>
        <w:widowControl w:val="0"/>
        <w:numPr>
          <w:ilvl w:val="2"/>
          <w:numId w:val="24"/>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Пополнение тематической папки «Методическая копилка классных</w:t>
      </w:r>
      <w:r w:rsidRPr="009918A7">
        <w:rPr>
          <w:rFonts w:ascii="Times New Roman" w:hAnsi="Times New Roman" w:cs="Times New Roman"/>
          <w:spacing w:val="3"/>
        </w:rPr>
        <w:t xml:space="preserve"> </w:t>
      </w:r>
      <w:r w:rsidRPr="009918A7">
        <w:rPr>
          <w:rFonts w:ascii="Times New Roman" w:hAnsi="Times New Roman" w:cs="Times New Roman"/>
        </w:rPr>
        <w:t>руководителей.</w:t>
      </w:r>
    </w:p>
    <w:p w:rsidR="009918A7" w:rsidRPr="009918A7" w:rsidRDefault="009918A7" w:rsidP="009918A7">
      <w:pPr>
        <w:pStyle w:val="af9"/>
        <w:kinsoku w:val="0"/>
        <w:overflowPunct w:val="0"/>
        <w:ind w:left="0"/>
      </w:pPr>
    </w:p>
    <w:p w:rsidR="009918A7" w:rsidRPr="009918A7" w:rsidRDefault="009918A7" w:rsidP="009918A7">
      <w:pPr>
        <w:pStyle w:val="11"/>
        <w:numPr>
          <w:ilvl w:val="1"/>
          <w:numId w:val="24"/>
        </w:numPr>
        <w:tabs>
          <w:tab w:val="left" w:pos="920"/>
        </w:tabs>
        <w:kinsoku w:val="0"/>
        <w:overflowPunct w:val="0"/>
        <w:ind w:left="920" w:hanging="240"/>
        <w:outlineLvl w:val="9"/>
      </w:pPr>
      <w:r w:rsidRPr="009918A7">
        <w:t>Организация методической</w:t>
      </w:r>
      <w:r w:rsidRPr="009918A7">
        <w:rPr>
          <w:spacing w:val="-2"/>
        </w:rPr>
        <w:t xml:space="preserve"> </w:t>
      </w:r>
      <w:r w:rsidRPr="009918A7">
        <w:t>деятельности:</w:t>
      </w:r>
    </w:p>
    <w:p w:rsidR="009918A7" w:rsidRPr="009918A7" w:rsidRDefault="009918A7" w:rsidP="009918A7">
      <w:pPr>
        <w:pStyle w:val="ac"/>
        <w:widowControl w:val="0"/>
        <w:numPr>
          <w:ilvl w:val="2"/>
          <w:numId w:val="24"/>
        </w:numPr>
        <w:tabs>
          <w:tab w:val="left" w:pos="1401"/>
        </w:tabs>
        <w:kinsoku w:val="0"/>
        <w:overflowPunct w:val="0"/>
        <w:autoSpaceDE w:val="0"/>
        <w:autoSpaceDN w:val="0"/>
        <w:adjustRightInd w:val="0"/>
        <w:spacing w:after="0" w:line="240" w:lineRule="auto"/>
        <w:ind w:right="594"/>
        <w:contextualSpacing w:val="0"/>
        <w:rPr>
          <w:rFonts w:ascii="Times New Roman" w:hAnsi="Times New Roman" w:cs="Times New Roman"/>
        </w:rPr>
      </w:pPr>
      <w:r w:rsidRPr="009918A7">
        <w:rPr>
          <w:rFonts w:ascii="Times New Roman" w:hAnsi="Times New Roman" w:cs="Times New Roman"/>
        </w:rPr>
        <w:t>Выявление затруднений, методическое сопровождение и оказание практической помощи классным руководителям при реализации ФГОС, подготовки к</w:t>
      </w:r>
      <w:r w:rsidRPr="009918A7">
        <w:rPr>
          <w:rFonts w:ascii="Times New Roman" w:hAnsi="Times New Roman" w:cs="Times New Roman"/>
          <w:spacing w:val="-2"/>
        </w:rPr>
        <w:t xml:space="preserve"> </w:t>
      </w:r>
      <w:r w:rsidRPr="009918A7">
        <w:rPr>
          <w:rFonts w:ascii="Times New Roman" w:hAnsi="Times New Roman" w:cs="Times New Roman"/>
        </w:rPr>
        <w:t>аттестации.</w:t>
      </w:r>
    </w:p>
    <w:p w:rsidR="009918A7" w:rsidRPr="009918A7" w:rsidRDefault="009918A7" w:rsidP="009918A7">
      <w:pPr>
        <w:pStyle w:val="af9"/>
        <w:kinsoku w:val="0"/>
        <w:overflowPunct w:val="0"/>
        <w:spacing w:before="1"/>
        <w:ind w:left="0"/>
      </w:pPr>
    </w:p>
    <w:p w:rsidR="009918A7" w:rsidRPr="009918A7" w:rsidRDefault="009918A7" w:rsidP="009918A7">
      <w:pPr>
        <w:pStyle w:val="11"/>
        <w:numPr>
          <w:ilvl w:val="1"/>
          <w:numId w:val="24"/>
        </w:numPr>
        <w:tabs>
          <w:tab w:val="left" w:pos="980"/>
        </w:tabs>
        <w:kinsoku w:val="0"/>
        <w:overflowPunct w:val="0"/>
        <w:ind w:left="980" w:hanging="300"/>
        <w:outlineLvl w:val="9"/>
      </w:pPr>
      <w:r w:rsidRPr="009918A7">
        <w:t>Консультативная</w:t>
      </w:r>
      <w:r w:rsidRPr="009918A7">
        <w:rPr>
          <w:spacing w:val="-3"/>
        </w:rPr>
        <w:t xml:space="preserve"> </w:t>
      </w:r>
      <w:r w:rsidRPr="009918A7">
        <w:t>деятельность:</w:t>
      </w:r>
    </w:p>
    <w:p w:rsidR="009918A7" w:rsidRPr="009918A7" w:rsidRDefault="009918A7" w:rsidP="009918A7">
      <w:pPr>
        <w:pStyle w:val="ac"/>
        <w:widowControl w:val="0"/>
        <w:numPr>
          <w:ilvl w:val="2"/>
          <w:numId w:val="24"/>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Консультирование классных руководителей по вопросам составления плана воспитательной</w:t>
      </w:r>
      <w:r w:rsidRPr="009918A7">
        <w:rPr>
          <w:rFonts w:ascii="Times New Roman" w:hAnsi="Times New Roman" w:cs="Times New Roman"/>
          <w:spacing w:val="-3"/>
        </w:rPr>
        <w:t xml:space="preserve"> </w:t>
      </w:r>
      <w:r w:rsidRPr="009918A7">
        <w:rPr>
          <w:rFonts w:ascii="Times New Roman" w:hAnsi="Times New Roman" w:cs="Times New Roman"/>
        </w:rPr>
        <w:t>работы.</w:t>
      </w:r>
    </w:p>
    <w:p w:rsidR="009918A7" w:rsidRPr="009918A7" w:rsidRDefault="009918A7" w:rsidP="009918A7">
      <w:pPr>
        <w:pStyle w:val="ac"/>
        <w:widowControl w:val="0"/>
        <w:numPr>
          <w:ilvl w:val="2"/>
          <w:numId w:val="24"/>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Консультирование классных руководителей с целью ликвидации затруднений в педагогической</w:t>
      </w:r>
      <w:r w:rsidRPr="009918A7">
        <w:rPr>
          <w:rFonts w:ascii="Times New Roman" w:hAnsi="Times New Roman" w:cs="Times New Roman"/>
          <w:spacing w:val="-6"/>
        </w:rPr>
        <w:t xml:space="preserve"> </w:t>
      </w:r>
      <w:r w:rsidRPr="009918A7">
        <w:rPr>
          <w:rFonts w:ascii="Times New Roman" w:hAnsi="Times New Roman" w:cs="Times New Roman"/>
        </w:rPr>
        <w:t>деятельности.</w:t>
      </w:r>
    </w:p>
    <w:p w:rsidR="009918A7" w:rsidRPr="009918A7" w:rsidRDefault="009918A7" w:rsidP="009918A7">
      <w:pPr>
        <w:pStyle w:val="ac"/>
        <w:widowControl w:val="0"/>
        <w:numPr>
          <w:ilvl w:val="2"/>
          <w:numId w:val="24"/>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Консультирование классных руководителей по вопросам в сфере формирования универсальных учебных действий в рамках</w:t>
      </w:r>
      <w:r w:rsidRPr="009918A7">
        <w:rPr>
          <w:rFonts w:ascii="Times New Roman" w:hAnsi="Times New Roman" w:cs="Times New Roman"/>
          <w:spacing w:val="-6"/>
        </w:rPr>
        <w:t xml:space="preserve"> </w:t>
      </w:r>
      <w:r w:rsidRPr="009918A7">
        <w:rPr>
          <w:rFonts w:ascii="Times New Roman" w:hAnsi="Times New Roman" w:cs="Times New Roman"/>
        </w:rPr>
        <w:t>ФГОС.</w:t>
      </w:r>
    </w:p>
    <w:p w:rsidR="009918A7" w:rsidRPr="009918A7" w:rsidRDefault="009918A7" w:rsidP="009918A7">
      <w:pPr>
        <w:pStyle w:val="af9"/>
        <w:kinsoku w:val="0"/>
        <w:overflowPunct w:val="0"/>
        <w:ind w:left="0"/>
      </w:pPr>
    </w:p>
    <w:p w:rsidR="009918A7" w:rsidRPr="009918A7" w:rsidRDefault="009918A7" w:rsidP="009918A7">
      <w:pPr>
        <w:pStyle w:val="11"/>
        <w:kinsoku w:val="0"/>
        <w:overflowPunct w:val="0"/>
        <w:outlineLvl w:val="9"/>
      </w:pPr>
      <w:r w:rsidRPr="009918A7">
        <w:t>Организационные формы работы:</w:t>
      </w:r>
    </w:p>
    <w:p w:rsidR="009918A7" w:rsidRPr="009918A7" w:rsidRDefault="009918A7" w:rsidP="009918A7">
      <w:pPr>
        <w:pStyle w:val="ac"/>
        <w:widowControl w:val="0"/>
        <w:numPr>
          <w:ilvl w:val="0"/>
          <w:numId w:val="22"/>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Заседания методического объединения.</w:t>
      </w:r>
    </w:p>
    <w:p w:rsidR="009918A7" w:rsidRPr="009918A7" w:rsidRDefault="009918A7" w:rsidP="009918A7">
      <w:pPr>
        <w:pStyle w:val="ac"/>
        <w:widowControl w:val="0"/>
        <w:numPr>
          <w:ilvl w:val="0"/>
          <w:numId w:val="22"/>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Методическая помощь и индивидуальные консультации по вопросам организации внеклассной и внеурочной</w:t>
      </w:r>
      <w:r w:rsidRPr="009918A7">
        <w:rPr>
          <w:rFonts w:ascii="Times New Roman" w:hAnsi="Times New Roman" w:cs="Times New Roman"/>
          <w:spacing w:val="-13"/>
        </w:rPr>
        <w:t xml:space="preserve"> </w:t>
      </w:r>
      <w:r w:rsidRPr="009918A7">
        <w:rPr>
          <w:rFonts w:ascii="Times New Roman" w:hAnsi="Times New Roman" w:cs="Times New Roman"/>
        </w:rPr>
        <w:t>деятельности.</w:t>
      </w:r>
    </w:p>
    <w:p w:rsidR="009918A7" w:rsidRPr="009918A7" w:rsidRDefault="009918A7" w:rsidP="009918A7">
      <w:pPr>
        <w:pStyle w:val="ac"/>
        <w:widowControl w:val="0"/>
        <w:numPr>
          <w:ilvl w:val="0"/>
          <w:numId w:val="22"/>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Взаимопосещение классных часов и открытых мероприятий педагогами, классных</w:t>
      </w:r>
      <w:r w:rsidRPr="009918A7">
        <w:rPr>
          <w:rFonts w:ascii="Times New Roman" w:hAnsi="Times New Roman" w:cs="Times New Roman"/>
          <w:spacing w:val="-6"/>
        </w:rPr>
        <w:t xml:space="preserve"> </w:t>
      </w:r>
      <w:r w:rsidRPr="009918A7">
        <w:rPr>
          <w:rFonts w:ascii="Times New Roman" w:hAnsi="Times New Roman" w:cs="Times New Roman"/>
        </w:rPr>
        <w:t>руководителей.</w:t>
      </w:r>
    </w:p>
    <w:p w:rsidR="009918A7" w:rsidRPr="009918A7" w:rsidRDefault="009918A7" w:rsidP="009918A7">
      <w:pPr>
        <w:pStyle w:val="ac"/>
        <w:widowControl w:val="0"/>
        <w:numPr>
          <w:ilvl w:val="0"/>
          <w:numId w:val="22"/>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Выступления классных руководителей на МО школы, района, педагогических</w:t>
      </w:r>
      <w:r w:rsidRPr="009918A7">
        <w:rPr>
          <w:rFonts w:ascii="Times New Roman" w:hAnsi="Times New Roman" w:cs="Times New Roman"/>
          <w:spacing w:val="-8"/>
        </w:rPr>
        <w:t xml:space="preserve"> </w:t>
      </w:r>
      <w:r w:rsidRPr="009918A7">
        <w:rPr>
          <w:rFonts w:ascii="Times New Roman" w:hAnsi="Times New Roman" w:cs="Times New Roman"/>
        </w:rPr>
        <w:t>советах.</w:t>
      </w:r>
    </w:p>
    <w:p w:rsidR="009918A7" w:rsidRPr="009918A7" w:rsidRDefault="009918A7" w:rsidP="009918A7">
      <w:pPr>
        <w:pStyle w:val="ac"/>
        <w:widowControl w:val="0"/>
        <w:numPr>
          <w:ilvl w:val="0"/>
          <w:numId w:val="22"/>
        </w:numPr>
        <w:tabs>
          <w:tab w:val="left" w:pos="1401"/>
        </w:tabs>
        <w:kinsoku w:val="0"/>
        <w:overflowPunct w:val="0"/>
        <w:autoSpaceDE w:val="0"/>
        <w:autoSpaceDN w:val="0"/>
        <w:adjustRightInd w:val="0"/>
        <w:spacing w:before="1" w:after="0" w:line="240" w:lineRule="auto"/>
        <w:ind w:hanging="361"/>
        <w:contextualSpacing w:val="0"/>
        <w:rPr>
          <w:rFonts w:ascii="Times New Roman" w:hAnsi="Times New Roman" w:cs="Times New Roman"/>
        </w:rPr>
      </w:pPr>
      <w:r w:rsidRPr="009918A7">
        <w:rPr>
          <w:rFonts w:ascii="Times New Roman" w:hAnsi="Times New Roman" w:cs="Times New Roman"/>
        </w:rPr>
        <w:t>Посещение семинаров, встреч в образовательных учреждениях района.</w:t>
      </w:r>
    </w:p>
    <w:p w:rsidR="009918A7" w:rsidRPr="009918A7" w:rsidRDefault="009918A7" w:rsidP="009918A7">
      <w:pPr>
        <w:pStyle w:val="ac"/>
        <w:widowControl w:val="0"/>
        <w:numPr>
          <w:ilvl w:val="0"/>
          <w:numId w:val="22"/>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Повышение квалификации классных</w:t>
      </w:r>
      <w:r w:rsidRPr="009918A7">
        <w:rPr>
          <w:rFonts w:ascii="Times New Roman" w:hAnsi="Times New Roman" w:cs="Times New Roman"/>
          <w:spacing w:val="-1"/>
        </w:rPr>
        <w:t xml:space="preserve"> </w:t>
      </w:r>
      <w:r w:rsidRPr="009918A7">
        <w:rPr>
          <w:rFonts w:ascii="Times New Roman" w:hAnsi="Times New Roman" w:cs="Times New Roman"/>
        </w:rPr>
        <w:t>руководителей.</w:t>
      </w:r>
    </w:p>
    <w:p w:rsidR="009918A7" w:rsidRPr="009918A7" w:rsidRDefault="009918A7" w:rsidP="009918A7">
      <w:pPr>
        <w:pStyle w:val="ac"/>
        <w:widowControl w:val="0"/>
        <w:numPr>
          <w:ilvl w:val="0"/>
          <w:numId w:val="22"/>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Прохождение аттестации педагогических</w:t>
      </w:r>
      <w:r w:rsidRPr="009918A7">
        <w:rPr>
          <w:rFonts w:ascii="Times New Roman" w:hAnsi="Times New Roman" w:cs="Times New Roman"/>
          <w:spacing w:val="-2"/>
        </w:rPr>
        <w:t xml:space="preserve"> </w:t>
      </w:r>
      <w:r w:rsidRPr="009918A7">
        <w:rPr>
          <w:rFonts w:ascii="Times New Roman" w:hAnsi="Times New Roman" w:cs="Times New Roman"/>
        </w:rPr>
        <w:t>кадров.</w:t>
      </w:r>
    </w:p>
    <w:p w:rsidR="009918A7" w:rsidRPr="009918A7" w:rsidRDefault="009918A7" w:rsidP="009918A7">
      <w:pPr>
        <w:pStyle w:val="af9"/>
        <w:kinsoku w:val="0"/>
        <w:overflowPunct w:val="0"/>
        <w:ind w:left="0"/>
      </w:pPr>
    </w:p>
    <w:p w:rsidR="009918A7" w:rsidRPr="009918A7" w:rsidRDefault="009918A7" w:rsidP="009918A7">
      <w:pPr>
        <w:pStyle w:val="11"/>
        <w:kinsoku w:val="0"/>
        <w:overflowPunct w:val="0"/>
        <w:outlineLvl w:val="9"/>
      </w:pPr>
      <w:r w:rsidRPr="009918A7">
        <w:t>Межсекционная работа:</w:t>
      </w:r>
    </w:p>
    <w:p w:rsidR="009918A7" w:rsidRPr="009918A7" w:rsidRDefault="009918A7" w:rsidP="009918A7">
      <w:pPr>
        <w:pStyle w:val="ac"/>
        <w:widowControl w:val="0"/>
        <w:numPr>
          <w:ilvl w:val="0"/>
          <w:numId w:val="21"/>
        </w:numPr>
        <w:tabs>
          <w:tab w:val="left" w:pos="1401"/>
        </w:tabs>
        <w:kinsoku w:val="0"/>
        <w:overflowPunct w:val="0"/>
        <w:autoSpaceDE w:val="0"/>
        <w:autoSpaceDN w:val="0"/>
        <w:adjustRightInd w:val="0"/>
        <w:spacing w:before="1" w:after="0" w:line="240" w:lineRule="auto"/>
        <w:ind w:hanging="361"/>
        <w:contextualSpacing w:val="0"/>
        <w:rPr>
          <w:rFonts w:ascii="Times New Roman" w:hAnsi="Times New Roman" w:cs="Times New Roman"/>
        </w:rPr>
      </w:pPr>
      <w:r w:rsidRPr="009918A7">
        <w:rPr>
          <w:rFonts w:ascii="Times New Roman" w:hAnsi="Times New Roman" w:cs="Times New Roman"/>
        </w:rPr>
        <w:t>Открытые классные часы и</w:t>
      </w:r>
      <w:r w:rsidRPr="009918A7">
        <w:rPr>
          <w:rFonts w:ascii="Times New Roman" w:hAnsi="Times New Roman" w:cs="Times New Roman"/>
          <w:spacing w:val="-2"/>
        </w:rPr>
        <w:t xml:space="preserve"> </w:t>
      </w:r>
      <w:r w:rsidRPr="009918A7">
        <w:rPr>
          <w:rFonts w:ascii="Times New Roman" w:hAnsi="Times New Roman" w:cs="Times New Roman"/>
        </w:rPr>
        <w:t>мероприятия.</w:t>
      </w:r>
    </w:p>
    <w:p w:rsidR="009918A7" w:rsidRPr="009918A7" w:rsidRDefault="009918A7" w:rsidP="009918A7">
      <w:pPr>
        <w:pStyle w:val="ac"/>
        <w:widowControl w:val="0"/>
        <w:numPr>
          <w:ilvl w:val="0"/>
          <w:numId w:val="21"/>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Внеклассная работа (проведение праздников, экскурсий, школьных олимпиад и т.д.).</w:t>
      </w:r>
    </w:p>
    <w:p w:rsidR="009918A7" w:rsidRPr="009918A7" w:rsidRDefault="009918A7" w:rsidP="009918A7">
      <w:pPr>
        <w:pStyle w:val="ac"/>
        <w:widowControl w:val="0"/>
        <w:numPr>
          <w:ilvl w:val="0"/>
          <w:numId w:val="21"/>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Работа с родителями (родительские собрания, консультации, привлечение к сотрудничеству).</w:t>
      </w:r>
    </w:p>
    <w:p w:rsidR="009918A7" w:rsidRPr="009918A7" w:rsidRDefault="009918A7" w:rsidP="009918A7">
      <w:pPr>
        <w:pStyle w:val="ac"/>
        <w:widowControl w:val="0"/>
        <w:numPr>
          <w:ilvl w:val="0"/>
          <w:numId w:val="21"/>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Работа кабинетов (пополнение учебно-методической</w:t>
      </w:r>
      <w:r w:rsidRPr="009918A7">
        <w:rPr>
          <w:rFonts w:ascii="Times New Roman" w:hAnsi="Times New Roman" w:cs="Times New Roman"/>
          <w:spacing w:val="-2"/>
        </w:rPr>
        <w:t xml:space="preserve"> </w:t>
      </w:r>
      <w:r w:rsidRPr="009918A7">
        <w:rPr>
          <w:rFonts w:ascii="Times New Roman" w:hAnsi="Times New Roman" w:cs="Times New Roman"/>
        </w:rPr>
        <w:t>базы).</w:t>
      </w:r>
    </w:p>
    <w:p w:rsidR="009918A7" w:rsidRPr="009918A7" w:rsidRDefault="009918A7" w:rsidP="009918A7">
      <w:pPr>
        <w:pStyle w:val="ac"/>
        <w:widowControl w:val="0"/>
        <w:numPr>
          <w:ilvl w:val="0"/>
          <w:numId w:val="21"/>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Самообразование классных руководителей (работа над методической темой, курсовое обучение, аттестация,</w:t>
      </w:r>
      <w:r w:rsidRPr="009918A7">
        <w:rPr>
          <w:rFonts w:ascii="Times New Roman" w:hAnsi="Times New Roman" w:cs="Times New Roman"/>
          <w:spacing w:val="-6"/>
        </w:rPr>
        <w:t xml:space="preserve"> </w:t>
      </w:r>
      <w:r w:rsidRPr="009918A7">
        <w:rPr>
          <w:rFonts w:ascii="Times New Roman" w:hAnsi="Times New Roman" w:cs="Times New Roman"/>
        </w:rPr>
        <w:t>семинары).</w:t>
      </w:r>
    </w:p>
    <w:p w:rsidR="009918A7" w:rsidRPr="009918A7" w:rsidRDefault="009918A7" w:rsidP="009918A7">
      <w:pPr>
        <w:pStyle w:val="ac"/>
        <w:widowControl w:val="0"/>
        <w:numPr>
          <w:ilvl w:val="0"/>
          <w:numId w:val="21"/>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Неформальное общение (поздравление именинников, обсуждение, групповая рефлексия деятельности</w:t>
      </w:r>
      <w:r w:rsidRPr="009918A7">
        <w:rPr>
          <w:rFonts w:ascii="Times New Roman" w:hAnsi="Times New Roman" w:cs="Times New Roman"/>
          <w:spacing w:val="-11"/>
        </w:rPr>
        <w:t xml:space="preserve"> </w:t>
      </w:r>
      <w:r w:rsidRPr="009918A7">
        <w:rPr>
          <w:rFonts w:ascii="Times New Roman" w:hAnsi="Times New Roman" w:cs="Times New Roman"/>
        </w:rPr>
        <w:t>МО).</w:t>
      </w:r>
    </w:p>
    <w:p w:rsidR="009918A7" w:rsidRPr="009918A7" w:rsidRDefault="009918A7" w:rsidP="009918A7">
      <w:pPr>
        <w:pStyle w:val="af9"/>
        <w:kinsoku w:val="0"/>
        <w:overflowPunct w:val="0"/>
        <w:ind w:left="0"/>
      </w:pPr>
    </w:p>
    <w:p w:rsidR="009918A7" w:rsidRPr="009918A7" w:rsidRDefault="009918A7" w:rsidP="009918A7">
      <w:pPr>
        <w:pStyle w:val="11"/>
        <w:kinsoku w:val="0"/>
        <w:overflowPunct w:val="0"/>
        <w:ind w:left="6025" w:right="5939"/>
        <w:jc w:val="center"/>
        <w:outlineLvl w:val="9"/>
      </w:pPr>
      <w:r w:rsidRPr="009918A7">
        <w:t>План работы МО классных руководителей на 2020-2021 учебный год.</w:t>
      </w:r>
    </w:p>
    <w:p w:rsidR="009918A7" w:rsidRPr="009918A7" w:rsidRDefault="009918A7" w:rsidP="009918A7">
      <w:pPr>
        <w:pStyle w:val="af9"/>
        <w:kinsoku w:val="0"/>
        <w:overflowPunct w:val="0"/>
        <w:ind w:left="0"/>
        <w:rPr>
          <w:b/>
          <w:bCs/>
        </w:rPr>
      </w:pPr>
    </w:p>
    <w:tbl>
      <w:tblPr>
        <w:tblW w:w="0" w:type="auto"/>
        <w:tblInd w:w="118" w:type="dxa"/>
        <w:tblLayout w:type="fixed"/>
        <w:tblCellMar>
          <w:left w:w="0" w:type="dxa"/>
          <w:right w:w="0" w:type="dxa"/>
        </w:tblCellMar>
        <w:tblLook w:val="0000" w:firstRow="0" w:lastRow="0" w:firstColumn="0" w:lastColumn="0" w:noHBand="0" w:noVBand="0"/>
      </w:tblPr>
      <w:tblGrid>
        <w:gridCol w:w="852"/>
        <w:gridCol w:w="5814"/>
        <w:gridCol w:w="3261"/>
        <w:gridCol w:w="5814"/>
      </w:tblGrid>
      <w:tr w:rsidR="009918A7" w:rsidRPr="009918A7" w:rsidTr="009918A7">
        <w:trPr>
          <w:trHeight w:val="274"/>
        </w:trPr>
        <w:tc>
          <w:tcPr>
            <w:tcW w:w="15741" w:type="dxa"/>
            <w:gridSpan w:val="4"/>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4122" w:right="4119"/>
              <w:jc w:val="center"/>
              <w:rPr>
                <w:rFonts w:eastAsiaTheme="minorEastAsia"/>
                <w:b/>
                <w:bCs/>
              </w:rPr>
            </w:pPr>
            <w:r w:rsidRPr="009918A7">
              <w:rPr>
                <w:rFonts w:eastAsiaTheme="minorEastAsia"/>
                <w:b/>
                <w:bCs/>
              </w:rPr>
              <w:t>Организация учебно-воспитательной работы на новый учебный год</w:t>
            </w:r>
          </w:p>
        </w:tc>
      </w:tr>
      <w:tr w:rsidR="009918A7" w:rsidRPr="009918A7" w:rsidTr="009918A7">
        <w:trPr>
          <w:trHeight w:val="554"/>
        </w:trPr>
        <w:tc>
          <w:tcPr>
            <w:tcW w:w="85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line="270" w:lineRule="atLeast"/>
              <w:ind w:left="250" w:right="228" w:firstLine="64"/>
              <w:rPr>
                <w:rFonts w:eastAsiaTheme="minorEastAsia"/>
                <w:b/>
                <w:bCs/>
              </w:rPr>
            </w:pPr>
            <w:r w:rsidRPr="009918A7">
              <w:rPr>
                <w:rFonts w:eastAsiaTheme="minorEastAsia"/>
                <w:b/>
                <w:bCs/>
              </w:rPr>
              <w:t>№ п/п</w:t>
            </w:r>
          </w:p>
        </w:tc>
        <w:tc>
          <w:tcPr>
            <w:tcW w:w="58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765" w:right="762"/>
              <w:jc w:val="center"/>
              <w:rPr>
                <w:rFonts w:eastAsiaTheme="minorEastAsia"/>
                <w:b/>
                <w:bCs/>
              </w:rPr>
            </w:pPr>
            <w:r w:rsidRPr="009918A7">
              <w:rPr>
                <w:rFonts w:eastAsiaTheme="minorEastAsia"/>
                <w:b/>
                <w:bCs/>
              </w:rPr>
              <w:t>Мероприятия</w:t>
            </w:r>
          </w:p>
        </w:tc>
        <w:tc>
          <w:tcPr>
            <w:tcW w:w="32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619" w:right="613"/>
              <w:jc w:val="center"/>
              <w:rPr>
                <w:rFonts w:eastAsiaTheme="minorEastAsia"/>
                <w:b/>
                <w:bCs/>
              </w:rPr>
            </w:pPr>
            <w:r w:rsidRPr="009918A7">
              <w:rPr>
                <w:rFonts w:eastAsiaTheme="minorEastAsia"/>
                <w:b/>
                <w:bCs/>
              </w:rPr>
              <w:t>Дата проведения</w:t>
            </w:r>
          </w:p>
        </w:tc>
        <w:tc>
          <w:tcPr>
            <w:tcW w:w="58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3"/>
              <w:ind w:left="765" w:right="764"/>
              <w:jc w:val="center"/>
              <w:rPr>
                <w:rFonts w:eastAsiaTheme="minorEastAsia"/>
                <w:b/>
                <w:bCs/>
              </w:rPr>
            </w:pPr>
            <w:r w:rsidRPr="009918A7">
              <w:rPr>
                <w:rFonts w:eastAsiaTheme="minorEastAsia"/>
                <w:b/>
                <w:bCs/>
              </w:rPr>
              <w:t>Ответственные</w:t>
            </w:r>
          </w:p>
        </w:tc>
      </w:tr>
      <w:tr w:rsidR="009918A7" w:rsidRPr="009918A7" w:rsidTr="009918A7">
        <w:trPr>
          <w:trHeight w:val="581"/>
        </w:trPr>
        <w:tc>
          <w:tcPr>
            <w:tcW w:w="85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315" w:right="307"/>
              <w:jc w:val="center"/>
              <w:rPr>
                <w:rFonts w:eastAsiaTheme="minorEastAsia"/>
                <w:b/>
                <w:bCs/>
              </w:rPr>
            </w:pPr>
            <w:r w:rsidRPr="009918A7">
              <w:rPr>
                <w:rFonts w:eastAsiaTheme="minorEastAsia"/>
                <w:b/>
                <w:bCs/>
              </w:rPr>
              <w:t>1.</w:t>
            </w:r>
          </w:p>
        </w:tc>
        <w:tc>
          <w:tcPr>
            <w:tcW w:w="58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numPr>
                <w:ilvl w:val="0"/>
                <w:numId w:val="20"/>
              </w:numPr>
              <w:tabs>
                <w:tab w:val="left" w:pos="468"/>
              </w:tabs>
              <w:kinsoku w:val="0"/>
              <w:overflowPunct w:val="0"/>
              <w:spacing w:line="291" w:lineRule="exact"/>
              <w:ind w:hanging="361"/>
              <w:rPr>
                <w:rFonts w:eastAsiaTheme="minorEastAsia"/>
              </w:rPr>
            </w:pPr>
            <w:r w:rsidRPr="009918A7">
              <w:rPr>
                <w:rFonts w:eastAsiaTheme="minorEastAsia"/>
              </w:rPr>
              <w:t>«Воспитание в нормативных</w:t>
            </w:r>
            <w:r w:rsidRPr="009918A7">
              <w:rPr>
                <w:rFonts w:eastAsiaTheme="minorEastAsia"/>
                <w:spacing w:val="-5"/>
              </w:rPr>
              <w:t xml:space="preserve"> </w:t>
            </w:r>
            <w:r w:rsidRPr="009918A7">
              <w:rPr>
                <w:rFonts w:eastAsiaTheme="minorEastAsia"/>
              </w:rPr>
              <w:t>документах»;</w:t>
            </w:r>
          </w:p>
          <w:p w:rsidR="009918A7" w:rsidRPr="009918A7" w:rsidRDefault="009918A7" w:rsidP="009918A7">
            <w:pPr>
              <w:pStyle w:val="TableParagraph"/>
              <w:numPr>
                <w:ilvl w:val="0"/>
                <w:numId w:val="20"/>
              </w:numPr>
              <w:tabs>
                <w:tab w:val="left" w:pos="468"/>
              </w:tabs>
              <w:kinsoku w:val="0"/>
              <w:overflowPunct w:val="0"/>
              <w:spacing w:before="2" w:line="268" w:lineRule="exact"/>
              <w:ind w:hanging="361"/>
              <w:rPr>
                <w:rFonts w:eastAsiaTheme="minorEastAsia"/>
              </w:rPr>
            </w:pPr>
            <w:r w:rsidRPr="009918A7">
              <w:rPr>
                <w:rFonts w:eastAsiaTheme="minorEastAsia"/>
              </w:rPr>
              <w:t>Анализ воспитательной работы за</w:t>
            </w:r>
            <w:r w:rsidRPr="009918A7">
              <w:rPr>
                <w:rFonts w:eastAsiaTheme="minorEastAsia"/>
                <w:spacing w:val="-6"/>
              </w:rPr>
              <w:t xml:space="preserve"> </w:t>
            </w:r>
            <w:r w:rsidRPr="009918A7">
              <w:rPr>
                <w:rFonts w:eastAsiaTheme="minorEastAsia"/>
              </w:rPr>
              <w:t>2019-2020</w:t>
            </w:r>
          </w:p>
        </w:tc>
        <w:tc>
          <w:tcPr>
            <w:tcW w:w="32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619" w:right="616"/>
              <w:jc w:val="center"/>
              <w:rPr>
                <w:rFonts w:eastAsiaTheme="minorEastAsia"/>
              </w:rPr>
            </w:pPr>
            <w:r w:rsidRPr="009918A7">
              <w:rPr>
                <w:rFonts w:eastAsiaTheme="minorEastAsia"/>
              </w:rPr>
              <w:t>Август-сентябрь</w:t>
            </w:r>
          </w:p>
        </w:tc>
        <w:tc>
          <w:tcPr>
            <w:tcW w:w="58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765" w:right="765"/>
              <w:jc w:val="center"/>
              <w:rPr>
                <w:rFonts w:eastAsiaTheme="minorEastAsia"/>
              </w:rPr>
            </w:pPr>
            <w:r w:rsidRPr="009918A7">
              <w:rPr>
                <w:rFonts w:eastAsiaTheme="minorEastAsia"/>
              </w:rPr>
              <w:t>Зам. директора по ВР, руководитель МО.</w:t>
            </w:r>
          </w:p>
        </w:tc>
      </w:tr>
    </w:tbl>
    <w:p w:rsidR="009918A7" w:rsidRPr="009918A7" w:rsidRDefault="009918A7" w:rsidP="009918A7">
      <w:pPr>
        <w:rPr>
          <w:rFonts w:ascii="Times New Roman" w:hAnsi="Times New Roman" w:cs="Times New Roman"/>
          <w:b/>
          <w:bCs/>
          <w:sz w:val="24"/>
          <w:szCs w:val="24"/>
        </w:rPr>
        <w:sectPr w:rsidR="009918A7" w:rsidRPr="009918A7">
          <w:pgSz w:w="16840" w:h="11910" w:orient="landscape"/>
          <w:pgMar w:top="200" w:right="120" w:bottom="280" w:left="40" w:header="720" w:footer="720" w:gutter="0"/>
          <w:cols w:space="720"/>
          <w:noEndnote/>
        </w:sectPr>
      </w:pPr>
    </w:p>
    <w:tbl>
      <w:tblPr>
        <w:tblW w:w="0" w:type="auto"/>
        <w:tblInd w:w="118" w:type="dxa"/>
        <w:tblLayout w:type="fixed"/>
        <w:tblCellMar>
          <w:left w:w="0" w:type="dxa"/>
          <w:right w:w="0" w:type="dxa"/>
        </w:tblCellMar>
        <w:tblLook w:val="0000" w:firstRow="0" w:lastRow="0" w:firstColumn="0" w:lastColumn="0" w:noHBand="0" w:noVBand="0"/>
      </w:tblPr>
      <w:tblGrid>
        <w:gridCol w:w="852"/>
        <w:gridCol w:w="5814"/>
        <w:gridCol w:w="3261"/>
        <w:gridCol w:w="145"/>
        <w:gridCol w:w="5670"/>
      </w:tblGrid>
      <w:tr w:rsidR="009918A7" w:rsidRPr="009918A7" w:rsidTr="009918A7">
        <w:trPr>
          <w:trHeight w:val="1414"/>
        </w:trPr>
        <w:tc>
          <w:tcPr>
            <w:tcW w:w="85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58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467"/>
              <w:rPr>
                <w:rFonts w:eastAsiaTheme="minorEastAsia"/>
              </w:rPr>
            </w:pPr>
            <w:r w:rsidRPr="009918A7">
              <w:rPr>
                <w:rFonts w:eastAsiaTheme="minorEastAsia"/>
              </w:rPr>
              <w:t>учебный год</w:t>
            </w:r>
          </w:p>
          <w:p w:rsidR="009918A7" w:rsidRPr="009918A7" w:rsidRDefault="009918A7" w:rsidP="009918A7">
            <w:pPr>
              <w:pStyle w:val="TableParagraph"/>
              <w:numPr>
                <w:ilvl w:val="0"/>
                <w:numId w:val="19"/>
              </w:numPr>
              <w:tabs>
                <w:tab w:val="left" w:pos="468"/>
              </w:tabs>
              <w:kinsoku w:val="0"/>
              <w:overflowPunct w:val="0"/>
              <w:spacing w:line="242" w:lineRule="auto"/>
              <w:ind w:right="234"/>
              <w:rPr>
                <w:rFonts w:eastAsiaTheme="minorEastAsia"/>
              </w:rPr>
            </w:pPr>
            <w:r w:rsidRPr="009918A7">
              <w:rPr>
                <w:rFonts w:eastAsiaTheme="minorEastAsia"/>
              </w:rPr>
              <w:t>Рекомендации по составлению планов воспитательной работы классных</w:t>
            </w:r>
            <w:r w:rsidRPr="009918A7">
              <w:rPr>
                <w:rFonts w:eastAsiaTheme="minorEastAsia"/>
                <w:spacing w:val="-15"/>
              </w:rPr>
              <w:t xml:space="preserve"> </w:t>
            </w:r>
            <w:r w:rsidRPr="009918A7">
              <w:rPr>
                <w:rFonts w:eastAsiaTheme="minorEastAsia"/>
              </w:rPr>
              <w:t>руководителей;</w:t>
            </w:r>
          </w:p>
          <w:p w:rsidR="009918A7" w:rsidRPr="009918A7" w:rsidRDefault="009918A7" w:rsidP="009918A7">
            <w:pPr>
              <w:pStyle w:val="TableParagraph"/>
              <w:numPr>
                <w:ilvl w:val="0"/>
                <w:numId w:val="19"/>
              </w:numPr>
              <w:tabs>
                <w:tab w:val="left" w:pos="468"/>
              </w:tabs>
              <w:kinsoku w:val="0"/>
              <w:overflowPunct w:val="0"/>
              <w:spacing w:before="16" w:line="276" w:lineRule="exact"/>
              <w:ind w:right="1066"/>
              <w:rPr>
                <w:rFonts w:eastAsiaTheme="minorEastAsia"/>
              </w:rPr>
            </w:pPr>
            <w:r w:rsidRPr="009918A7">
              <w:rPr>
                <w:rFonts w:eastAsiaTheme="minorEastAsia"/>
              </w:rPr>
              <w:t>Рассмотрение и утверждение программы воспитания</w:t>
            </w:r>
          </w:p>
        </w:tc>
        <w:tc>
          <w:tcPr>
            <w:tcW w:w="32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5815" w:type="dxa"/>
            <w:gridSpan w:val="2"/>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r>
      <w:tr w:rsidR="009918A7" w:rsidRPr="009918A7" w:rsidTr="009918A7">
        <w:trPr>
          <w:trHeight w:val="278"/>
        </w:trPr>
        <w:tc>
          <w:tcPr>
            <w:tcW w:w="15742" w:type="dxa"/>
            <w:gridSpan w:val="5"/>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8" w:lineRule="exact"/>
              <w:ind w:left="2477" w:right="2474"/>
              <w:jc w:val="center"/>
              <w:rPr>
                <w:rFonts w:eastAsiaTheme="minorEastAsia"/>
                <w:b/>
                <w:bCs/>
              </w:rPr>
            </w:pPr>
            <w:r w:rsidRPr="009918A7">
              <w:rPr>
                <w:rFonts w:eastAsiaTheme="minorEastAsia"/>
                <w:b/>
                <w:bCs/>
              </w:rPr>
              <w:t>Проектировочная деятельность и планирование воспитательной работы в классе</w:t>
            </w:r>
          </w:p>
        </w:tc>
      </w:tr>
      <w:tr w:rsidR="009918A7" w:rsidRPr="009918A7" w:rsidTr="009918A7">
        <w:trPr>
          <w:trHeight w:val="1414"/>
        </w:trPr>
        <w:tc>
          <w:tcPr>
            <w:tcW w:w="85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335"/>
              <w:rPr>
                <w:rFonts w:eastAsiaTheme="minorEastAsia"/>
                <w:b/>
                <w:bCs/>
              </w:rPr>
            </w:pPr>
            <w:r w:rsidRPr="009918A7">
              <w:rPr>
                <w:rFonts w:eastAsiaTheme="minorEastAsia"/>
                <w:b/>
                <w:bCs/>
              </w:rPr>
              <w:t>2.</w:t>
            </w:r>
          </w:p>
        </w:tc>
        <w:tc>
          <w:tcPr>
            <w:tcW w:w="58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numPr>
                <w:ilvl w:val="0"/>
                <w:numId w:val="18"/>
              </w:numPr>
              <w:tabs>
                <w:tab w:val="left" w:pos="400"/>
              </w:tabs>
              <w:kinsoku w:val="0"/>
              <w:overflowPunct w:val="0"/>
              <w:ind w:right="368"/>
              <w:rPr>
                <w:rFonts w:eastAsiaTheme="minorEastAsia"/>
              </w:rPr>
            </w:pPr>
            <w:r w:rsidRPr="009918A7">
              <w:rPr>
                <w:rFonts w:eastAsiaTheme="minorEastAsia"/>
              </w:rPr>
              <w:t>Помощь классным руководителям в составлении плана воспитательной работы с</w:t>
            </w:r>
            <w:r w:rsidRPr="009918A7">
              <w:rPr>
                <w:rFonts w:eastAsiaTheme="minorEastAsia"/>
                <w:spacing w:val="-6"/>
              </w:rPr>
              <w:t xml:space="preserve"> </w:t>
            </w:r>
            <w:r w:rsidRPr="009918A7">
              <w:rPr>
                <w:rFonts w:eastAsiaTheme="minorEastAsia"/>
              </w:rPr>
              <w:t>классом;</w:t>
            </w:r>
          </w:p>
          <w:p w:rsidR="009918A7" w:rsidRPr="009918A7" w:rsidRDefault="009918A7" w:rsidP="009918A7">
            <w:pPr>
              <w:pStyle w:val="TableParagraph"/>
              <w:numPr>
                <w:ilvl w:val="0"/>
                <w:numId w:val="18"/>
              </w:numPr>
              <w:tabs>
                <w:tab w:val="left" w:pos="400"/>
              </w:tabs>
              <w:kinsoku w:val="0"/>
              <w:overflowPunct w:val="0"/>
              <w:spacing w:line="293" w:lineRule="exact"/>
              <w:ind w:hanging="293"/>
              <w:rPr>
                <w:rFonts w:eastAsiaTheme="minorEastAsia"/>
              </w:rPr>
            </w:pPr>
            <w:r w:rsidRPr="009918A7">
              <w:rPr>
                <w:rFonts w:eastAsiaTheme="minorEastAsia"/>
              </w:rPr>
              <w:t>Разработка положения о структуре</w:t>
            </w:r>
            <w:r w:rsidRPr="009918A7">
              <w:rPr>
                <w:rFonts w:eastAsiaTheme="minorEastAsia"/>
                <w:spacing w:val="-7"/>
              </w:rPr>
              <w:t xml:space="preserve"> </w:t>
            </w:r>
            <w:r w:rsidRPr="009918A7">
              <w:rPr>
                <w:rFonts w:eastAsiaTheme="minorEastAsia"/>
              </w:rPr>
              <w:t>плана</w:t>
            </w:r>
          </w:p>
          <w:p w:rsidR="009918A7" w:rsidRPr="009918A7" w:rsidRDefault="009918A7" w:rsidP="009918A7">
            <w:pPr>
              <w:pStyle w:val="TableParagraph"/>
              <w:kinsoku w:val="0"/>
              <w:overflowPunct w:val="0"/>
              <w:spacing w:line="270" w:lineRule="atLeast"/>
              <w:ind w:left="399" w:right="820"/>
              <w:rPr>
                <w:rFonts w:eastAsiaTheme="minorEastAsia"/>
              </w:rPr>
            </w:pPr>
            <w:r w:rsidRPr="009918A7">
              <w:rPr>
                <w:rFonts w:eastAsiaTheme="minorEastAsia"/>
              </w:rPr>
              <w:t>воспитательной работы с учетом стандартов второго поколения.</w:t>
            </w:r>
          </w:p>
        </w:tc>
        <w:tc>
          <w:tcPr>
            <w:tcW w:w="32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118" w:right="1086"/>
              <w:jc w:val="center"/>
              <w:rPr>
                <w:rFonts w:eastAsiaTheme="minorEastAsia"/>
              </w:rPr>
            </w:pPr>
            <w:r w:rsidRPr="009918A7">
              <w:rPr>
                <w:rFonts w:eastAsiaTheme="minorEastAsia"/>
              </w:rPr>
              <w:t>Сентябрь- октябрь</w:t>
            </w:r>
          </w:p>
        </w:tc>
        <w:tc>
          <w:tcPr>
            <w:tcW w:w="5815" w:type="dxa"/>
            <w:gridSpan w:val="2"/>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764" w:right="765"/>
              <w:jc w:val="center"/>
              <w:rPr>
                <w:rFonts w:eastAsiaTheme="minorEastAsia"/>
              </w:rPr>
            </w:pPr>
            <w:r w:rsidRPr="009918A7">
              <w:rPr>
                <w:rFonts w:eastAsiaTheme="minorEastAsia"/>
              </w:rPr>
              <w:t>Зам. директора по ВР, руководитель МО.</w:t>
            </w:r>
          </w:p>
        </w:tc>
      </w:tr>
      <w:tr w:rsidR="009918A7" w:rsidRPr="009918A7" w:rsidTr="009918A7">
        <w:trPr>
          <w:trHeight w:val="273"/>
        </w:trPr>
        <w:tc>
          <w:tcPr>
            <w:tcW w:w="15742" w:type="dxa"/>
            <w:gridSpan w:val="5"/>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2477" w:right="2477"/>
              <w:jc w:val="center"/>
              <w:rPr>
                <w:rFonts w:eastAsiaTheme="minorEastAsia"/>
                <w:b/>
                <w:bCs/>
              </w:rPr>
            </w:pPr>
            <w:r w:rsidRPr="009918A7">
              <w:rPr>
                <w:rFonts w:eastAsiaTheme="minorEastAsia"/>
                <w:b/>
                <w:bCs/>
              </w:rPr>
              <w:t>Изучение уровня воспитанности учащихся и планирование работы на основе полученных данных</w:t>
            </w:r>
          </w:p>
        </w:tc>
      </w:tr>
      <w:tr w:rsidR="009918A7" w:rsidRPr="009918A7" w:rsidTr="009918A7">
        <w:trPr>
          <w:trHeight w:val="1710"/>
        </w:trPr>
        <w:tc>
          <w:tcPr>
            <w:tcW w:w="85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335"/>
              <w:rPr>
                <w:rFonts w:eastAsiaTheme="minorEastAsia"/>
                <w:b/>
                <w:bCs/>
              </w:rPr>
            </w:pPr>
            <w:r w:rsidRPr="009918A7">
              <w:rPr>
                <w:rFonts w:eastAsiaTheme="minorEastAsia"/>
                <w:b/>
                <w:bCs/>
              </w:rPr>
              <w:t>3.</w:t>
            </w:r>
          </w:p>
        </w:tc>
        <w:tc>
          <w:tcPr>
            <w:tcW w:w="58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numPr>
                <w:ilvl w:val="0"/>
                <w:numId w:val="17"/>
              </w:numPr>
              <w:tabs>
                <w:tab w:val="left" w:pos="400"/>
              </w:tabs>
              <w:kinsoku w:val="0"/>
              <w:overflowPunct w:val="0"/>
              <w:ind w:right="388"/>
              <w:rPr>
                <w:rFonts w:eastAsiaTheme="minorEastAsia"/>
              </w:rPr>
            </w:pPr>
            <w:r w:rsidRPr="009918A7">
              <w:rPr>
                <w:rFonts w:eastAsiaTheme="minorEastAsia"/>
              </w:rPr>
              <w:t>Анализ методик изучения уровня</w:t>
            </w:r>
            <w:r w:rsidRPr="009918A7">
              <w:rPr>
                <w:rFonts w:eastAsiaTheme="minorEastAsia"/>
                <w:spacing w:val="-18"/>
              </w:rPr>
              <w:t xml:space="preserve"> </w:t>
            </w:r>
            <w:r w:rsidRPr="009918A7">
              <w:rPr>
                <w:rFonts w:eastAsiaTheme="minorEastAsia"/>
              </w:rPr>
              <w:t>воспитанности учащихся;</w:t>
            </w:r>
          </w:p>
          <w:p w:rsidR="009918A7" w:rsidRPr="009918A7" w:rsidRDefault="009918A7" w:rsidP="009918A7">
            <w:pPr>
              <w:pStyle w:val="TableParagraph"/>
              <w:numPr>
                <w:ilvl w:val="0"/>
                <w:numId w:val="17"/>
              </w:numPr>
              <w:tabs>
                <w:tab w:val="left" w:pos="400"/>
              </w:tabs>
              <w:kinsoku w:val="0"/>
              <w:overflowPunct w:val="0"/>
              <w:spacing w:line="291" w:lineRule="exact"/>
              <w:ind w:hanging="293"/>
              <w:rPr>
                <w:rFonts w:eastAsiaTheme="minorEastAsia"/>
              </w:rPr>
            </w:pPr>
            <w:r w:rsidRPr="009918A7">
              <w:rPr>
                <w:rFonts w:eastAsiaTheme="minorEastAsia"/>
              </w:rPr>
              <w:t>Анализ уровня воспитательной работы в</w:t>
            </w:r>
            <w:r w:rsidRPr="009918A7">
              <w:rPr>
                <w:rFonts w:eastAsiaTheme="minorEastAsia"/>
                <w:spacing w:val="-6"/>
              </w:rPr>
              <w:t xml:space="preserve"> </w:t>
            </w:r>
            <w:r w:rsidRPr="009918A7">
              <w:rPr>
                <w:rFonts w:eastAsiaTheme="minorEastAsia"/>
              </w:rPr>
              <w:t>школе;</w:t>
            </w:r>
          </w:p>
          <w:p w:rsidR="009918A7" w:rsidRPr="009918A7" w:rsidRDefault="009918A7" w:rsidP="009918A7">
            <w:pPr>
              <w:pStyle w:val="TableParagraph"/>
              <w:numPr>
                <w:ilvl w:val="0"/>
                <w:numId w:val="17"/>
              </w:numPr>
              <w:tabs>
                <w:tab w:val="left" w:pos="400"/>
              </w:tabs>
              <w:kinsoku w:val="0"/>
              <w:overflowPunct w:val="0"/>
              <w:spacing w:line="293" w:lineRule="exact"/>
              <w:ind w:hanging="293"/>
              <w:rPr>
                <w:rFonts w:eastAsiaTheme="minorEastAsia"/>
              </w:rPr>
            </w:pPr>
            <w:r w:rsidRPr="009918A7">
              <w:rPr>
                <w:rFonts w:eastAsiaTheme="minorEastAsia"/>
              </w:rPr>
              <w:t>Планирование дальнейшей работы на</w:t>
            </w:r>
            <w:r w:rsidRPr="009918A7">
              <w:rPr>
                <w:rFonts w:eastAsiaTheme="minorEastAsia"/>
                <w:spacing w:val="-6"/>
              </w:rPr>
              <w:t xml:space="preserve"> </w:t>
            </w:r>
            <w:r w:rsidRPr="009918A7">
              <w:rPr>
                <w:rFonts w:eastAsiaTheme="minorEastAsia"/>
              </w:rPr>
              <w:t>основе</w:t>
            </w:r>
          </w:p>
          <w:p w:rsidR="009918A7" w:rsidRPr="009918A7" w:rsidRDefault="009918A7" w:rsidP="009918A7">
            <w:pPr>
              <w:pStyle w:val="TableParagraph"/>
              <w:kinsoku w:val="0"/>
              <w:overflowPunct w:val="0"/>
              <w:spacing w:before="1" w:line="270" w:lineRule="atLeast"/>
              <w:ind w:left="399" w:right="103"/>
              <w:rPr>
                <w:rFonts w:eastAsiaTheme="minorEastAsia"/>
              </w:rPr>
            </w:pPr>
            <w:r w:rsidRPr="009918A7">
              <w:rPr>
                <w:rFonts w:eastAsiaTheme="minorEastAsia"/>
              </w:rPr>
              <w:t>изучения уровня воспитанности учащихся школы с учетом требований ФГОС.</w:t>
            </w:r>
          </w:p>
        </w:tc>
        <w:tc>
          <w:tcPr>
            <w:tcW w:w="32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619" w:right="618"/>
              <w:jc w:val="center"/>
              <w:rPr>
                <w:rFonts w:eastAsiaTheme="minorEastAsia"/>
              </w:rPr>
            </w:pPr>
            <w:r w:rsidRPr="009918A7">
              <w:rPr>
                <w:rFonts w:eastAsiaTheme="minorEastAsia"/>
              </w:rPr>
              <w:t>Ноябрь (каникулы)</w:t>
            </w:r>
          </w:p>
        </w:tc>
        <w:tc>
          <w:tcPr>
            <w:tcW w:w="5815" w:type="dxa"/>
            <w:gridSpan w:val="2"/>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765" w:right="765"/>
              <w:jc w:val="center"/>
              <w:rPr>
                <w:rFonts w:eastAsiaTheme="minorEastAsia"/>
              </w:rPr>
            </w:pPr>
            <w:r w:rsidRPr="009918A7">
              <w:rPr>
                <w:rFonts w:eastAsiaTheme="minorEastAsia"/>
              </w:rPr>
              <w:t>Зам. директора по ВР, руководитель МО.</w:t>
            </w:r>
          </w:p>
        </w:tc>
      </w:tr>
      <w:tr w:rsidR="009918A7" w:rsidRPr="009918A7" w:rsidTr="009918A7">
        <w:trPr>
          <w:trHeight w:val="274"/>
        </w:trPr>
        <w:tc>
          <w:tcPr>
            <w:tcW w:w="15742" w:type="dxa"/>
            <w:gridSpan w:val="5"/>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5" w:lineRule="exact"/>
              <w:ind w:left="2477" w:right="2477"/>
              <w:jc w:val="center"/>
              <w:rPr>
                <w:rFonts w:eastAsiaTheme="minorEastAsia"/>
                <w:b/>
                <w:bCs/>
              </w:rPr>
            </w:pPr>
            <w:r w:rsidRPr="009918A7">
              <w:rPr>
                <w:rFonts w:eastAsiaTheme="minorEastAsia"/>
                <w:b/>
                <w:bCs/>
              </w:rPr>
              <w:t>Самообразование и самовоспитание как основа успешности педагога</w:t>
            </w:r>
          </w:p>
        </w:tc>
      </w:tr>
      <w:tr w:rsidR="009918A7" w:rsidRPr="009918A7" w:rsidTr="009918A7">
        <w:trPr>
          <w:trHeight w:val="2310"/>
        </w:trPr>
        <w:tc>
          <w:tcPr>
            <w:tcW w:w="85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335"/>
              <w:rPr>
                <w:rFonts w:eastAsiaTheme="minorEastAsia"/>
                <w:b/>
                <w:bCs/>
              </w:rPr>
            </w:pPr>
            <w:r w:rsidRPr="009918A7">
              <w:rPr>
                <w:rFonts w:eastAsiaTheme="minorEastAsia"/>
                <w:b/>
                <w:bCs/>
              </w:rPr>
              <w:t>4.</w:t>
            </w:r>
          </w:p>
        </w:tc>
        <w:tc>
          <w:tcPr>
            <w:tcW w:w="58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numPr>
                <w:ilvl w:val="0"/>
                <w:numId w:val="16"/>
              </w:numPr>
              <w:tabs>
                <w:tab w:val="left" w:pos="400"/>
              </w:tabs>
              <w:kinsoku w:val="0"/>
              <w:overflowPunct w:val="0"/>
              <w:spacing w:line="291" w:lineRule="exact"/>
              <w:ind w:hanging="293"/>
              <w:rPr>
                <w:rFonts w:eastAsiaTheme="minorEastAsia"/>
              </w:rPr>
            </w:pPr>
            <w:r w:rsidRPr="009918A7">
              <w:rPr>
                <w:rFonts w:eastAsiaTheme="minorEastAsia"/>
              </w:rPr>
              <w:t>Управление самообразованием</w:t>
            </w:r>
            <w:r w:rsidRPr="009918A7">
              <w:rPr>
                <w:rFonts w:eastAsiaTheme="minorEastAsia"/>
                <w:spacing w:val="-1"/>
              </w:rPr>
              <w:t xml:space="preserve"> </w:t>
            </w:r>
            <w:r w:rsidRPr="009918A7">
              <w:rPr>
                <w:rFonts w:eastAsiaTheme="minorEastAsia"/>
              </w:rPr>
              <w:t>ученика;</w:t>
            </w:r>
          </w:p>
          <w:p w:rsidR="009918A7" w:rsidRPr="009918A7" w:rsidRDefault="009918A7" w:rsidP="009918A7">
            <w:pPr>
              <w:pStyle w:val="TableParagraph"/>
              <w:numPr>
                <w:ilvl w:val="0"/>
                <w:numId w:val="16"/>
              </w:numPr>
              <w:tabs>
                <w:tab w:val="left" w:pos="400"/>
              </w:tabs>
              <w:kinsoku w:val="0"/>
              <w:overflowPunct w:val="0"/>
              <w:spacing w:line="292" w:lineRule="exact"/>
              <w:ind w:hanging="293"/>
              <w:rPr>
                <w:rFonts w:eastAsiaTheme="minorEastAsia"/>
              </w:rPr>
            </w:pPr>
            <w:r w:rsidRPr="009918A7">
              <w:rPr>
                <w:rFonts w:eastAsiaTheme="minorEastAsia"/>
              </w:rPr>
              <w:t>Управление самовоспитанием</w:t>
            </w:r>
            <w:r w:rsidRPr="009918A7">
              <w:rPr>
                <w:rFonts w:eastAsiaTheme="minorEastAsia"/>
                <w:spacing w:val="-1"/>
              </w:rPr>
              <w:t xml:space="preserve"> </w:t>
            </w:r>
            <w:r w:rsidRPr="009918A7">
              <w:rPr>
                <w:rFonts w:eastAsiaTheme="minorEastAsia"/>
              </w:rPr>
              <w:t>ученика;</w:t>
            </w:r>
          </w:p>
          <w:p w:rsidR="009918A7" w:rsidRPr="009918A7" w:rsidRDefault="009918A7" w:rsidP="009918A7">
            <w:pPr>
              <w:pStyle w:val="TableParagraph"/>
              <w:numPr>
                <w:ilvl w:val="0"/>
                <w:numId w:val="16"/>
              </w:numPr>
              <w:tabs>
                <w:tab w:val="left" w:pos="400"/>
              </w:tabs>
              <w:kinsoku w:val="0"/>
              <w:overflowPunct w:val="0"/>
              <w:spacing w:line="292" w:lineRule="exact"/>
              <w:ind w:hanging="293"/>
              <w:rPr>
                <w:rFonts w:eastAsiaTheme="minorEastAsia"/>
              </w:rPr>
            </w:pPr>
            <w:r w:rsidRPr="009918A7">
              <w:rPr>
                <w:rFonts w:eastAsiaTheme="minorEastAsia"/>
              </w:rPr>
              <w:t>Самообразование учителя;</w:t>
            </w:r>
          </w:p>
          <w:p w:rsidR="009918A7" w:rsidRPr="009918A7" w:rsidRDefault="009918A7" w:rsidP="009918A7">
            <w:pPr>
              <w:pStyle w:val="TableParagraph"/>
              <w:numPr>
                <w:ilvl w:val="0"/>
                <w:numId w:val="16"/>
              </w:numPr>
              <w:tabs>
                <w:tab w:val="left" w:pos="400"/>
              </w:tabs>
              <w:kinsoku w:val="0"/>
              <w:overflowPunct w:val="0"/>
              <w:spacing w:line="293" w:lineRule="exact"/>
              <w:ind w:hanging="293"/>
              <w:rPr>
                <w:rFonts w:eastAsiaTheme="minorEastAsia"/>
              </w:rPr>
            </w:pPr>
            <w:r w:rsidRPr="009918A7">
              <w:rPr>
                <w:rFonts w:eastAsiaTheme="minorEastAsia"/>
              </w:rPr>
              <w:t>Самовоспитание</w:t>
            </w:r>
            <w:r w:rsidRPr="009918A7">
              <w:rPr>
                <w:rFonts w:eastAsiaTheme="minorEastAsia"/>
                <w:spacing w:val="4"/>
              </w:rPr>
              <w:t xml:space="preserve"> </w:t>
            </w:r>
            <w:r w:rsidRPr="009918A7">
              <w:rPr>
                <w:rFonts w:eastAsiaTheme="minorEastAsia"/>
              </w:rPr>
              <w:t>учителя;</w:t>
            </w:r>
          </w:p>
          <w:p w:rsidR="009918A7" w:rsidRPr="009918A7" w:rsidRDefault="009918A7" w:rsidP="009918A7">
            <w:pPr>
              <w:pStyle w:val="TableParagraph"/>
              <w:numPr>
                <w:ilvl w:val="0"/>
                <w:numId w:val="16"/>
              </w:numPr>
              <w:tabs>
                <w:tab w:val="left" w:pos="400"/>
              </w:tabs>
              <w:kinsoku w:val="0"/>
              <w:overflowPunct w:val="0"/>
              <w:spacing w:before="2"/>
              <w:ind w:right="681"/>
              <w:rPr>
                <w:rFonts w:eastAsiaTheme="minorEastAsia"/>
              </w:rPr>
            </w:pPr>
            <w:r w:rsidRPr="009918A7">
              <w:rPr>
                <w:rFonts w:eastAsiaTheme="minorEastAsia"/>
              </w:rPr>
              <w:t>Стимулирование процесса самообразования</w:t>
            </w:r>
            <w:r w:rsidRPr="009918A7">
              <w:rPr>
                <w:rFonts w:eastAsiaTheme="minorEastAsia"/>
                <w:spacing w:val="-16"/>
              </w:rPr>
              <w:t xml:space="preserve"> </w:t>
            </w:r>
            <w:r w:rsidRPr="009918A7">
              <w:rPr>
                <w:rFonts w:eastAsiaTheme="minorEastAsia"/>
              </w:rPr>
              <w:t>и самовоспитания ученика</w:t>
            </w:r>
          </w:p>
          <w:p w:rsidR="009918A7" w:rsidRPr="009918A7" w:rsidRDefault="009918A7" w:rsidP="009918A7">
            <w:pPr>
              <w:pStyle w:val="TableParagraph"/>
              <w:numPr>
                <w:ilvl w:val="0"/>
                <w:numId w:val="16"/>
              </w:numPr>
              <w:tabs>
                <w:tab w:val="left" w:pos="400"/>
              </w:tabs>
              <w:kinsoku w:val="0"/>
              <w:overflowPunct w:val="0"/>
              <w:spacing w:before="19" w:line="276" w:lineRule="exact"/>
              <w:ind w:right="681"/>
              <w:rPr>
                <w:rFonts w:eastAsiaTheme="minorEastAsia"/>
              </w:rPr>
            </w:pPr>
            <w:r w:rsidRPr="009918A7">
              <w:rPr>
                <w:rFonts w:eastAsiaTheme="minorEastAsia"/>
              </w:rPr>
              <w:t>Стимулирование процесса самообразования</w:t>
            </w:r>
            <w:r w:rsidRPr="009918A7">
              <w:rPr>
                <w:rFonts w:eastAsiaTheme="minorEastAsia"/>
                <w:spacing w:val="-16"/>
              </w:rPr>
              <w:t xml:space="preserve"> </w:t>
            </w:r>
            <w:r w:rsidRPr="009918A7">
              <w:rPr>
                <w:rFonts w:eastAsiaTheme="minorEastAsia"/>
              </w:rPr>
              <w:t>и самовоспитания учителя.</w:t>
            </w:r>
          </w:p>
        </w:tc>
        <w:tc>
          <w:tcPr>
            <w:tcW w:w="32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618" w:right="618"/>
              <w:jc w:val="center"/>
              <w:rPr>
                <w:rFonts w:eastAsiaTheme="minorEastAsia"/>
              </w:rPr>
            </w:pPr>
            <w:r w:rsidRPr="009918A7">
              <w:rPr>
                <w:rFonts w:eastAsiaTheme="minorEastAsia"/>
              </w:rPr>
              <w:t>Март (каникулы)</w:t>
            </w:r>
          </w:p>
        </w:tc>
        <w:tc>
          <w:tcPr>
            <w:tcW w:w="5815" w:type="dxa"/>
            <w:gridSpan w:val="2"/>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2194" w:right="261" w:hanging="1916"/>
              <w:rPr>
                <w:rFonts w:eastAsiaTheme="minorEastAsia"/>
              </w:rPr>
            </w:pPr>
            <w:r w:rsidRPr="009918A7">
              <w:rPr>
                <w:rFonts w:eastAsiaTheme="minorEastAsia"/>
              </w:rPr>
              <w:t>Зам. директора по ВР, руководитель МО, классные руководители</w:t>
            </w:r>
          </w:p>
        </w:tc>
      </w:tr>
      <w:tr w:rsidR="009918A7" w:rsidRPr="009918A7" w:rsidTr="009918A7">
        <w:trPr>
          <w:trHeight w:val="278"/>
        </w:trPr>
        <w:tc>
          <w:tcPr>
            <w:tcW w:w="15742" w:type="dxa"/>
            <w:gridSpan w:val="5"/>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8" w:lineRule="exact"/>
              <w:ind w:left="2475" w:right="2477"/>
              <w:jc w:val="center"/>
              <w:rPr>
                <w:rFonts w:eastAsiaTheme="minorEastAsia"/>
                <w:b/>
                <w:bCs/>
              </w:rPr>
            </w:pPr>
            <w:r w:rsidRPr="009918A7">
              <w:rPr>
                <w:rFonts w:eastAsiaTheme="minorEastAsia"/>
                <w:b/>
                <w:bCs/>
              </w:rPr>
              <w:t>Подведение итогов воспитательной работы за</w:t>
            </w:r>
            <w:r w:rsidRPr="009918A7">
              <w:rPr>
                <w:rFonts w:eastAsiaTheme="minorEastAsia"/>
                <w:b/>
                <w:bCs/>
                <w:spacing w:val="6"/>
              </w:rPr>
              <w:t xml:space="preserve"> </w:t>
            </w:r>
            <w:r w:rsidRPr="009918A7">
              <w:rPr>
                <w:rFonts w:eastAsiaTheme="minorEastAsia"/>
                <w:b/>
                <w:bCs/>
              </w:rPr>
              <w:t>год</w:t>
            </w:r>
          </w:p>
        </w:tc>
      </w:tr>
      <w:tr w:rsidR="009918A7" w:rsidRPr="009918A7" w:rsidTr="009918A7">
        <w:trPr>
          <w:trHeight w:val="862"/>
        </w:trPr>
        <w:tc>
          <w:tcPr>
            <w:tcW w:w="85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335"/>
              <w:rPr>
                <w:rFonts w:eastAsiaTheme="minorEastAsia"/>
                <w:b/>
                <w:bCs/>
              </w:rPr>
            </w:pPr>
            <w:r w:rsidRPr="009918A7">
              <w:rPr>
                <w:rFonts w:eastAsiaTheme="minorEastAsia"/>
                <w:b/>
                <w:bCs/>
              </w:rPr>
              <w:t>5.</w:t>
            </w:r>
          </w:p>
        </w:tc>
        <w:tc>
          <w:tcPr>
            <w:tcW w:w="58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numPr>
                <w:ilvl w:val="0"/>
                <w:numId w:val="15"/>
              </w:numPr>
              <w:tabs>
                <w:tab w:val="left" w:pos="400"/>
              </w:tabs>
              <w:kinsoku w:val="0"/>
              <w:overflowPunct w:val="0"/>
              <w:spacing w:line="288" w:lineRule="exact"/>
              <w:ind w:hanging="293"/>
              <w:rPr>
                <w:rFonts w:eastAsiaTheme="minorEastAsia"/>
              </w:rPr>
            </w:pPr>
            <w:r w:rsidRPr="009918A7">
              <w:rPr>
                <w:rFonts w:eastAsiaTheme="minorEastAsia"/>
              </w:rPr>
              <w:t>Проведение анализа воспитательной работы за</w:t>
            </w:r>
            <w:r w:rsidRPr="009918A7">
              <w:rPr>
                <w:rFonts w:eastAsiaTheme="minorEastAsia"/>
                <w:spacing w:val="-15"/>
              </w:rPr>
              <w:t xml:space="preserve"> </w:t>
            </w:r>
            <w:r w:rsidRPr="009918A7">
              <w:rPr>
                <w:rFonts w:eastAsiaTheme="minorEastAsia"/>
              </w:rPr>
              <w:t>год;</w:t>
            </w:r>
          </w:p>
          <w:p w:rsidR="009918A7" w:rsidRPr="009918A7" w:rsidRDefault="009918A7" w:rsidP="009918A7">
            <w:pPr>
              <w:pStyle w:val="TableParagraph"/>
              <w:numPr>
                <w:ilvl w:val="0"/>
                <w:numId w:val="15"/>
              </w:numPr>
              <w:tabs>
                <w:tab w:val="left" w:pos="400"/>
              </w:tabs>
              <w:kinsoku w:val="0"/>
              <w:overflowPunct w:val="0"/>
              <w:spacing w:before="23" w:line="276" w:lineRule="exact"/>
              <w:ind w:right="395"/>
              <w:rPr>
                <w:rFonts w:eastAsiaTheme="minorEastAsia"/>
              </w:rPr>
            </w:pPr>
            <w:r w:rsidRPr="009918A7">
              <w:rPr>
                <w:rFonts w:eastAsiaTheme="minorEastAsia"/>
              </w:rPr>
              <w:t>Выработать наиболее эффективные</w:t>
            </w:r>
            <w:r w:rsidRPr="009918A7">
              <w:rPr>
                <w:rFonts w:eastAsiaTheme="minorEastAsia"/>
                <w:spacing w:val="-19"/>
              </w:rPr>
              <w:t xml:space="preserve"> </w:t>
            </w:r>
            <w:r w:rsidRPr="009918A7">
              <w:rPr>
                <w:rFonts w:eastAsiaTheme="minorEastAsia"/>
              </w:rPr>
              <w:t>направления работы на следующий</w:t>
            </w:r>
            <w:r w:rsidRPr="009918A7">
              <w:rPr>
                <w:rFonts w:eastAsiaTheme="minorEastAsia"/>
                <w:spacing w:val="-4"/>
              </w:rPr>
              <w:t xml:space="preserve"> </w:t>
            </w:r>
            <w:r w:rsidRPr="009918A7">
              <w:rPr>
                <w:rFonts w:eastAsiaTheme="minorEastAsia"/>
              </w:rPr>
              <w:t>год</w:t>
            </w:r>
          </w:p>
        </w:tc>
        <w:tc>
          <w:tcPr>
            <w:tcW w:w="3261"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619" w:right="616"/>
              <w:jc w:val="center"/>
              <w:rPr>
                <w:rFonts w:eastAsiaTheme="minorEastAsia"/>
              </w:rPr>
            </w:pPr>
            <w:r w:rsidRPr="009918A7">
              <w:rPr>
                <w:rFonts w:eastAsiaTheme="minorEastAsia"/>
              </w:rPr>
              <w:t>Май</w:t>
            </w:r>
          </w:p>
        </w:tc>
        <w:tc>
          <w:tcPr>
            <w:tcW w:w="5815" w:type="dxa"/>
            <w:gridSpan w:val="2"/>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764" w:right="765"/>
              <w:jc w:val="center"/>
              <w:rPr>
                <w:rFonts w:eastAsiaTheme="minorEastAsia"/>
              </w:rPr>
            </w:pPr>
            <w:r w:rsidRPr="009918A7">
              <w:rPr>
                <w:rFonts w:eastAsiaTheme="minorEastAsia"/>
              </w:rPr>
              <w:t>Зам. директора по ВР, руководитель МО.</w:t>
            </w:r>
          </w:p>
        </w:tc>
      </w:tr>
      <w:tr w:rsidR="009918A7" w:rsidRPr="009918A7" w:rsidTr="009918A7">
        <w:trPr>
          <w:trHeight w:val="273"/>
        </w:trPr>
        <w:tc>
          <w:tcPr>
            <w:tcW w:w="15742" w:type="dxa"/>
            <w:gridSpan w:val="5"/>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2477" w:right="2471"/>
              <w:jc w:val="center"/>
              <w:rPr>
                <w:rFonts w:eastAsiaTheme="minorEastAsia"/>
                <w:b/>
                <w:bCs/>
              </w:rPr>
            </w:pPr>
            <w:r w:rsidRPr="009918A7">
              <w:rPr>
                <w:rFonts w:eastAsiaTheme="minorEastAsia"/>
                <w:b/>
                <w:bCs/>
              </w:rPr>
              <w:t>Формы работы с родителями</w:t>
            </w:r>
          </w:p>
        </w:tc>
      </w:tr>
      <w:tr w:rsidR="009918A7" w:rsidRPr="009918A7" w:rsidTr="009918A7">
        <w:trPr>
          <w:trHeight w:val="1142"/>
        </w:trPr>
        <w:tc>
          <w:tcPr>
            <w:tcW w:w="85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335"/>
              <w:rPr>
                <w:rFonts w:eastAsiaTheme="minorEastAsia"/>
                <w:b/>
                <w:bCs/>
              </w:rPr>
            </w:pPr>
            <w:r w:rsidRPr="009918A7">
              <w:rPr>
                <w:rFonts w:eastAsiaTheme="minorEastAsia"/>
                <w:b/>
                <w:bCs/>
              </w:rPr>
              <w:t>6.</w:t>
            </w:r>
          </w:p>
        </w:tc>
        <w:tc>
          <w:tcPr>
            <w:tcW w:w="581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numPr>
                <w:ilvl w:val="0"/>
                <w:numId w:val="14"/>
              </w:numPr>
              <w:tabs>
                <w:tab w:val="left" w:pos="400"/>
              </w:tabs>
              <w:kinsoku w:val="0"/>
              <w:overflowPunct w:val="0"/>
              <w:ind w:right="225"/>
              <w:rPr>
                <w:rFonts w:eastAsiaTheme="minorEastAsia"/>
              </w:rPr>
            </w:pPr>
            <w:r w:rsidRPr="009918A7">
              <w:rPr>
                <w:rFonts w:eastAsiaTheme="minorEastAsia"/>
              </w:rPr>
              <w:t>Помощь классным руководителям при</w:t>
            </w:r>
            <w:r w:rsidRPr="009918A7">
              <w:rPr>
                <w:rFonts w:eastAsiaTheme="minorEastAsia"/>
                <w:spacing w:val="-16"/>
              </w:rPr>
              <w:t xml:space="preserve"> </w:t>
            </w:r>
            <w:r w:rsidRPr="009918A7">
              <w:rPr>
                <w:rFonts w:eastAsiaTheme="minorEastAsia"/>
              </w:rPr>
              <w:t>подготовке классного родительского</w:t>
            </w:r>
            <w:r w:rsidRPr="009918A7">
              <w:rPr>
                <w:rFonts w:eastAsiaTheme="minorEastAsia"/>
                <w:spacing w:val="-1"/>
              </w:rPr>
              <w:t xml:space="preserve"> </w:t>
            </w:r>
            <w:r w:rsidRPr="009918A7">
              <w:rPr>
                <w:rFonts w:eastAsiaTheme="minorEastAsia"/>
              </w:rPr>
              <w:t>собрания;</w:t>
            </w:r>
          </w:p>
          <w:p w:rsidR="009918A7" w:rsidRPr="009918A7" w:rsidRDefault="009918A7" w:rsidP="009918A7">
            <w:pPr>
              <w:pStyle w:val="TableParagraph"/>
              <w:numPr>
                <w:ilvl w:val="0"/>
                <w:numId w:val="14"/>
              </w:numPr>
              <w:tabs>
                <w:tab w:val="left" w:pos="400"/>
              </w:tabs>
              <w:kinsoku w:val="0"/>
              <w:overflowPunct w:val="0"/>
              <w:spacing w:before="13" w:line="280" w:lineRule="exact"/>
              <w:ind w:right="620"/>
              <w:rPr>
                <w:rFonts w:eastAsiaTheme="minorEastAsia"/>
              </w:rPr>
            </w:pPr>
            <w:r w:rsidRPr="009918A7">
              <w:rPr>
                <w:rFonts w:eastAsiaTheme="minorEastAsia"/>
              </w:rPr>
              <w:t>Организация работы с отдельными</w:t>
            </w:r>
            <w:r w:rsidRPr="009918A7">
              <w:rPr>
                <w:rFonts w:eastAsiaTheme="minorEastAsia"/>
                <w:spacing w:val="-15"/>
              </w:rPr>
              <w:t xml:space="preserve"> </w:t>
            </w:r>
            <w:r w:rsidRPr="009918A7">
              <w:rPr>
                <w:rFonts w:eastAsiaTheme="minorEastAsia"/>
              </w:rPr>
              <w:t>классными руководителями по</w:t>
            </w:r>
            <w:r w:rsidRPr="009918A7">
              <w:rPr>
                <w:rFonts w:eastAsiaTheme="minorEastAsia"/>
                <w:spacing w:val="-1"/>
              </w:rPr>
              <w:t xml:space="preserve"> </w:t>
            </w:r>
            <w:r w:rsidRPr="009918A7">
              <w:rPr>
                <w:rFonts w:eastAsiaTheme="minorEastAsia"/>
              </w:rPr>
              <w:t>самообразованию.</w:t>
            </w:r>
          </w:p>
        </w:tc>
        <w:tc>
          <w:tcPr>
            <w:tcW w:w="3406" w:type="dxa"/>
            <w:gridSpan w:val="2"/>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934"/>
              <w:rPr>
                <w:rFonts w:eastAsiaTheme="minorEastAsia"/>
              </w:rPr>
            </w:pPr>
            <w:r w:rsidRPr="009918A7">
              <w:rPr>
                <w:rFonts w:eastAsiaTheme="minorEastAsia"/>
              </w:rPr>
              <w:t>В течение года</w:t>
            </w:r>
          </w:p>
        </w:tc>
        <w:tc>
          <w:tcPr>
            <w:tcW w:w="5670"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688" w:right="697"/>
              <w:jc w:val="center"/>
              <w:rPr>
                <w:rFonts w:eastAsiaTheme="minorEastAsia"/>
              </w:rPr>
            </w:pPr>
            <w:r w:rsidRPr="009918A7">
              <w:rPr>
                <w:rFonts w:eastAsiaTheme="minorEastAsia"/>
              </w:rPr>
              <w:t>Зам. директора по ВР, руководитель МО.</w:t>
            </w:r>
          </w:p>
        </w:tc>
      </w:tr>
      <w:tr w:rsidR="009918A7" w:rsidRPr="009918A7" w:rsidTr="009918A7">
        <w:trPr>
          <w:trHeight w:val="273"/>
        </w:trPr>
        <w:tc>
          <w:tcPr>
            <w:tcW w:w="15742" w:type="dxa"/>
            <w:gridSpan w:val="5"/>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3" w:lineRule="exact"/>
              <w:ind w:left="2477" w:right="2475"/>
              <w:jc w:val="center"/>
              <w:rPr>
                <w:rFonts w:eastAsiaTheme="minorEastAsia"/>
                <w:b/>
                <w:bCs/>
              </w:rPr>
            </w:pPr>
            <w:r w:rsidRPr="009918A7">
              <w:rPr>
                <w:rFonts w:eastAsiaTheme="minorEastAsia"/>
                <w:b/>
                <w:bCs/>
              </w:rPr>
              <w:t>Проведение внеклассных мероприятий</w:t>
            </w:r>
          </w:p>
        </w:tc>
      </w:tr>
    </w:tbl>
    <w:p w:rsidR="009918A7" w:rsidRPr="009918A7" w:rsidRDefault="009918A7" w:rsidP="009918A7">
      <w:pPr>
        <w:rPr>
          <w:rFonts w:ascii="Times New Roman" w:hAnsi="Times New Roman" w:cs="Times New Roman"/>
          <w:b/>
          <w:bCs/>
          <w:sz w:val="24"/>
          <w:szCs w:val="24"/>
        </w:rPr>
        <w:sectPr w:rsidR="009918A7" w:rsidRPr="009918A7">
          <w:pgSz w:w="16840" w:h="11910" w:orient="landscape"/>
          <w:pgMar w:top="280" w:right="120" w:bottom="280" w:left="40" w:header="720" w:footer="720" w:gutter="0"/>
          <w:cols w:space="720"/>
          <w:noEndnote/>
        </w:sectPr>
      </w:pPr>
    </w:p>
    <w:tbl>
      <w:tblPr>
        <w:tblW w:w="0" w:type="auto"/>
        <w:tblInd w:w="118" w:type="dxa"/>
        <w:tblLayout w:type="fixed"/>
        <w:tblCellMar>
          <w:left w:w="0" w:type="dxa"/>
          <w:right w:w="0" w:type="dxa"/>
        </w:tblCellMar>
        <w:tblLook w:val="0000" w:firstRow="0" w:lastRow="0" w:firstColumn="0" w:lastColumn="0" w:noHBand="0" w:noVBand="0"/>
      </w:tblPr>
      <w:tblGrid>
        <w:gridCol w:w="852"/>
        <w:gridCol w:w="5954"/>
        <w:gridCol w:w="3265"/>
        <w:gridCol w:w="5669"/>
      </w:tblGrid>
      <w:tr w:rsidR="009918A7" w:rsidRPr="009918A7" w:rsidTr="009918A7">
        <w:trPr>
          <w:trHeight w:val="2279"/>
        </w:trPr>
        <w:tc>
          <w:tcPr>
            <w:tcW w:w="85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595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numPr>
                <w:ilvl w:val="0"/>
                <w:numId w:val="13"/>
              </w:numPr>
              <w:tabs>
                <w:tab w:val="left" w:pos="400"/>
              </w:tabs>
              <w:kinsoku w:val="0"/>
              <w:overflowPunct w:val="0"/>
              <w:spacing w:line="242" w:lineRule="auto"/>
              <w:ind w:right="760"/>
              <w:rPr>
                <w:rFonts w:eastAsiaTheme="minorEastAsia"/>
              </w:rPr>
            </w:pPr>
            <w:r w:rsidRPr="009918A7">
              <w:rPr>
                <w:rFonts w:eastAsiaTheme="minorEastAsia"/>
              </w:rPr>
              <w:t>Организация работы с отдельными</w:t>
            </w:r>
            <w:r w:rsidRPr="009918A7">
              <w:rPr>
                <w:rFonts w:eastAsiaTheme="minorEastAsia"/>
                <w:spacing w:val="-15"/>
              </w:rPr>
              <w:t xml:space="preserve"> </w:t>
            </w:r>
            <w:r w:rsidRPr="009918A7">
              <w:rPr>
                <w:rFonts w:eastAsiaTheme="minorEastAsia"/>
              </w:rPr>
              <w:t>классными руководителями по</w:t>
            </w:r>
            <w:r w:rsidRPr="009918A7">
              <w:rPr>
                <w:rFonts w:eastAsiaTheme="minorEastAsia"/>
                <w:spacing w:val="-1"/>
              </w:rPr>
              <w:t xml:space="preserve"> </w:t>
            </w:r>
            <w:r w:rsidRPr="009918A7">
              <w:rPr>
                <w:rFonts w:eastAsiaTheme="minorEastAsia"/>
              </w:rPr>
              <w:t>самообразованию.</w:t>
            </w:r>
          </w:p>
          <w:p w:rsidR="009918A7" w:rsidRPr="009918A7" w:rsidRDefault="009918A7" w:rsidP="009918A7">
            <w:pPr>
              <w:pStyle w:val="TableParagraph"/>
              <w:numPr>
                <w:ilvl w:val="0"/>
                <w:numId w:val="13"/>
              </w:numPr>
              <w:tabs>
                <w:tab w:val="left" w:pos="400"/>
              </w:tabs>
              <w:kinsoku w:val="0"/>
              <w:overflowPunct w:val="0"/>
              <w:ind w:right="264"/>
              <w:rPr>
                <w:rFonts w:eastAsiaTheme="minorEastAsia"/>
              </w:rPr>
            </w:pPr>
            <w:r w:rsidRPr="009918A7">
              <w:rPr>
                <w:rFonts w:eastAsiaTheme="minorEastAsia"/>
              </w:rPr>
              <w:t>Обобщение опыта работы классных</w:t>
            </w:r>
            <w:r w:rsidRPr="009918A7">
              <w:rPr>
                <w:rFonts w:eastAsiaTheme="minorEastAsia"/>
                <w:spacing w:val="-15"/>
              </w:rPr>
              <w:t xml:space="preserve"> </w:t>
            </w:r>
            <w:r w:rsidRPr="009918A7">
              <w:rPr>
                <w:rFonts w:eastAsiaTheme="minorEastAsia"/>
              </w:rPr>
              <w:t>руководителей школы.</w:t>
            </w:r>
          </w:p>
          <w:p w:rsidR="009918A7" w:rsidRPr="009918A7" w:rsidRDefault="009918A7" w:rsidP="009918A7">
            <w:pPr>
              <w:pStyle w:val="TableParagraph"/>
              <w:numPr>
                <w:ilvl w:val="0"/>
                <w:numId w:val="13"/>
              </w:numPr>
              <w:tabs>
                <w:tab w:val="left" w:pos="400"/>
              </w:tabs>
              <w:kinsoku w:val="0"/>
              <w:overflowPunct w:val="0"/>
              <w:ind w:right="97"/>
              <w:rPr>
                <w:rFonts w:eastAsiaTheme="minorEastAsia"/>
              </w:rPr>
            </w:pPr>
            <w:r w:rsidRPr="009918A7">
              <w:rPr>
                <w:rFonts w:eastAsiaTheme="minorEastAsia"/>
              </w:rPr>
              <w:t>Методическая помощь классным руководителям при подготовке к внеклассным</w:t>
            </w:r>
            <w:r w:rsidRPr="009918A7">
              <w:rPr>
                <w:rFonts w:eastAsiaTheme="minorEastAsia"/>
                <w:spacing w:val="-2"/>
              </w:rPr>
              <w:t xml:space="preserve"> </w:t>
            </w:r>
            <w:r w:rsidRPr="009918A7">
              <w:rPr>
                <w:rFonts w:eastAsiaTheme="minorEastAsia"/>
              </w:rPr>
              <w:t>мероприятиям</w:t>
            </w:r>
          </w:p>
          <w:p w:rsidR="009918A7" w:rsidRPr="009918A7" w:rsidRDefault="009918A7" w:rsidP="009918A7">
            <w:pPr>
              <w:pStyle w:val="TableParagraph"/>
              <w:numPr>
                <w:ilvl w:val="0"/>
                <w:numId w:val="13"/>
              </w:numPr>
              <w:tabs>
                <w:tab w:val="left" w:pos="400"/>
              </w:tabs>
              <w:kinsoku w:val="0"/>
              <w:overflowPunct w:val="0"/>
              <w:spacing w:before="3" w:line="280" w:lineRule="exact"/>
              <w:ind w:right="1252"/>
              <w:rPr>
                <w:rFonts w:eastAsiaTheme="minorEastAsia"/>
              </w:rPr>
            </w:pPr>
            <w:r w:rsidRPr="009918A7">
              <w:rPr>
                <w:rFonts w:eastAsiaTheme="minorEastAsia"/>
              </w:rPr>
              <w:t>Обзор новой поступившей литературы по воспитательной</w:t>
            </w:r>
            <w:r w:rsidRPr="009918A7">
              <w:rPr>
                <w:rFonts w:eastAsiaTheme="minorEastAsia"/>
                <w:spacing w:val="-2"/>
              </w:rPr>
              <w:t xml:space="preserve"> </w:t>
            </w:r>
            <w:r w:rsidRPr="009918A7">
              <w:rPr>
                <w:rFonts w:eastAsiaTheme="minorEastAsia"/>
              </w:rPr>
              <w:t>работе</w:t>
            </w:r>
          </w:p>
        </w:tc>
        <w:tc>
          <w:tcPr>
            <w:tcW w:w="326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842" w:right="842"/>
              <w:jc w:val="center"/>
              <w:rPr>
                <w:rFonts w:eastAsiaTheme="minorEastAsia"/>
              </w:rPr>
            </w:pPr>
            <w:r w:rsidRPr="009918A7">
              <w:rPr>
                <w:rFonts w:eastAsiaTheme="minorEastAsia"/>
              </w:rPr>
              <w:t>В течение года</w:t>
            </w:r>
          </w:p>
        </w:tc>
        <w:tc>
          <w:tcPr>
            <w:tcW w:w="566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2118" w:right="192" w:hanging="1917"/>
              <w:rPr>
                <w:rFonts w:eastAsiaTheme="minorEastAsia"/>
              </w:rPr>
            </w:pPr>
            <w:r w:rsidRPr="009918A7">
              <w:rPr>
                <w:rFonts w:eastAsiaTheme="minorEastAsia"/>
              </w:rPr>
              <w:t>Зам. директора по ВР, руководитель МО, классные руководители</w:t>
            </w:r>
          </w:p>
        </w:tc>
      </w:tr>
      <w:tr w:rsidR="009918A7" w:rsidRPr="009918A7" w:rsidTr="009918A7">
        <w:trPr>
          <w:trHeight w:val="274"/>
        </w:trPr>
        <w:tc>
          <w:tcPr>
            <w:tcW w:w="15740" w:type="dxa"/>
            <w:gridSpan w:val="4"/>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54" w:lineRule="exact"/>
              <w:ind w:left="6109" w:right="6107"/>
              <w:jc w:val="center"/>
              <w:rPr>
                <w:rFonts w:eastAsiaTheme="minorEastAsia"/>
                <w:b/>
                <w:bCs/>
              </w:rPr>
            </w:pPr>
            <w:r w:rsidRPr="009918A7">
              <w:rPr>
                <w:rFonts w:eastAsiaTheme="minorEastAsia"/>
                <w:b/>
                <w:bCs/>
              </w:rPr>
              <w:t>Распространение опыта работы</w:t>
            </w:r>
          </w:p>
        </w:tc>
      </w:tr>
      <w:tr w:rsidR="009918A7" w:rsidRPr="009918A7" w:rsidTr="009918A7">
        <w:trPr>
          <w:trHeight w:val="1174"/>
        </w:trPr>
        <w:tc>
          <w:tcPr>
            <w:tcW w:w="852"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5954"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numPr>
                <w:ilvl w:val="0"/>
                <w:numId w:val="12"/>
              </w:numPr>
              <w:tabs>
                <w:tab w:val="left" w:pos="400"/>
              </w:tabs>
              <w:kinsoku w:val="0"/>
              <w:overflowPunct w:val="0"/>
              <w:spacing w:line="291" w:lineRule="exact"/>
              <w:ind w:hanging="181"/>
              <w:rPr>
                <w:rFonts w:eastAsiaTheme="minorEastAsia"/>
              </w:rPr>
            </w:pPr>
            <w:r w:rsidRPr="009918A7">
              <w:rPr>
                <w:rFonts w:eastAsiaTheme="minorEastAsia"/>
              </w:rPr>
              <w:t>Проведение конкурса «Самый классный</w:t>
            </w:r>
            <w:r w:rsidRPr="009918A7">
              <w:rPr>
                <w:rFonts w:eastAsiaTheme="minorEastAsia"/>
                <w:spacing w:val="-5"/>
              </w:rPr>
              <w:t xml:space="preserve"> </w:t>
            </w:r>
            <w:r w:rsidRPr="009918A7">
              <w:rPr>
                <w:rFonts w:eastAsiaTheme="minorEastAsia"/>
              </w:rPr>
              <w:t>классный»</w:t>
            </w:r>
          </w:p>
          <w:p w:rsidR="009918A7" w:rsidRPr="009918A7" w:rsidRDefault="009918A7" w:rsidP="009918A7">
            <w:pPr>
              <w:pStyle w:val="TableParagraph"/>
              <w:numPr>
                <w:ilvl w:val="0"/>
                <w:numId w:val="12"/>
              </w:numPr>
              <w:tabs>
                <w:tab w:val="left" w:pos="400"/>
              </w:tabs>
              <w:kinsoku w:val="0"/>
              <w:overflowPunct w:val="0"/>
              <w:spacing w:line="292" w:lineRule="exact"/>
              <w:ind w:hanging="181"/>
              <w:rPr>
                <w:rFonts w:eastAsiaTheme="minorEastAsia"/>
              </w:rPr>
            </w:pPr>
            <w:r w:rsidRPr="009918A7">
              <w:rPr>
                <w:rFonts w:eastAsiaTheme="minorEastAsia"/>
              </w:rPr>
              <w:t>Выступление на педагогическом</w:t>
            </w:r>
            <w:r w:rsidRPr="009918A7">
              <w:rPr>
                <w:rFonts w:eastAsiaTheme="minorEastAsia"/>
                <w:spacing w:val="-1"/>
              </w:rPr>
              <w:t xml:space="preserve"> </w:t>
            </w:r>
            <w:r w:rsidRPr="009918A7">
              <w:rPr>
                <w:rFonts w:eastAsiaTheme="minorEastAsia"/>
              </w:rPr>
              <w:t>совете</w:t>
            </w:r>
          </w:p>
          <w:p w:rsidR="009918A7" w:rsidRPr="009918A7" w:rsidRDefault="009918A7" w:rsidP="009918A7">
            <w:pPr>
              <w:pStyle w:val="TableParagraph"/>
              <w:numPr>
                <w:ilvl w:val="0"/>
                <w:numId w:val="12"/>
              </w:numPr>
              <w:tabs>
                <w:tab w:val="left" w:pos="400"/>
              </w:tabs>
              <w:kinsoku w:val="0"/>
              <w:overflowPunct w:val="0"/>
              <w:spacing w:line="293" w:lineRule="exact"/>
              <w:ind w:hanging="181"/>
              <w:rPr>
                <w:rFonts w:eastAsiaTheme="minorEastAsia"/>
              </w:rPr>
            </w:pPr>
            <w:r w:rsidRPr="009918A7">
              <w:rPr>
                <w:rFonts w:eastAsiaTheme="minorEastAsia"/>
              </w:rPr>
              <w:t>Районные педагогические</w:t>
            </w:r>
            <w:r w:rsidRPr="009918A7">
              <w:rPr>
                <w:rFonts w:eastAsiaTheme="minorEastAsia"/>
                <w:spacing w:val="1"/>
              </w:rPr>
              <w:t xml:space="preserve"> </w:t>
            </w:r>
            <w:r w:rsidRPr="009918A7">
              <w:rPr>
                <w:rFonts w:eastAsiaTheme="minorEastAsia"/>
              </w:rPr>
              <w:t>чтения</w:t>
            </w:r>
          </w:p>
          <w:p w:rsidR="009918A7" w:rsidRPr="009918A7" w:rsidRDefault="009918A7" w:rsidP="009918A7">
            <w:pPr>
              <w:pStyle w:val="TableParagraph"/>
              <w:numPr>
                <w:ilvl w:val="0"/>
                <w:numId w:val="12"/>
              </w:numPr>
              <w:tabs>
                <w:tab w:val="left" w:pos="400"/>
              </w:tabs>
              <w:kinsoku w:val="0"/>
              <w:overflowPunct w:val="0"/>
              <w:spacing w:before="2" w:line="276" w:lineRule="exact"/>
              <w:ind w:hanging="181"/>
              <w:rPr>
                <w:rFonts w:eastAsiaTheme="minorEastAsia"/>
              </w:rPr>
            </w:pPr>
            <w:r w:rsidRPr="009918A7">
              <w:rPr>
                <w:rFonts w:eastAsiaTheme="minorEastAsia"/>
              </w:rPr>
              <w:t>Обмен опытом на ШМО,</w:t>
            </w:r>
            <w:r w:rsidRPr="009918A7">
              <w:rPr>
                <w:rFonts w:eastAsiaTheme="minorEastAsia"/>
                <w:spacing w:val="-3"/>
              </w:rPr>
              <w:t xml:space="preserve"> </w:t>
            </w:r>
            <w:r w:rsidRPr="009918A7">
              <w:rPr>
                <w:rFonts w:eastAsiaTheme="minorEastAsia"/>
              </w:rPr>
              <w:t>РМО</w:t>
            </w:r>
          </w:p>
        </w:tc>
        <w:tc>
          <w:tcPr>
            <w:tcW w:w="3265"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842" w:right="842"/>
              <w:jc w:val="center"/>
              <w:rPr>
                <w:rFonts w:eastAsiaTheme="minorEastAsia"/>
              </w:rPr>
            </w:pPr>
            <w:r w:rsidRPr="009918A7">
              <w:rPr>
                <w:rFonts w:eastAsiaTheme="minorEastAsia"/>
              </w:rPr>
              <w:t>В течение года</w:t>
            </w:r>
          </w:p>
        </w:tc>
        <w:tc>
          <w:tcPr>
            <w:tcW w:w="566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r>
    </w:tbl>
    <w:p w:rsidR="009918A7" w:rsidRPr="009918A7" w:rsidRDefault="009918A7" w:rsidP="009918A7">
      <w:pPr>
        <w:pStyle w:val="af9"/>
        <w:kinsoku w:val="0"/>
        <w:overflowPunct w:val="0"/>
        <w:spacing w:before="9"/>
        <w:ind w:left="0"/>
        <w:rPr>
          <w:b/>
          <w:bCs/>
          <w:sz w:val="15"/>
          <w:szCs w:val="15"/>
        </w:rPr>
      </w:pPr>
    </w:p>
    <w:p w:rsidR="009918A7" w:rsidRPr="009918A7" w:rsidRDefault="009918A7" w:rsidP="009918A7">
      <w:pPr>
        <w:pStyle w:val="af9"/>
        <w:kinsoku w:val="0"/>
        <w:overflowPunct w:val="0"/>
        <w:spacing w:before="90"/>
        <w:ind w:left="5681"/>
        <w:rPr>
          <w:b/>
          <w:bCs/>
          <w:i/>
          <w:iCs/>
        </w:rPr>
      </w:pPr>
      <w:r w:rsidRPr="009918A7">
        <w:rPr>
          <w:b/>
          <w:bCs/>
          <w:i/>
          <w:iCs/>
        </w:rPr>
        <w:t>Тематика заседаний МО классных руководителей</w:t>
      </w:r>
    </w:p>
    <w:p w:rsidR="009918A7" w:rsidRPr="009918A7" w:rsidRDefault="009918A7" w:rsidP="009918A7">
      <w:pPr>
        <w:pStyle w:val="11"/>
        <w:kinsoku w:val="0"/>
        <w:overflowPunct w:val="0"/>
        <w:ind w:left="5785"/>
        <w:outlineLvl w:val="9"/>
      </w:pPr>
      <w:r w:rsidRPr="009918A7">
        <w:t>Периодичность заседаний: один раз в четверть.</w:t>
      </w:r>
    </w:p>
    <w:p w:rsidR="009918A7" w:rsidRPr="009918A7" w:rsidRDefault="009918A7" w:rsidP="009918A7">
      <w:pPr>
        <w:pStyle w:val="af9"/>
        <w:kinsoku w:val="0"/>
        <w:overflowPunct w:val="0"/>
        <w:ind w:left="1248"/>
        <w:rPr>
          <w:b/>
          <w:bCs/>
        </w:rPr>
      </w:pPr>
      <w:r w:rsidRPr="009918A7">
        <w:rPr>
          <w:b/>
          <w:bCs/>
        </w:rPr>
        <w:t>Заседание №1 Август Тема: «Организация воспитательной работы в 2019-2020 учебном году».</w:t>
      </w:r>
    </w:p>
    <w:p w:rsidR="009918A7" w:rsidRPr="009918A7" w:rsidRDefault="009918A7" w:rsidP="009918A7">
      <w:pPr>
        <w:pStyle w:val="af9"/>
        <w:kinsoku w:val="0"/>
        <w:overflowPunct w:val="0"/>
        <w:ind w:left="1248" w:right="6089"/>
      </w:pPr>
      <w:r w:rsidRPr="009918A7">
        <w:t>Цель: Обеспечение нормативно-методического сопровождения воспитательного процесса. орма проведения: Методический практикум</w:t>
      </w:r>
    </w:p>
    <w:p w:rsidR="009918A7" w:rsidRPr="009918A7" w:rsidRDefault="009918A7" w:rsidP="009918A7">
      <w:pPr>
        <w:pStyle w:val="af9"/>
        <w:kinsoku w:val="0"/>
        <w:overflowPunct w:val="0"/>
        <w:spacing w:before="1"/>
        <w:ind w:left="1248"/>
      </w:pPr>
      <w:r w:rsidRPr="009918A7">
        <w:t>Вопросы для обсуждения:</w:t>
      </w:r>
    </w:p>
    <w:p w:rsidR="009918A7" w:rsidRPr="009918A7" w:rsidRDefault="009918A7" w:rsidP="009918A7">
      <w:pPr>
        <w:pStyle w:val="ac"/>
        <w:widowControl w:val="0"/>
        <w:numPr>
          <w:ilvl w:val="1"/>
          <w:numId w:val="21"/>
        </w:numPr>
        <w:tabs>
          <w:tab w:val="left" w:pos="1549"/>
        </w:tabs>
        <w:kinsoku w:val="0"/>
        <w:overflowPunct w:val="0"/>
        <w:autoSpaceDE w:val="0"/>
        <w:autoSpaceDN w:val="0"/>
        <w:adjustRightInd w:val="0"/>
        <w:spacing w:after="0" w:line="240" w:lineRule="auto"/>
        <w:ind w:hanging="241"/>
        <w:contextualSpacing w:val="0"/>
        <w:rPr>
          <w:rFonts w:ascii="Times New Roman" w:hAnsi="Times New Roman" w:cs="Times New Roman"/>
        </w:rPr>
      </w:pPr>
      <w:r w:rsidRPr="009918A7">
        <w:rPr>
          <w:rFonts w:ascii="Times New Roman" w:hAnsi="Times New Roman" w:cs="Times New Roman"/>
        </w:rPr>
        <w:t>Утверждение плана работы на 2020-2021 учебный год</w:t>
      </w:r>
    </w:p>
    <w:p w:rsidR="009918A7" w:rsidRPr="009918A7" w:rsidRDefault="009918A7" w:rsidP="009918A7">
      <w:pPr>
        <w:pStyle w:val="ac"/>
        <w:widowControl w:val="0"/>
        <w:numPr>
          <w:ilvl w:val="1"/>
          <w:numId w:val="21"/>
        </w:numPr>
        <w:tabs>
          <w:tab w:val="left" w:pos="1549"/>
        </w:tabs>
        <w:kinsoku w:val="0"/>
        <w:overflowPunct w:val="0"/>
        <w:autoSpaceDE w:val="0"/>
        <w:autoSpaceDN w:val="0"/>
        <w:adjustRightInd w:val="0"/>
        <w:spacing w:after="0" w:line="240" w:lineRule="auto"/>
        <w:ind w:hanging="241"/>
        <w:contextualSpacing w:val="0"/>
        <w:rPr>
          <w:rFonts w:ascii="Times New Roman" w:hAnsi="Times New Roman" w:cs="Times New Roman"/>
        </w:rPr>
      </w:pPr>
      <w:r w:rsidRPr="009918A7">
        <w:rPr>
          <w:rFonts w:ascii="Times New Roman" w:hAnsi="Times New Roman" w:cs="Times New Roman"/>
        </w:rPr>
        <w:t>Изучение нормативных документов по организации воспитательной работы в 2020-2021 учебном</w:t>
      </w:r>
      <w:r w:rsidRPr="009918A7">
        <w:rPr>
          <w:rFonts w:ascii="Times New Roman" w:hAnsi="Times New Roman" w:cs="Times New Roman"/>
          <w:spacing w:val="-11"/>
        </w:rPr>
        <w:t xml:space="preserve"> </w:t>
      </w:r>
      <w:r w:rsidRPr="009918A7">
        <w:rPr>
          <w:rFonts w:ascii="Times New Roman" w:hAnsi="Times New Roman" w:cs="Times New Roman"/>
        </w:rPr>
        <w:t>году.</w:t>
      </w:r>
    </w:p>
    <w:p w:rsidR="009918A7" w:rsidRPr="009918A7" w:rsidRDefault="009918A7" w:rsidP="009918A7">
      <w:pPr>
        <w:pStyle w:val="ac"/>
        <w:widowControl w:val="0"/>
        <w:numPr>
          <w:ilvl w:val="1"/>
          <w:numId w:val="21"/>
        </w:numPr>
        <w:tabs>
          <w:tab w:val="left" w:pos="1489"/>
        </w:tabs>
        <w:kinsoku w:val="0"/>
        <w:overflowPunct w:val="0"/>
        <w:autoSpaceDE w:val="0"/>
        <w:autoSpaceDN w:val="0"/>
        <w:adjustRightInd w:val="0"/>
        <w:spacing w:after="0" w:line="240" w:lineRule="auto"/>
        <w:ind w:left="1488" w:hanging="241"/>
        <w:contextualSpacing w:val="0"/>
        <w:rPr>
          <w:rFonts w:ascii="Times New Roman" w:hAnsi="Times New Roman" w:cs="Times New Roman"/>
        </w:rPr>
      </w:pPr>
      <w:r w:rsidRPr="009918A7">
        <w:rPr>
          <w:rFonts w:ascii="Times New Roman" w:hAnsi="Times New Roman" w:cs="Times New Roman"/>
        </w:rPr>
        <w:t>Функциональные обязанности классного</w:t>
      </w:r>
      <w:r w:rsidRPr="009918A7">
        <w:rPr>
          <w:rFonts w:ascii="Times New Roman" w:hAnsi="Times New Roman" w:cs="Times New Roman"/>
          <w:spacing w:val="-1"/>
        </w:rPr>
        <w:t xml:space="preserve"> </w:t>
      </w:r>
      <w:r w:rsidRPr="009918A7">
        <w:rPr>
          <w:rFonts w:ascii="Times New Roman" w:hAnsi="Times New Roman" w:cs="Times New Roman"/>
        </w:rPr>
        <w:t>руководителя.</w:t>
      </w:r>
    </w:p>
    <w:p w:rsidR="009918A7" w:rsidRPr="009918A7" w:rsidRDefault="009918A7" w:rsidP="009918A7">
      <w:pPr>
        <w:pStyle w:val="ac"/>
        <w:widowControl w:val="0"/>
        <w:numPr>
          <w:ilvl w:val="1"/>
          <w:numId w:val="21"/>
        </w:numPr>
        <w:tabs>
          <w:tab w:val="left" w:pos="1489"/>
        </w:tabs>
        <w:kinsoku w:val="0"/>
        <w:overflowPunct w:val="0"/>
        <w:autoSpaceDE w:val="0"/>
        <w:autoSpaceDN w:val="0"/>
        <w:adjustRightInd w:val="0"/>
        <w:spacing w:after="0" w:line="240" w:lineRule="auto"/>
        <w:ind w:left="1488" w:hanging="241"/>
        <w:contextualSpacing w:val="0"/>
        <w:rPr>
          <w:rFonts w:ascii="Times New Roman" w:hAnsi="Times New Roman" w:cs="Times New Roman"/>
        </w:rPr>
      </w:pPr>
      <w:r w:rsidRPr="009918A7">
        <w:rPr>
          <w:rFonts w:ascii="Times New Roman" w:hAnsi="Times New Roman" w:cs="Times New Roman"/>
        </w:rPr>
        <w:t>Проектная деятельность и планирование воспитательной работы в</w:t>
      </w:r>
      <w:r w:rsidRPr="009918A7">
        <w:rPr>
          <w:rFonts w:ascii="Times New Roman" w:hAnsi="Times New Roman" w:cs="Times New Roman"/>
          <w:spacing w:val="-7"/>
        </w:rPr>
        <w:t xml:space="preserve"> </w:t>
      </w:r>
      <w:r w:rsidRPr="009918A7">
        <w:rPr>
          <w:rFonts w:ascii="Times New Roman" w:hAnsi="Times New Roman" w:cs="Times New Roman"/>
        </w:rPr>
        <w:t>классе.</w:t>
      </w:r>
    </w:p>
    <w:p w:rsidR="009918A7" w:rsidRPr="009918A7" w:rsidRDefault="009918A7" w:rsidP="009918A7">
      <w:pPr>
        <w:pStyle w:val="11"/>
        <w:kinsoku w:val="0"/>
        <w:overflowPunct w:val="0"/>
        <w:ind w:left="1248"/>
        <w:outlineLvl w:val="9"/>
      </w:pPr>
      <w:r w:rsidRPr="009918A7">
        <w:t>Заседание №2 (ноябрь)</w:t>
      </w:r>
    </w:p>
    <w:p w:rsidR="009918A7" w:rsidRPr="009918A7" w:rsidRDefault="009918A7" w:rsidP="009918A7">
      <w:pPr>
        <w:pStyle w:val="af9"/>
        <w:kinsoku w:val="0"/>
        <w:overflowPunct w:val="0"/>
        <w:ind w:left="1308" w:right="1599" w:hanging="60"/>
      </w:pPr>
      <w:r w:rsidRPr="009918A7">
        <w:rPr>
          <w:b/>
          <w:bCs/>
        </w:rPr>
        <w:t xml:space="preserve">Тема: «Психолого-педагогическая компетентность классного руководителя как основа успешного партнѐрства с семьѐй» </w:t>
      </w:r>
      <w:r w:rsidRPr="009918A7">
        <w:t>Цель: - повышение психолого-педагогической компетентности классного руководителя при организации работы с семьями учащихся Форма проведения: свободный микрофон</w:t>
      </w:r>
    </w:p>
    <w:p w:rsidR="009918A7" w:rsidRPr="009918A7" w:rsidRDefault="009918A7" w:rsidP="009918A7">
      <w:pPr>
        <w:pStyle w:val="af9"/>
        <w:kinsoku w:val="0"/>
        <w:overflowPunct w:val="0"/>
        <w:ind w:left="1248"/>
      </w:pPr>
      <w:r w:rsidRPr="009918A7">
        <w:t>Вопросы для обсуждения:</w:t>
      </w:r>
    </w:p>
    <w:p w:rsidR="009918A7" w:rsidRPr="009918A7" w:rsidRDefault="009918A7" w:rsidP="009918A7">
      <w:pPr>
        <w:pStyle w:val="ac"/>
        <w:widowControl w:val="0"/>
        <w:numPr>
          <w:ilvl w:val="0"/>
          <w:numId w:val="11"/>
        </w:numPr>
        <w:tabs>
          <w:tab w:val="left" w:pos="1489"/>
        </w:tabs>
        <w:kinsoku w:val="0"/>
        <w:overflowPunct w:val="0"/>
        <w:autoSpaceDE w:val="0"/>
        <w:autoSpaceDN w:val="0"/>
        <w:adjustRightInd w:val="0"/>
        <w:spacing w:after="0" w:line="240" w:lineRule="auto"/>
        <w:ind w:hanging="241"/>
        <w:contextualSpacing w:val="0"/>
        <w:rPr>
          <w:rFonts w:ascii="Times New Roman" w:hAnsi="Times New Roman" w:cs="Times New Roman"/>
        </w:rPr>
      </w:pPr>
      <w:r w:rsidRPr="009918A7">
        <w:rPr>
          <w:rFonts w:ascii="Times New Roman" w:hAnsi="Times New Roman" w:cs="Times New Roman"/>
        </w:rPr>
        <w:t>Организация работы классного руководителя по оптимизации взаимодействия учащихся и</w:t>
      </w:r>
      <w:r w:rsidRPr="009918A7">
        <w:rPr>
          <w:rFonts w:ascii="Times New Roman" w:hAnsi="Times New Roman" w:cs="Times New Roman"/>
          <w:spacing w:val="-3"/>
        </w:rPr>
        <w:t xml:space="preserve"> </w:t>
      </w:r>
      <w:r w:rsidRPr="009918A7">
        <w:rPr>
          <w:rFonts w:ascii="Times New Roman" w:hAnsi="Times New Roman" w:cs="Times New Roman"/>
        </w:rPr>
        <w:t>родителей.</w:t>
      </w:r>
    </w:p>
    <w:p w:rsidR="009918A7" w:rsidRPr="009918A7" w:rsidRDefault="009918A7" w:rsidP="009918A7">
      <w:pPr>
        <w:pStyle w:val="ac"/>
        <w:widowControl w:val="0"/>
        <w:numPr>
          <w:ilvl w:val="0"/>
          <w:numId w:val="11"/>
        </w:numPr>
        <w:tabs>
          <w:tab w:val="left" w:pos="1549"/>
        </w:tabs>
        <w:kinsoku w:val="0"/>
        <w:overflowPunct w:val="0"/>
        <w:autoSpaceDE w:val="0"/>
        <w:autoSpaceDN w:val="0"/>
        <w:adjustRightInd w:val="0"/>
        <w:spacing w:before="1" w:after="0" w:line="240" w:lineRule="auto"/>
        <w:ind w:left="1548" w:hanging="241"/>
        <w:contextualSpacing w:val="0"/>
        <w:rPr>
          <w:rFonts w:ascii="Times New Roman" w:hAnsi="Times New Roman" w:cs="Times New Roman"/>
        </w:rPr>
      </w:pPr>
      <w:r w:rsidRPr="009918A7">
        <w:rPr>
          <w:rFonts w:ascii="Times New Roman" w:hAnsi="Times New Roman" w:cs="Times New Roman"/>
        </w:rPr>
        <w:t>Формирование благоприятного социального психологического климата в классном коллективе учащихся и</w:t>
      </w:r>
      <w:r w:rsidRPr="009918A7">
        <w:rPr>
          <w:rFonts w:ascii="Times New Roman" w:hAnsi="Times New Roman" w:cs="Times New Roman"/>
          <w:spacing w:val="-5"/>
        </w:rPr>
        <w:t xml:space="preserve"> </w:t>
      </w:r>
      <w:r w:rsidRPr="009918A7">
        <w:rPr>
          <w:rFonts w:ascii="Times New Roman" w:hAnsi="Times New Roman" w:cs="Times New Roman"/>
        </w:rPr>
        <w:t>родителей.</w:t>
      </w:r>
    </w:p>
    <w:p w:rsidR="009918A7" w:rsidRPr="009918A7" w:rsidRDefault="009918A7" w:rsidP="009918A7">
      <w:pPr>
        <w:pStyle w:val="ac"/>
        <w:widowControl w:val="0"/>
        <w:numPr>
          <w:ilvl w:val="0"/>
          <w:numId w:val="11"/>
        </w:numPr>
        <w:tabs>
          <w:tab w:val="left" w:pos="1549"/>
        </w:tabs>
        <w:kinsoku w:val="0"/>
        <w:overflowPunct w:val="0"/>
        <w:autoSpaceDE w:val="0"/>
        <w:autoSpaceDN w:val="0"/>
        <w:adjustRightInd w:val="0"/>
        <w:spacing w:after="0" w:line="240" w:lineRule="auto"/>
        <w:ind w:left="1548" w:hanging="241"/>
        <w:contextualSpacing w:val="0"/>
        <w:rPr>
          <w:rFonts w:ascii="Times New Roman" w:hAnsi="Times New Roman" w:cs="Times New Roman"/>
        </w:rPr>
      </w:pPr>
      <w:r w:rsidRPr="009918A7">
        <w:rPr>
          <w:rFonts w:ascii="Times New Roman" w:hAnsi="Times New Roman" w:cs="Times New Roman"/>
        </w:rPr>
        <w:t>Обмен опытом по взаимодействию с</w:t>
      </w:r>
      <w:r w:rsidRPr="009918A7">
        <w:rPr>
          <w:rFonts w:ascii="Times New Roman" w:hAnsi="Times New Roman" w:cs="Times New Roman"/>
          <w:spacing w:val="-7"/>
        </w:rPr>
        <w:t xml:space="preserve"> </w:t>
      </w:r>
      <w:r w:rsidRPr="009918A7">
        <w:rPr>
          <w:rFonts w:ascii="Times New Roman" w:hAnsi="Times New Roman" w:cs="Times New Roman"/>
        </w:rPr>
        <w:t>семьѐй.</w:t>
      </w:r>
    </w:p>
    <w:p w:rsidR="009918A7" w:rsidRPr="009918A7" w:rsidRDefault="009918A7" w:rsidP="009918A7">
      <w:pPr>
        <w:pStyle w:val="11"/>
        <w:kinsoku w:val="0"/>
        <w:overflowPunct w:val="0"/>
        <w:ind w:left="980"/>
        <w:outlineLvl w:val="9"/>
      </w:pPr>
      <w:r w:rsidRPr="009918A7">
        <w:t>Заседание №3 (январь). «Системный подход к решению проблемы формирования активной гражданской позиции обучающихся».</w:t>
      </w:r>
    </w:p>
    <w:p w:rsidR="009918A7" w:rsidRPr="009918A7" w:rsidRDefault="009918A7" w:rsidP="009918A7">
      <w:pPr>
        <w:pStyle w:val="af9"/>
        <w:kinsoku w:val="0"/>
        <w:overflowPunct w:val="0"/>
        <w:ind w:left="680"/>
      </w:pPr>
      <w:r w:rsidRPr="009918A7">
        <w:t>Цель: Обмен опытом.</w:t>
      </w:r>
    </w:p>
    <w:p w:rsidR="009918A7" w:rsidRPr="009918A7" w:rsidRDefault="009918A7" w:rsidP="009918A7">
      <w:pPr>
        <w:pStyle w:val="af9"/>
        <w:kinsoku w:val="0"/>
        <w:overflowPunct w:val="0"/>
        <w:ind w:left="680"/>
      </w:pPr>
      <w:r w:rsidRPr="009918A7">
        <w:t>Форма проведения: Панорама опыта</w:t>
      </w:r>
    </w:p>
    <w:p w:rsidR="009918A7" w:rsidRPr="009918A7" w:rsidRDefault="009918A7" w:rsidP="009918A7">
      <w:pPr>
        <w:pStyle w:val="ac"/>
        <w:widowControl w:val="0"/>
        <w:numPr>
          <w:ilvl w:val="0"/>
          <w:numId w:val="10"/>
        </w:numPr>
        <w:tabs>
          <w:tab w:val="left" w:pos="920"/>
        </w:tabs>
        <w:kinsoku w:val="0"/>
        <w:overflowPunct w:val="0"/>
        <w:autoSpaceDE w:val="0"/>
        <w:autoSpaceDN w:val="0"/>
        <w:adjustRightInd w:val="0"/>
        <w:spacing w:before="1" w:after="0" w:line="240" w:lineRule="auto"/>
        <w:contextualSpacing w:val="0"/>
        <w:rPr>
          <w:rFonts w:ascii="Times New Roman" w:hAnsi="Times New Roman" w:cs="Times New Roman"/>
        </w:rPr>
      </w:pPr>
      <w:r w:rsidRPr="009918A7">
        <w:rPr>
          <w:rFonts w:ascii="Times New Roman" w:hAnsi="Times New Roman" w:cs="Times New Roman"/>
        </w:rPr>
        <w:t>Современные воспитательные технологии и формирование активной гражданской</w:t>
      </w:r>
      <w:r w:rsidRPr="009918A7">
        <w:rPr>
          <w:rFonts w:ascii="Times New Roman" w:hAnsi="Times New Roman" w:cs="Times New Roman"/>
          <w:spacing w:val="-3"/>
        </w:rPr>
        <w:t xml:space="preserve"> </w:t>
      </w:r>
      <w:r w:rsidRPr="009918A7">
        <w:rPr>
          <w:rFonts w:ascii="Times New Roman" w:hAnsi="Times New Roman" w:cs="Times New Roman"/>
        </w:rPr>
        <w:t>позиции.</w:t>
      </w:r>
    </w:p>
    <w:p w:rsidR="009918A7" w:rsidRPr="009918A7" w:rsidRDefault="009918A7" w:rsidP="009918A7">
      <w:pPr>
        <w:pStyle w:val="ac"/>
        <w:widowControl w:val="0"/>
        <w:numPr>
          <w:ilvl w:val="0"/>
          <w:numId w:val="10"/>
        </w:numPr>
        <w:tabs>
          <w:tab w:val="left" w:pos="940"/>
        </w:tabs>
        <w:kinsoku w:val="0"/>
        <w:overflowPunct w:val="0"/>
        <w:autoSpaceDE w:val="0"/>
        <w:autoSpaceDN w:val="0"/>
        <w:adjustRightInd w:val="0"/>
        <w:spacing w:after="0" w:line="240" w:lineRule="auto"/>
        <w:ind w:left="680" w:right="595" w:firstLine="0"/>
        <w:contextualSpacing w:val="0"/>
        <w:rPr>
          <w:rFonts w:ascii="Times New Roman" w:hAnsi="Times New Roman" w:cs="Times New Roman"/>
        </w:rPr>
      </w:pPr>
      <w:r w:rsidRPr="009918A7">
        <w:rPr>
          <w:rFonts w:ascii="Times New Roman" w:hAnsi="Times New Roman" w:cs="Times New Roman"/>
        </w:rPr>
        <w:t>Использование возможностей детских общественных объединений для усиления роли гражданско-патриотического воспитания и формирование здорового образа жизни.</w:t>
      </w:r>
    </w:p>
    <w:p w:rsidR="009918A7" w:rsidRPr="009918A7" w:rsidRDefault="009918A7" w:rsidP="009918A7">
      <w:pPr>
        <w:pStyle w:val="ac"/>
        <w:widowControl w:val="0"/>
        <w:numPr>
          <w:ilvl w:val="0"/>
          <w:numId w:val="10"/>
        </w:numPr>
        <w:tabs>
          <w:tab w:val="left" w:pos="940"/>
        </w:tabs>
        <w:kinsoku w:val="0"/>
        <w:overflowPunct w:val="0"/>
        <w:autoSpaceDE w:val="0"/>
        <w:autoSpaceDN w:val="0"/>
        <w:adjustRightInd w:val="0"/>
        <w:spacing w:after="0" w:line="240" w:lineRule="auto"/>
        <w:ind w:left="680" w:right="595" w:firstLine="0"/>
        <w:contextualSpacing w:val="0"/>
        <w:rPr>
          <w:rFonts w:ascii="Times New Roman" w:hAnsi="Times New Roman" w:cs="Times New Roman"/>
        </w:rPr>
        <w:sectPr w:rsidR="009918A7" w:rsidRPr="009918A7">
          <w:pgSz w:w="16840" w:h="11910" w:orient="landscape"/>
          <w:pgMar w:top="280" w:right="120" w:bottom="280" w:left="40" w:header="720" w:footer="720" w:gutter="0"/>
          <w:cols w:space="720"/>
          <w:noEndnote/>
        </w:sectPr>
      </w:pPr>
    </w:p>
    <w:p w:rsidR="009918A7" w:rsidRPr="009918A7" w:rsidRDefault="009918A7" w:rsidP="009918A7">
      <w:pPr>
        <w:pStyle w:val="ac"/>
        <w:widowControl w:val="0"/>
        <w:numPr>
          <w:ilvl w:val="0"/>
          <w:numId w:val="10"/>
        </w:numPr>
        <w:tabs>
          <w:tab w:val="left" w:pos="920"/>
        </w:tabs>
        <w:kinsoku w:val="0"/>
        <w:overflowPunct w:val="0"/>
        <w:autoSpaceDE w:val="0"/>
        <w:autoSpaceDN w:val="0"/>
        <w:adjustRightInd w:val="0"/>
        <w:spacing w:before="76" w:after="0" w:line="240" w:lineRule="auto"/>
        <w:contextualSpacing w:val="0"/>
        <w:rPr>
          <w:rFonts w:ascii="Times New Roman" w:hAnsi="Times New Roman" w:cs="Times New Roman"/>
          <w:i/>
          <w:iCs/>
        </w:rPr>
      </w:pPr>
      <w:r w:rsidRPr="009918A7">
        <w:rPr>
          <w:rFonts w:ascii="Times New Roman" w:hAnsi="Times New Roman" w:cs="Times New Roman"/>
          <w:spacing w:val="-3"/>
        </w:rPr>
        <w:t xml:space="preserve">Из </w:t>
      </w:r>
      <w:r w:rsidRPr="009918A7">
        <w:rPr>
          <w:rFonts w:ascii="Times New Roman" w:hAnsi="Times New Roman" w:cs="Times New Roman"/>
        </w:rPr>
        <w:t xml:space="preserve">опыта работы по формированию активной гражданской позиции. ( </w:t>
      </w:r>
      <w:r w:rsidRPr="009918A7">
        <w:rPr>
          <w:rFonts w:ascii="Times New Roman" w:hAnsi="Times New Roman" w:cs="Times New Roman"/>
          <w:i/>
          <w:iCs/>
        </w:rPr>
        <w:t>из опыта работы классных</w:t>
      </w:r>
      <w:r w:rsidRPr="009918A7">
        <w:rPr>
          <w:rFonts w:ascii="Times New Roman" w:hAnsi="Times New Roman" w:cs="Times New Roman"/>
          <w:i/>
          <w:iCs/>
          <w:spacing w:val="1"/>
        </w:rPr>
        <w:t xml:space="preserve"> </w:t>
      </w:r>
      <w:r w:rsidRPr="009918A7">
        <w:rPr>
          <w:rFonts w:ascii="Times New Roman" w:hAnsi="Times New Roman" w:cs="Times New Roman"/>
          <w:i/>
          <w:iCs/>
        </w:rPr>
        <w:t>руководителей)</w:t>
      </w:r>
    </w:p>
    <w:p w:rsidR="009918A7" w:rsidRPr="009918A7" w:rsidRDefault="009918A7" w:rsidP="009918A7">
      <w:pPr>
        <w:pStyle w:val="11"/>
        <w:kinsoku w:val="0"/>
        <w:overflowPunct w:val="0"/>
        <w:outlineLvl w:val="9"/>
      </w:pPr>
      <w:r w:rsidRPr="009918A7">
        <w:t>4 заседание (март). «Педагогический мониторинг эффективности воспитательного процесса, воспитательной системы».</w:t>
      </w:r>
    </w:p>
    <w:p w:rsidR="009918A7" w:rsidRPr="009918A7" w:rsidRDefault="009918A7" w:rsidP="009918A7">
      <w:pPr>
        <w:pStyle w:val="af9"/>
        <w:kinsoku w:val="0"/>
        <w:overflowPunct w:val="0"/>
        <w:ind w:left="680" w:right="8769"/>
      </w:pPr>
      <w:r w:rsidRPr="009918A7">
        <w:t>1.Итоги работы классных коллективов за 2020-2021 учебный год</w:t>
      </w:r>
      <w:r w:rsidRPr="009918A7">
        <w:rPr>
          <w:b/>
          <w:bCs/>
        </w:rPr>
        <w:t xml:space="preserve">. </w:t>
      </w:r>
      <w:r w:rsidRPr="009918A7">
        <w:t>2.Результаты диагностических исследований в классных коллективах. 3.Диагностика уровня воспитанности классного коллектива.</w:t>
      </w:r>
    </w:p>
    <w:p w:rsidR="009918A7" w:rsidRPr="009918A7" w:rsidRDefault="009918A7" w:rsidP="009918A7">
      <w:pPr>
        <w:pStyle w:val="ac"/>
        <w:widowControl w:val="0"/>
        <w:numPr>
          <w:ilvl w:val="0"/>
          <w:numId w:val="9"/>
        </w:numPr>
        <w:tabs>
          <w:tab w:val="left" w:pos="861"/>
        </w:tabs>
        <w:kinsoku w:val="0"/>
        <w:overflowPunct w:val="0"/>
        <w:autoSpaceDE w:val="0"/>
        <w:autoSpaceDN w:val="0"/>
        <w:adjustRightInd w:val="0"/>
        <w:spacing w:after="0" w:line="240" w:lineRule="auto"/>
        <w:contextualSpacing w:val="0"/>
        <w:rPr>
          <w:rFonts w:ascii="Times New Roman" w:hAnsi="Times New Roman" w:cs="Times New Roman"/>
        </w:rPr>
      </w:pPr>
      <w:r w:rsidRPr="009918A7">
        <w:rPr>
          <w:rFonts w:ascii="Times New Roman" w:hAnsi="Times New Roman" w:cs="Times New Roman"/>
        </w:rPr>
        <w:t>Анализ деятельности МО классных руководителей за 2020-2021 учебный год.</w:t>
      </w:r>
    </w:p>
    <w:p w:rsidR="009918A7" w:rsidRPr="009918A7" w:rsidRDefault="009918A7" w:rsidP="009918A7">
      <w:pPr>
        <w:pStyle w:val="11"/>
        <w:kinsoku w:val="0"/>
        <w:overflowPunct w:val="0"/>
        <w:ind w:left="1006" w:right="870"/>
        <w:jc w:val="center"/>
        <w:outlineLvl w:val="9"/>
      </w:pPr>
    </w:p>
    <w:p w:rsidR="009918A7" w:rsidRPr="009918A7" w:rsidRDefault="009918A7" w:rsidP="009918A7">
      <w:pPr>
        <w:pStyle w:val="11"/>
        <w:kinsoku w:val="0"/>
        <w:overflowPunct w:val="0"/>
        <w:ind w:left="1006" w:right="870"/>
        <w:jc w:val="center"/>
        <w:outlineLvl w:val="9"/>
      </w:pPr>
      <w:r w:rsidRPr="009918A7">
        <w:t>4.Работа с родителями.</w:t>
      </w:r>
    </w:p>
    <w:tbl>
      <w:tblPr>
        <w:tblW w:w="0" w:type="auto"/>
        <w:tblInd w:w="253" w:type="dxa"/>
        <w:tblLayout w:type="fixed"/>
        <w:tblCellMar>
          <w:left w:w="0" w:type="dxa"/>
          <w:right w:w="0" w:type="dxa"/>
        </w:tblCellMar>
        <w:tblLook w:val="0000" w:firstRow="0" w:lastRow="0" w:firstColumn="0" w:lastColumn="0" w:noHBand="0" w:noVBand="0"/>
      </w:tblPr>
      <w:tblGrid>
        <w:gridCol w:w="1596"/>
        <w:gridCol w:w="10350"/>
        <w:gridCol w:w="1808"/>
        <w:gridCol w:w="2554"/>
      </w:tblGrid>
      <w:tr w:rsidR="009918A7" w:rsidRPr="009918A7" w:rsidTr="009918A7">
        <w:trPr>
          <w:trHeight w:val="663"/>
        </w:trPr>
        <w:tc>
          <w:tcPr>
            <w:tcW w:w="1596" w:type="dxa"/>
            <w:tcBorders>
              <w:top w:val="single" w:sz="2" w:space="0" w:color="000000"/>
              <w:left w:val="single" w:sz="2" w:space="0" w:color="000000"/>
              <w:bottom w:val="single" w:sz="2" w:space="0" w:color="000000"/>
              <w:right w:val="single" w:sz="2" w:space="0" w:color="000000"/>
            </w:tcBorders>
          </w:tcPr>
          <w:p w:rsidR="009918A7" w:rsidRPr="009918A7" w:rsidRDefault="009918A7" w:rsidP="009918A7">
            <w:pPr>
              <w:pStyle w:val="TableParagraph"/>
              <w:kinsoku w:val="0"/>
              <w:overflowPunct w:val="0"/>
              <w:spacing w:before="55"/>
              <w:ind w:left="685"/>
              <w:rPr>
                <w:rFonts w:eastAsiaTheme="minorEastAsia"/>
              </w:rPr>
            </w:pPr>
            <w:r w:rsidRPr="009918A7">
              <w:rPr>
                <w:rFonts w:eastAsiaTheme="minorEastAsia"/>
              </w:rPr>
              <w:t>№</w:t>
            </w:r>
          </w:p>
        </w:tc>
        <w:tc>
          <w:tcPr>
            <w:tcW w:w="10350" w:type="dxa"/>
            <w:tcBorders>
              <w:top w:val="single" w:sz="2" w:space="0" w:color="000000"/>
              <w:left w:val="single" w:sz="2" w:space="0" w:color="000000"/>
              <w:bottom w:val="single" w:sz="2" w:space="0" w:color="000000"/>
              <w:right w:val="single" w:sz="2" w:space="0" w:color="000000"/>
            </w:tcBorders>
          </w:tcPr>
          <w:p w:rsidR="009918A7" w:rsidRPr="009918A7" w:rsidRDefault="009918A7" w:rsidP="009918A7">
            <w:pPr>
              <w:pStyle w:val="TableParagraph"/>
              <w:kinsoku w:val="0"/>
              <w:overflowPunct w:val="0"/>
              <w:spacing w:before="55"/>
              <w:ind w:left="4523" w:right="4517"/>
              <w:jc w:val="center"/>
              <w:rPr>
                <w:rFonts w:eastAsiaTheme="minorEastAsia"/>
              </w:rPr>
            </w:pPr>
            <w:r w:rsidRPr="009918A7">
              <w:rPr>
                <w:rFonts w:eastAsiaTheme="minorEastAsia"/>
              </w:rPr>
              <w:t>Содержание</w:t>
            </w:r>
          </w:p>
        </w:tc>
        <w:tc>
          <w:tcPr>
            <w:tcW w:w="1808" w:type="dxa"/>
            <w:tcBorders>
              <w:top w:val="single" w:sz="2" w:space="0" w:color="000000"/>
              <w:left w:val="single" w:sz="2" w:space="0" w:color="000000"/>
              <w:bottom w:val="single" w:sz="2" w:space="0" w:color="000000"/>
              <w:right w:val="single" w:sz="2" w:space="0" w:color="000000"/>
            </w:tcBorders>
          </w:tcPr>
          <w:p w:rsidR="009918A7" w:rsidRPr="009918A7" w:rsidRDefault="009918A7" w:rsidP="009918A7">
            <w:pPr>
              <w:pStyle w:val="TableParagraph"/>
              <w:kinsoku w:val="0"/>
              <w:overflowPunct w:val="0"/>
              <w:spacing w:before="55"/>
              <w:ind w:left="722" w:right="198" w:hanging="496"/>
              <w:rPr>
                <w:rFonts w:eastAsiaTheme="minorEastAsia"/>
              </w:rPr>
            </w:pPr>
            <w:r w:rsidRPr="009918A7">
              <w:rPr>
                <w:rFonts w:eastAsiaTheme="minorEastAsia"/>
              </w:rPr>
              <w:t>Дата проведе ния</w:t>
            </w:r>
          </w:p>
        </w:tc>
        <w:tc>
          <w:tcPr>
            <w:tcW w:w="2554" w:type="dxa"/>
            <w:tcBorders>
              <w:top w:val="single" w:sz="2" w:space="0" w:color="000000"/>
              <w:left w:val="single" w:sz="2" w:space="0" w:color="000000"/>
              <w:bottom w:val="single" w:sz="2" w:space="0" w:color="000000"/>
              <w:right w:val="single" w:sz="4" w:space="0" w:color="000000"/>
            </w:tcBorders>
          </w:tcPr>
          <w:p w:rsidR="009918A7" w:rsidRPr="009918A7" w:rsidRDefault="009918A7" w:rsidP="009918A7">
            <w:pPr>
              <w:pStyle w:val="TableParagraph"/>
              <w:kinsoku w:val="0"/>
              <w:overflowPunct w:val="0"/>
              <w:spacing w:before="55"/>
              <w:ind w:left="58"/>
              <w:rPr>
                <w:rFonts w:eastAsiaTheme="minorEastAsia"/>
              </w:rPr>
            </w:pPr>
            <w:r w:rsidRPr="009918A7">
              <w:rPr>
                <w:rFonts w:eastAsiaTheme="minorEastAsia"/>
              </w:rPr>
              <w:t>Ответственные</w:t>
            </w:r>
          </w:p>
        </w:tc>
      </w:tr>
      <w:tr w:rsidR="009918A7" w:rsidRPr="009918A7" w:rsidTr="009918A7">
        <w:trPr>
          <w:trHeight w:val="2035"/>
        </w:trPr>
        <w:tc>
          <w:tcPr>
            <w:tcW w:w="1596" w:type="dxa"/>
            <w:tcBorders>
              <w:top w:val="single" w:sz="2" w:space="0" w:color="000000"/>
              <w:left w:val="single" w:sz="2" w:space="0" w:color="000000"/>
              <w:bottom w:val="single" w:sz="2" w:space="0" w:color="000000"/>
              <w:right w:val="single" w:sz="2" w:space="0" w:color="000000"/>
            </w:tcBorders>
          </w:tcPr>
          <w:p w:rsidR="009918A7" w:rsidRPr="009918A7" w:rsidRDefault="009918A7" w:rsidP="009918A7">
            <w:pPr>
              <w:pStyle w:val="TableParagraph"/>
              <w:kinsoku w:val="0"/>
              <w:overflowPunct w:val="0"/>
              <w:spacing w:before="47"/>
              <w:ind w:left="709"/>
              <w:rPr>
                <w:rFonts w:eastAsiaTheme="minorEastAsia"/>
              </w:rPr>
            </w:pPr>
            <w:r w:rsidRPr="009918A7">
              <w:rPr>
                <w:rFonts w:eastAsiaTheme="minorEastAsia"/>
              </w:rPr>
              <w:t>1.</w:t>
            </w:r>
          </w:p>
        </w:tc>
        <w:tc>
          <w:tcPr>
            <w:tcW w:w="10350" w:type="dxa"/>
            <w:tcBorders>
              <w:top w:val="single" w:sz="2" w:space="0" w:color="000000"/>
              <w:left w:val="single" w:sz="2" w:space="0" w:color="000000"/>
              <w:bottom w:val="single" w:sz="2" w:space="0" w:color="000000"/>
              <w:right w:val="single" w:sz="2" w:space="0" w:color="000000"/>
            </w:tcBorders>
          </w:tcPr>
          <w:p w:rsidR="009918A7" w:rsidRPr="009918A7" w:rsidRDefault="009918A7" w:rsidP="009918A7">
            <w:pPr>
              <w:pStyle w:val="TableParagraph"/>
              <w:kinsoku w:val="0"/>
              <w:overflowPunct w:val="0"/>
              <w:spacing w:before="47"/>
              <w:ind w:left="117"/>
              <w:rPr>
                <w:rFonts w:eastAsiaTheme="minorEastAsia"/>
                <w:b/>
                <w:bCs/>
                <w:i/>
                <w:iCs/>
              </w:rPr>
            </w:pPr>
            <w:r w:rsidRPr="009918A7">
              <w:rPr>
                <w:rFonts w:eastAsiaTheme="minorEastAsia"/>
                <w:b/>
                <w:bCs/>
                <w:i/>
                <w:iCs/>
              </w:rPr>
              <w:t>«Ваш ребенок взрослеет: Что нужно знать родителям о воспитании?»</w:t>
            </w:r>
          </w:p>
          <w:p w:rsidR="009918A7" w:rsidRPr="009918A7" w:rsidRDefault="009918A7" w:rsidP="009918A7">
            <w:pPr>
              <w:pStyle w:val="TableParagraph"/>
              <w:kinsoku w:val="0"/>
              <w:overflowPunct w:val="0"/>
              <w:spacing w:before="1"/>
              <w:ind w:left="57" w:right="900"/>
              <w:rPr>
                <w:rFonts w:eastAsiaTheme="minorEastAsia"/>
              </w:rPr>
            </w:pPr>
            <w:r w:rsidRPr="009918A7">
              <w:rPr>
                <w:rFonts w:eastAsiaTheme="minorEastAsia"/>
              </w:rPr>
              <w:t>- Формирование положительной самооценки учащегося – важная составляющая семейного воспитания.</w:t>
            </w:r>
          </w:p>
          <w:p w:rsidR="009918A7" w:rsidRPr="009918A7" w:rsidRDefault="009918A7" w:rsidP="009918A7">
            <w:pPr>
              <w:pStyle w:val="TableParagraph"/>
              <w:kinsoku w:val="0"/>
              <w:overflowPunct w:val="0"/>
              <w:ind w:left="57" w:right="143"/>
              <w:rPr>
                <w:rFonts w:eastAsiaTheme="minorEastAsia"/>
              </w:rPr>
            </w:pPr>
            <w:r w:rsidRPr="009918A7">
              <w:rPr>
                <w:rFonts w:eastAsiaTheme="minorEastAsia"/>
                <w:i/>
                <w:iCs/>
              </w:rPr>
              <w:t>-</w:t>
            </w:r>
            <w:r w:rsidRPr="009918A7">
              <w:rPr>
                <w:rFonts w:eastAsiaTheme="minorEastAsia"/>
              </w:rPr>
              <w:t>Организационное начало нового 2020/2021 учебного года. Основные направления деятельности в учреждении образования в 2020-2021 учебном году и пути их реализации.</w:t>
            </w:r>
          </w:p>
          <w:p w:rsidR="009918A7" w:rsidRPr="009918A7" w:rsidRDefault="009918A7" w:rsidP="009918A7">
            <w:pPr>
              <w:pStyle w:val="TableParagraph"/>
              <w:kinsoku w:val="0"/>
              <w:overflowPunct w:val="0"/>
              <w:ind w:left="57"/>
              <w:rPr>
                <w:rFonts w:eastAsiaTheme="minorEastAsia"/>
              </w:rPr>
            </w:pPr>
            <w:r w:rsidRPr="009918A7">
              <w:rPr>
                <w:rFonts w:eastAsiaTheme="minorEastAsia"/>
              </w:rPr>
              <w:t>-Организация питания учащихся.</w:t>
            </w:r>
          </w:p>
          <w:p w:rsidR="009918A7" w:rsidRPr="009918A7" w:rsidRDefault="009918A7" w:rsidP="009918A7">
            <w:pPr>
              <w:pStyle w:val="TableParagraph"/>
              <w:kinsoku w:val="0"/>
              <w:overflowPunct w:val="0"/>
              <w:ind w:left="57"/>
              <w:rPr>
                <w:rFonts w:eastAsiaTheme="minorEastAsia"/>
              </w:rPr>
            </w:pPr>
            <w:r w:rsidRPr="009918A7">
              <w:rPr>
                <w:rFonts w:eastAsiaTheme="minorEastAsia"/>
              </w:rPr>
              <w:t>-Безопасность на дороге. Роль родителей в обеспечении безопасности учащихся</w:t>
            </w:r>
          </w:p>
        </w:tc>
        <w:tc>
          <w:tcPr>
            <w:tcW w:w="1808" w:type="dxa"/>
            <w:tcBorders>
              <w:top w:val="single" w:sz="2" w:space="0" w:color="000000"/>
              <w:left w:val="single" w:sz="2" w:space="0" w:color="000000"/>
              <w:bottom w:val="single" w:sz="2" w:space="0" w:color="000000"/>
              <w:right w:val="single" w:sz="2" w:space="0" w:color="000000"/>
            </w:tcBorders>
          </w:tcPr>
          <w:p w:rsidR="009918A7" w:rsidRPr="009918A7" w:rsidRDefault="009918A7" w:rsidP="009918A7">
            <w:pPr>
              <w:pStyle w:val="TableParagraph"/>
              <w:kinsoku w:val="0"/>
              <w:overflowPunct w:val="0"/>
              <w:spacing w:before="47"/>
              <w:ind w:left="185" w:right="180"/>
              <w:jc w:val="center"/>
              <w:rPr>
                <w:rFonts w:eastAsiaTheme="minorEastAsia"/>
              </w:rPr>
            </w:pPr>
            <w:r w:rsidRPr="009918A7">
              <w:rPr>
                <w:rFonts w:eastAsiaTheme="minorEastAsia"/>
              </w:rPr>
              <w:t>Октябрь 2020</w:t>
            </w:r>
          </w:p>
        </w:tc>
        <w:tc>
          <w:tcPr>
            <w:tcW w:w="2554" w:type="dxa"/>
            <w:tcBorders>
              <w:top w:val="single" w:sz="2" w:space="0" w:color="000000"/>
              <w:left w:val="single" w:sz="2" w:space="0" w:color="000000"/>
              <w:bottom w:val="single" w:sz="2" w:space="0" w:color="000000"/>
              <w:right w:val="single" w:sz="4" w:space="0" w:color="000000"/>
            </w:tcBorders>
          </w:tcPr>
          <w:p w:rsidR="009918A7" w:rsidRPr="009918A7" w:rsidRDefault="009918A7" w:rsidP="009918A7">
            <w:pPr>
              <w:pStyle w:val="TableParagraph"/>
              <w:kinsoku w:val="0"/>
              <w:overflowPunct w:val="0"/>
              <w:spacing w:before="47"/>
              <w:ind w:left="58"/>
              <w:rPr>
                <w:rFonts w:eastAsiaTheme="minorEastAsia"/>
              </w:rPr>
            </w:pPr>
            <w:r w:rsidRPr="009918A7">
              <w:rPr>
                <w:rFonts w:eastAsiaTheme="minorEastAsia"/>
              </w:rPr>
              <w:t>Директор школы</w:t>
            </w:r>
          </w:p>
          <w:p w:rsidR="009918A7" w:rsidRPr="009918A7" w:rsidRDefault="009918A7" w:rsidP="009918A7">
            <w:pPr>
              <w:pStyle w:val="TableParagraph"/>
              <w:kinsoku w:val="0"/>
              <w:overflowPunct w:val="0"/>
              <w:rPr>
                <w:rFonts w:eastAsiaTheme="minorEastAsia"/>
                <w:b/>
                <w:bCs/>
              </w:rPr>
            </w:pPr>
          </w:p>
          <w:p w:rsidR="009918A7" w:rsidRPr="009918A7" w:rsidRDefault="009918A7" w:rsidP="009918A7">
            <w:pPr>
              <w:pStyle w:val="TableParagraph"/>
              <w:kinsoku w:val="0"/>
              <w:overflowPunct w:val="0"/>
              <w:spacing w:before="1"/>
              <w:ind w:left="58"/>
              <w:rPr>
                <w:rFonts w:eastAsiaTheme="minorEastAsia"/>
              </w:rPr>
            </w:pPr>
            <w:r w:rsidRPr="009918A7">
              <w:rPr>
                <w:rFonts w:eastAsiaTheme="minorEastAsia"/>
              </w:rPr>
              <w:t>З/Д по Ханайкина О.В.</w:t>
            </w:r>
          </w:p>
          <w:p w:rsidR="009918A7" w:rsidRPr="009918A7" w:rsidRDefault="009918A7" w:rsidP="009918A7">
            <w:pPr>
              <w:pStyle w:val="TableParagraph"/>
              <w:kinsoku w:val="0"/>
              <w:overflowPunct w:val="0"/>
              <w:ind w:left="58"/>
              <w:rPr>
                <w:rFonts w:eastAsiaTheme="minorEastAsia"/>
                <w:i/>
                <w:iCs/>
              </w:rPr>
            </w:pPr>
            <w:r w:rsidRPr="009918A7">
              <w:rPr>
                <w:rFonts w:eastAsiaTheme="minorEastAsia"/>
                <w:i/>
                <w:iCs/>
              </w:rPr>
              <w:t>Социальный педагог</w:t>
            </w:r>
          </w:p>
        </w:tc>
      </w:tr>
      <w:tr w:rsidR="009918A7" w:rsidRPr="009918A7" w:rsidTr="009918A7">
        <w:trPr>
          <w:trHeight w:val="2040"/>
        </w:trPr>
        <w:tc>
          <w:tcPr>
            <w:tcW w:w="1596" w:type="dxa"/>
            <w:tcBorders>
              <w:top w:val="single" w:sz="2" w:space="0" w:color="000000"/>
              <w:left w:val="single" w:sz="2" w:space="0" w:color="000000"/>
              <w:bottom w:val="single" w:sz="2" w:space="0" w:color="000000"/>
              <w:right w:val="single" w:sz="2" w:space="0" w:color="000000"/>
            </w:tcBorders>
          </w:tcPr>
          <w:p w:rsidR="009918A7" w:rsidRPr="009918A7" w:rsidRDefault="009918A7" w:rsidP="009918A7">
            <w:pPr>
              <w:pStyle w:val="TableParagraph"/>
              <w:kinsoku w:val="0"/>
              <w:overflowPunct w:val="0"/>
              <w:spacing w:before="52"/>
              <w:ind w:left="709"/>
              <w:rPr>
                <w:rFonts w:eastAsiaTheme="minorEastAsia"/>
              </w:rPr>
            </w:pPr>
            <w:r w:rsidRPr="009918A7">
              <w:rPr>
                <w:rFonts w:eastAsiaTheme="minorEastAsia"/>
              </w:rPr>
              <w:t>2.</w:t>
            </w:r>
          </w:p>
        </w:tc>
        <w:tc>
          <w:tcPr>
            <w:tcW w:w="10350" w:type="dxa"/>
            <w:tcBorders>
              <w:top w:val="single" w:sz="2" w:space="0" w:color="000000"/>
              <w:left w:val="single" w:sz="2" w:space="0" w:color="000000"/>
              <w:bottom w:val="single" w:sz="2" w:space="0" w:color="000000"/>
              <w:right w:val="single" w:sz="2" w:space="0" w:color="000000"/>
            </w:tcBorders>
          </w:tcPr>
          <w:p w:rsidR="009918A7" w:rsidRPr="009918A7" w:rsidRDefault="009918A7" w:rsidP="009918A7">
            <w:pPr>
              <w:pStyle w:val="TableParagraph"/>
              <w:kinsoku w:val="0"/>
              <w:overflowPunct w:val="0"/>
              <w:spacing w:before="52"/>
              <w:ind w:left="57"/>
              <w:rPr>
                <w:rFonts w:eastAsiaTheme="minorEastAsia"/>
                <w:b/>
                <w:bCs/>
                <w:i/>
                <w:iCs/>
              </w:rPr>
            </w:pPr>
            <w:r w:rsidRPr="009918A7">
              <w:rPr>
                <w:rFonts w:eastAsiaTheme="minorEastAsia"/>
                <w:b/>
                <w:bCs/>
                <w:i/>
                <w:iCs/>
              </w:rPr>
              <w:t>«Современные гаджеты как семейная проблема»</w:t>
            </w:r>
          </w:p>
          <w:p w:rsidR="009918A7" w:rsidRPr="009918A7" w:rsidRDefault="009918A7" w:rsidP="009918A7">
            <w:pPr>
              <w:pStyle w:val="TableParagraph"/>
              <w:kinsoku w:val="0"/>
              <w:overflowPunct w:val="0"/>
              <w:ind w:left="57" w:right="759"/>
              <w:rPr>
                <w:rFonts w:eastAsiaTheme="minorEastAsia"/>
              </w:rPr>
            </w:pPr>
            <w:r w:rsidRPr="009918A7">
              <w:rPr>
                <w:rFonts w:eastAsiaTheme="minorEastAsia"/>
              </w:rPr>
              <w:t xml:space="preserve">- Диспут на тему: </w:t>
            </w:r>
            <w:r w:rsidRPr="009918A7">
              <w:rPr>
                <w:rFonts w:eastAsiaTheme="minorEastAsia"/>
                <w:b/>
                <w:bCs/>
                <w:i/>
                <w:iCs/>
              </w:rPr>
              <w:t>«Современные гаджеты как семейная проблема»</w:t>
            </w:r>
            <w:r w:rsidRPr="009918A7">
              <w:rPr>
                <w:rFonts w:eastAsiaTheme="minorEastAsia"/>
              </w:rPr>
              <w:t>-Правила поведения на дороге, в</w:t>
            </w:r>
          </w:p>
          <w:p w:rsidR="009918A7" w:rsidRPr="009918A7" w:rsidRDefault="009918A7" w:rsidP="009918A7">
            <w:pPr>
              <w:pStyle w:val="TableParagraph"/>
              <w:kinsoku w:val="0"/>
              <w:overflowPunct w:val="0"/>
              <w:ind w:left="57" w:right="5046"/>
              <w:rPr>
                <w:rFonts w:eastAsiaTheme="minorEastAsia"/>
              </w:rPr>
            </w:pPr>
            <w:r w:rsidRPr="009918A7">
              <w:rPr>
                <w:rFonts w:eastAsiaTheme="minorEastAsia"/>
              </w:rPr>
              <w:t>общественных местах, правила обращения с огнем и взрывоопасными веществами.</w:t>
            </w:r>
          </w:p>
          <w:p w:rsidR="009918A7" w:rsidRPr="009918A7" w:rsidRDefault="009918A7" w:rsidP="009918A7">
            <w:pPr>
              <w:pStyle w:val="TableParagraph"/>
              <w:kinsoku w:val="0"/>
              <w:overflowPunct w:val="0"/>
              <w:ind w:left="57"/>
              <w:rPr>
                <w:rFonts w:eastAsiaTheme="minorEastAsia"/>
              </w:rPr>
            </w:pPr>
            <w:r w:rsidRPr="009918A7">
              <w:rPr>
                <w:rFonts w:eastAsiaTheme="minorEastAsia"/>
              </w:rPr>
              <w:t>Наличие светоотражающих элементов в одежде</w:t>
            </w:r>
          </w:p>
        </w:tc>
        <w:tc>
          <w:tcPr>
            <w:tcW w:w="1808" w:type="dxa"/>
            <w:tcBorders>
              <w:top w:val="single" w:sz="2" w:space="0" w:color="000000"/>
              <w:left w:val="single" w:sz="2" w:space="0" w:color="000000"/>
              <w:bottom w:val="single" w:sz="2" w:space="0" w:color="000000"/>
              <w:right w:val="single" w:sz="2" w:space="0" w:color="000000"/>
            </w:tcBorders>
          </w:tcPr>
          <w:p w:rsidR="009918A7" w:rsidRPr="009918A7" w:rsidRDefault="009918A7" w:rsidP="009918A7">
            <w:pPr>
              <w:pStyle w:val="TableParagraph"/>
              <w:kinsoku w:val="0"/>
              <w:overflowPunct w:val="0"/>
              <w:spacing w:before="52"/>
              <w:ind w:left="666" w:right="507" w:hanging="128"/>
              <w:rPr>
                <w:rFonts w:eastAsiaTheme="minorEastAsia"/>
              </w:rPr>
            </w:pPr>
            <w:r w:rsidRPr="009918A7">
              <w:rPr>
                <w:rFonts w:eastAsiaTheme="minorEastAsia"/>
              </w:rPr>
              <w:t>Январь 2021</w:t>
            </w:r>
          </w:p>
        </w:tc>
        <w:tc>
          <w:tcPr>
            <w:tcW w:w="2554" w:type="dxa"/>
            <w:tcBorders>
              <w:top w:val="single" w:sz="2" w:space="0" w:color="000000"/>
              <w:left w:val="single" w:sz="2" w:space="0" w:color="000000"/>
              <w:bottom w:val="single" w:sz="2" w:space="0" w:color="000000"/>
              <w:right w:val="single" w:sz="4" w:space="0" w:color="000000"/>
            </w:tcBorders>
          </w:tcPr>
          <w:p w:rsidR="009918A7" w:rsidRPr="009918A7" w:rsidRDefault="009918A7" w:rsidP="009918A7">
            <w:pPr>
              <w:pStyle w:val="TableParagraph"/>
              <w:kinsoku w:val="0"/>
              <w:overflowPunct w:val="0"/>
              <w:spacing w:before="6"/>
              <w:rPr>
                <w:rFonts w:eastAsiaTheme="minorEastAsia"/>
                <w:b/>
                <w:bCs/>
                <w:sz w:val="28"/>
                <w:szCs w:val="28"/>
              </w:rPr>
            </w:pPr>
          </w:p>
          <w:p w:rsidR="009918A7" w:rsidRPr="009918A7" w:rsidRDefault="009918A7" w:rsidP="009918A7">
            <w:pPr>
              <w:pStyle w:val="TableParagraph"/>
              <w:kinsoku w:val="0"/>
              <w:overflowPunct w:val="0"/>
              <w:ind w:left="58" w:right="352"/>
              <w:rPr>
                <w:rFonts w:eastAsiaTheme="minorEastAsia"/>
              </w:rPr>
            </w:pPr>
            <w:r w:rsidRPr="009918A7">
              <w:rPr>
                <w:rFonts w:eastAsiaTheme="minorEastAsia"/>
              </w:rPr>
              <w:t xml:space="preserve">Социальный педагог З/Д по  </w:t>
            </w:r>
            <w:r w:rsidRPr="009918A7">
              <w:rPr>
                <w:rFonts w:eastAsiaTheme="minorEastAsia"/>
                <w:spacing w:val="-3"/>
              </w:rPr>
              <w:t xml:space="preserve">ВР </w:t>
            </w:r>
            <w:r w:rsidRPr="009918A7">
              <w:rPr>
                <w:rFonts w:eastAsiaTheme="minorEastAsia"/>
              </w:rPr>
              <w:t>Ханайкина О.В..</w:t>
            </w:r>
          </w:p>
        </w:tc>
      </w:tr>
      <w:tr w:rsidR="009918A7" w:rsidRPr="009918A7" w:rsidTr="009918A7">
        <w:trPr>
          <w:trHeight w:val="2035"/>
        </w:trPr>
        <w:tc>
          <w:tcPr>
            <w:tcW w:w="1596" w:type="dxa"/>
            <w:tcBorders>
              <w:top w:val="single" w:sz="2" w:space="0" w:color="000000"/>
              <w:left w:val="single" w:sz="2" w:space="0" w:color="000000"/>
              <w:bottom w:val="single" w:sz="2" w:space="0" w:color="000000"/>
              <w:right w:val="single" w:sz="2" w:space="0" w:color="000000"/>
            </w:tcBorders>
          </w:tcPr>
          <w:p w:rsidR="009918A7" w:rsidRPr="009918A7" w:rsidRDefault="009918A7" w:rsidP="009918A7">
            <w:pPr>
              <w:pStyle w:val="TableParagraph"/>
              <w:kinsoku w:val="0"/>
              <w:overflowPunct w:val="0"/>
              <w:spacing w:before="47"/>
              <w:ind w:left="709"/>
              <w:rPr>
                <w:rFonts w:eastAsiaTheme="minorEastAsia"/>
              </w:rPr>
            </w:pPr>
            <w:r w:rsidRPr="009918A7">
              <w:rPr>
                <w:rFonts w:eastAsiaTheme="minorEastAsia"/>
              </w:rPr>
              <w:t>3.</w:t>
            </w:r>
          </w:p>
        </w:tc>
        <w:tc>
          <w:tcPr>
            <w:tcW w:w="10350" w:type="dxa"/>
            <w:tcBorders>
              <w:top w:val="single" w:sz="2" w:space="0" w:color="000000"/>
              <w:left w:val="single" w:sz="2" w:space="0" w:color="000000"/>
              <w:bottom w:val="single" w:sz="2" w:space="0" w:color="000000"/>
              <w:right w:val="single" w:sz="2" w:space="0" w:color="000000"/>
            </w:tcBorders>
          </w:tcPr>
          <w:p w:rsidR="009918A7" w:rsidRPr="009918A7" w:rsidRDefault="009918A7" w:rsidP="009918A7">
            <w:pPr>
              <w:pStyle w:val="TableParagraph"/>
              <w:kinsoku w:val="0"/>
              <w:overflowPunct w:val="0"/>
              <w:spacing w:before="47"/>
              <w:ind w:left="57"/>
              <w:rPr>
                <w:rFonts w:eastAsiaTheme="minorEastAsia"/>
                <w:b/>
                <w:bCs/>
                <w:i/>
                <w:iCs/>
              </w:rPr>
            </w:pPr>
            <w:r w:rsidRPr="009918A7">
              <w:rPr>
                <w:rFonts w:eastAsiaTheme="minorEastAsia"/>
                <w:b/>
                <w:bCs/>
              </w:rPr>
              <w:t>«</w:t>
            </w:r>
            <w:r w:rsidRPr="009918A7">
              <w:rPr>
                <w:rFonts w:eastAsiaTheme="minorEastAsia"/>
                <w:b/>
                <w:bCs/>
                <w:i/>
                <w:iCs/>
              </w:rPr>
              <w:t>Профилактика терроризма и экстремизма»</w:t>
            </w:r>
          </w:p>
          <w:p w:rsidR="009918A7" w:rsidRPr="009918A7" w:rsidRDefault="009918A7" w:rsidP="009918A7">
            <w:pPr>
              <w:pStyle w:val="TableParagraph"/>
              <w:kinsoku w:val="0"/>
              <w:overflowPunct w:val="0"/>
              <w:ind w:left="57"/>
              <w:rPr>
                <w:rFonts w:eastAsiaTheme="minorEastAsia"/>
              </w:rPr>
            </w:pPr>
            <w:r w:rsidRPr="009918A7">
              <w:rPr>
                <w:rFonts w:eastAsiaTheme="minorEastAsia"/>
                <w:b/>
                <w:bCs/>
              </w:rPr>
              <w:t>-</w:t>
            </w:r>
            <w:r w:rsidRPr="009918A7">
              <w:rPr>
                <w:rFonts w:eastAsiaTheme="minorEastAsia"/>
              </w:rPr>
              <w:t>Как помочь ребёнку избежать модели поведения «жертвы.Буллинг</w:t>
            </w:r>
          </w:p>
          <w:p w:rsidR="009918A7" w:rsidRPr="009918A7" w:rsidRDefault="009918A7" w:rsidP="009918A7">
            <w:pPr>
              <w:pStyle w:val="TableParagraph"/>
              <w:kinsoku w:val="0"/>
              <w:overflowPunct w:val="0"/>
              <w:ind w:left="57"/>
              <w:rPr>
                <w:rFonts w:eastAsiaTheme="minorEastAsia"/>
              </w:rPr>
            </w:pPr>
            <w:r w:rsidRPr="009918A7">
              <w:rPr>
                <w:rFonts w:eastAsiaTheme="minorEastAsia"/>
              </w:rPr>
              <w:t>-Кибербезопасность</w:t>
            </w:r>
          </w:p>
          <w:p w:rsidR="009918A7" w:rsidRPr="009918A7" w:rsidRDefault="009918A7" w:rsidP="009918A7">
            <w:pPr>
              <w:pStyle w:val="TableParagraph"/>
              <w:kinsoku w:val="0"/>
              <w:overflowPunct w:val="0"/>
              <w:ind w:left="57" w:right="76"/>
              <w:rPr>
                <w:rFonts w:eastAsiaTheme="minorEastAsia"/>
              </w:rPr>
            </w:pPr>
            <w:r w:rsidRPr="009918A7">
              <w:rPr>
                <w:rFonts w:eastAsiaTheme="minorEastAsia"/>
              </w:rPr>
              <w:t>-Профилактика правонарушений, состояние дисциплины в старшей школе, анализ посещаемости и пропусков уроков без уважительной причины</w:t>
            </w:r>
          </w:p>
          <w:p w:rsidR="009918A7" w:rsidRPr="009918A7" w:rsidRDefault="009918A7" w:rsidP="009918A7">
            <w:pPr>
              <w:pStyle w:val="TableParagraph"/>
              <w:kinsoku w:val="0"/>
              <w:overflowPunct w:val="0"/>
              <w:spacing w:before="1"/>
              <w:ind w:left="57" w:right="471" w:firstLine="119"/>
              <w:rPr>
                <w:rFonts w:eastAsiaTheme="minorEastAsia"/>
              </w:rPr>
            </w:pPr>
            <w:r w:rsidRPr="009918A7">
              <w:rPr>
                <w:rFonts w:eastAsiaTheme="minorEastAsia"/>
              </w:rPr>
              <w:t>- Охрана здоровья школьников. Роль семьи и школы в формировании здорового образа жизни ребенка.</w:t>
            </w:r>
          </w:p>
        </w:tc>
        <w:tc>
          <w:tcPr>
            <w:tcW w:w="1808" w:type="dxa"/>
            <w:tcBorders>
              <w:top w:val="single" w:sz="2" w:space="0" w:color="000000"/>
              <w:left w:val="single" w:sz="2" w:space="0" w:color="000000"/>
              <w:bottom w:val="single" w:sz="2" w:space="0" w:color="000000"/>
              <w:right w:val="single" w:sz="2" w:space="0" w:color="000000"/>
            </w:tcBorders>
          </w:tcPr>
          <w:p w:rsidR="009918A7" w:rsidRPr="009918A7" w:rsidRDefault="009918A7" w:rsidP="009918A7">
            <w:pPr>
              <w:pStyle w:val="TableParagraph"/>
              <w:kinsoku w:val="0"/>
              <w:overflowPunct w:val="0"/>
              <w:spacing w:before="47"/>
              <w:ind w:left="185" w:right="180"/>
              <w:jc w:val="center"/>
              <w:rPr>
                <w:rFonts w:eastAsiaTheme="minorEastAsia"/>
              </w:rPr>
            </w:pPr>
            <w:r w:rsidRPr="009918A7">
              <w:rPr>
                <w:rFonts w:eastAsiaTheme="minorEastAsia"/>
              </w:rPr>
              <w:t>Март 2021</w:t>
            </w:r>
          </w:p>
        </w:tc>
        <w:tc>
          <w:tcPr>
            <w:tcW w:w="2554" w:type="dxa"/>
            <w:tcBorders>
              <w:top w:val="single" w:sz="2" w:space="0" w:color="000000"/>
              <w:left w:val="single" w:sz="2" w:space="0" w:color="000000"/>
              <w:bottom w:val="single" w:sz="2" w:space="0" w:color="000000"/>
              <w:right w:val="single" w:sz="4" w:space="0" w:color="000000"/>
            </w:tcBorders>
          </w:tcPr>
          <w:p w:rsidR="009918A7" w:rsidRPr="009918A7" w:rsidRDefault="009918A7" w:rsidP="009918A7">
            <w:pPr>
              <w:pStyle w:val="TableParagraph"/>
              <w:kinsoku w:val="0"/>
              <w:overflowPunct w:val="0"/>
              <w:spacing w:before="1"/>
              <w:rPr>
                <w:rFonts w:eastAsiaTheme="minorEastAsia"/>
                <w:b/>
                <w:bCs/>
                <w:sz w:val="28"/>
                <w:szCs w:val="28"/>
              </w:rPr>
            </w:pPr>
          </w:p>
          <w:p w:rsidR="009918A7" w:rsidRPr="009918A7" w:rsidRDefault="009918A7" w:rsidP="009918A7">
            <w:pPr>
              <w:pStyle w:val="TableParagraph"/>
              <w:kinsoku w:val="0"/>
              <w:overflowPunct w:val="0"/>
              <w:ind w:left="58" w:right="352"/>
              <w:rPr>
                <w:rFonts w:eastAsiaTheme="minorEastAsia"/>
              </w:rPr>
            </w:pPr>
            <w:r w:rsidRPr="009918A7">
              <w:rPr>
                <w:rFonts w:eastAsiaTheme="minorEastAsia"/>
              </w:rPr>
              <w:t xml:space="preserve">Социальный педагог З/Д по  </w:t>
            </w:r>
            <w:r w:rsidRPr="009918A7">
              <w:rPr>
                <w:rFonts w:eastAsiaTheme="minorEastAsia"/>
                <w:spacing w:val="-3"/>
              </w:rPr>
              <w:t xml:space="preserve">ВР </w:t>
            </w:r>
            <w:r w:rsidRPr="009918A7">
              <w:rPr>
                <w:rFonts w:eastAsiaTheme="minorEastAsia"/>
              </w:rPr>
              <w:t>Ханайкина О.В.. Социальный педагог Бородина К.В.</w:t>
            </w:r>
          </w:p>
        </w:tc>
      </w:tr>
    </w:tbl>
    <w:p w:rsidR="009918A7" w:rsidRPr="009918A7" w:rsidRDefault="009918A7" w:rsidP="009918A7">
      <w:pPr>
        <w:rPr>
          <w:rFonts w:ascii="Times New Roman" w:hAnsi="Times New Roman" w:cs="Times New Roman"/>
          <w:b/>
          <w:bCs/>
          <w:sz w:val="24"/>
          <w:szCs w:val="24"/>
        </w:rPr>
        <w:sectPr w:rsidR="009918A7" w:rsidRPr="009918A7">
          <w:pgSz w:w="16840" w:h="11910" w:orient="landscape"/>
          <w:pgMar w:top="200" w:right="120" w:bottom="280" w:left="40" w:header="720" w:footer="720" w:gutter="0"/>
          <w:cols w:space="720"/>
          <w:noEndnote/>
        </w:sectPr>
      </w:pPr>
    </w:p>
    <w:p w:rsidR="009918A7" w:rsidRPr="009918A7" w:rsidRDefault="009918A7" w:rsidP="009918A7">
      <w:pPr>
        <w:pStyle w:val="af9"/>
        <w:kinsoku w:val="0"/>
        <w:overflowPunct w:val="0"/>
        <w:spacing w:before="72"/>
        <w:ind w:left="1006" w:right="924"/>
        <w:jc w:val="center"/>
        <w:rPr>
          <w:b/>
          <w:bCs/>
          <w:color w:val="0D0D0D"/>
        </w:rPr>
      </w:pPr>
      <w:r w:rsidRPr="009918A7">
        <w:rPr>
          <w:b/>
          <w:bCs/>
          <w:color w:val="0D0D0D"/>
        </w:rPr>
        <w:t>ПРИОРИТЕТНЫЕ НАПРАВЛЕНИЯ В ВОСПИТАТЕЛЬНОЙ РАБОТЕ НА 2020-2021 УЧЕБНЫЙ</w:t>
      </w:r>
      <w:r w:rsidRPr="009918A7">
        <w:rPr>
          <w:b/>
          <w:bCs/>
          <w:color w:val="0D0D0D"/>
          <w:spacing w:val="51"/>
        </w:rPr>
        <w:t xml:space="preserve"> </w:t>
      </w:r>
      <w:r w:rsidRPr="009918A7">
        <w:rPr>
          <w:b/>
          <w:bCs/>
          <w:color w:val="0D0D0D"/>
        </w:rPr>
        <w:t>ГОД:</w:t>
      </w:r>
    </w:p>
    <w:p w:rsidR="009918A7" w:rsidRPr="009918A7" w:rsidRDefault="009918A7" w:rsidP="009918A7">
      <w:pPr>
        <w:pStyle w:val="af9"/>
        <w:kinsoku w:val="0"/>
        <w:overflowPunct w:val="0"/>
        <w:ind w:left="680" w:right="805" w:firstLine="568"/>
      </w:pPr>
      <w:r w:rsidRPr="009918A7">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918A7" w:rsidRPr="009918A7" w:rsidRDefault="009918A7" w:rsidP="009918A7">
      <w:pPr>
        <w:pStyle w:val="ac"/>
        <w:widowControl w:val="0"/>
        <w:numPr>
          <w:ilvl w:val="1"/>
          <w:numId w:val="9"/>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КТД (ключевые творческие дела);</w:t>
      </w:r>
    </w:p>
    <w:p w:rsidR="009918A7" w:rsidRPr="009918A7" w:rsidRDefault="009918A7" w:rsidP="009918A7">
      <w:pPr>
        <w:pStyle w:val="ac"/>
        <w:widowControl w:val="0"/>
        <w:numPr>
          <w:ilvl w:val="1"/>
          <w:numId w:val="9"/>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Курсы внеурочной</w:t>
      </w:r>
      <w:r w:rsidRPr="009918A7">
        <w:rPr>
          <w:rFonts w:ascii="Times New Roman" w:hAnsi="Times New Roman" w:cs="Times New Roman"/>
          <w:spacing w:val="-4"/>
        </w:rPr>
        <w:t xml:space="preserve"> </w:t>
      </w:r>
      <w:r w:rsidRPr="009918A7">
        <w:rPr>
          <w:rFonts w:ascii="Times New Roman" w:hAnsi="Times New Roman" w:cs="Times New Roman"/>
        </w:rPr>
        <w:t>деятельности;</w:t>
      </w:r>
    </w:p>
    <w:p w:rsidR="009918A7" w:rsidRPr="009918A7" w:rsidRDefault="009918A7" w:rsidP="009918A7">
      <w:pPr>
        <w:pStyle w:val="ac"/>
        <w:widowControl w:val="0"/>
        <w:numPr>
          <w:ilvl w:val="1"/>
          <w:numId w:val="9"/>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Самоуправление;</w:t>
      </w:r>
    </w:p>
    <w:p w:rsidR="009918A7" w:rsidRPr="009918A7" w:rsidRDefault="009918A7" w:rsidP="009918A7">
      <w:pPr>
        <w:pStyle w:val="ac"/>
        <w:widowControl w:val="0"/>
        <w:numPr>
          <w:ilvl w:val="1"/>
          <w:numId w:val="9"/>
        </w:numPr>
        <w:tabs>
          <w:tab w:val="left" w:pos="1401"/>
        </w:tabs>
        <w:kinsoku w:val="0"/>
        <w:overflowPunct w:val="0"/>
        <w:autoSpaceDE w:val="0"/>
        <w:autoSpaceDN w:val="0"/>
        <w:adjustRightInd w:val="0"/>
        <w:spacing w:before="1" w:after="0" w:line="240" w:lineRule="auto"/>
        <w:ind w:hanging="361"/>
        <w:contextualSpacing w:val="0"/>
        <w:rPr>
          <w:rFonts w:ascii="Times New Roman" w:hAnsi="Times New Roman" w:cs="Times New Roman"/>
        </w:rPr>
      </w:pPr>
      <w:r w:rsidRPr="009918A7">
        <w:rPr>
          <w:rFonts w:ascii="Times New Roman" w:hAnsi="Times New Roman" w:cs="Times New Roman"/>
        </w:rPr>
        <w:t>Профориентация;</w:t>
      </w:r>
    </w:p>
    <w:p w:rsidR="009918A7" w:rsidRPr="009918A7" w:rsidRDefault="009918A7" w:rsidP="009918A7">
      <w:pPr>
        <w:pStyle w:val="ac"/>
        <w:widowControl w:val="0"/>
        <w:numPr>
          <w:ilvl w:val="1"/>
          <w:numId w:val="9"/>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Школьные</w:t>
      </w:r>
      <w:r w:rsidRPr="009918A7">
        <w:rPr>
          <w:rFonts w:ascii="Times New Roman" w:hAnsi="Times New Roman" w:cs="Times New Roman"/>
          <w:spacing w:val="-2"/>
        </w:rPr>
        <w:t xml:space="preserve"> </w:t>
      </w:r>
      <w:r w:rsidRPr="009918A7">
        <w:rPr>
          <w:rFonts w:ascii="Times New Roman" w:hAnsi="Times New Roman" w:cs="Times New Roman"/>
        </w:rPr>
        <w:t>медиа;</w:t>
      </w:r>
    </w:p>
    <w:p w:rsidR="009918A7" w:rsidRPr="009918A7" w:rsidRDefault="009918A7" w:rsidP="009918A7">
      <w:pPr>
        <w:pStyle w:val="ac"/>
        <w:widowControl w:val="0"/>
        <w:numPr>
          <w:ilvl w:val="1"/>
          <w:numId w:val="9"/>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Детские общественные</w:t>
      </w:r>
      <w:r w:rsidRPr="009918A7">
        <w:rPr>
          <w:rFonts w:ascii="Times New Roman" w:hAnsi="Times New Roman" w:cs="Times New Roman"/>
          <w:spacing w:val="1"/>
        </w:rPr>
        <w:t xml:space="preserve"> </w:t>
      </w:r>
      <w:r w:rsidRPr="009918A7">
        <w:rPr>
          <w:rFonts w:ascii="Times New Roman" w:hAnsi="Times New Roman" w:cs="Times New Roman"/>
        </w:rPr>
        <w:t>объединения;</w:t>
      </w:r>
    </w:p>
    <w:p w:rsidR="009918A7" w:rsidRPr="009918A7" w:rsidRDefault="009918A7" w:rsidP="009918A7">
      <w:pPr>
        <w:pStyle w:val="ac"/>
        <w:widowControl w:val="0"/>
        <w:numPr>
          <w:ilvl w:val="1"/>
          <w:numId w:val="9"/>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Экскурсии и</w:t>
      </w:r>
      <w:r w:rsidRPr="009918A7">
        <w:rPr>
          <w:rFonts w:ascii="Times New Roman" w:hAnsi="Times New Roman" w:cs="Times New Roman"/>
          <w:spacing w:val="-3"/>
        </w:rPr>
        <w:t xml:space="preserve"> </w:t>
      </w:r>
      <w:r w:rsidRPr="009918A7">
        <w:rPr>
          <w:rFonts w:ascii="Times New Roman" w:hAnsi="Times New Roman" w:cs="Times New Roman"/>
        </w:rPr>
        <w:t>походы;</w:t>
      </w:r>
    </w:p>
    <w:p w:rsidR="009918A7" w:rsidRPr="009918A7" w:rsidRDefault="009918A7" w:rsidP="009918A7">
      <w:pPr>
        <w:pStyle w:val="ac"/>
        <w:widowControl w:val="0"/>
        <w:numPr>
          <w:ilvl w:val="1"/>
          <w:numId w:val="9"/>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Организация предметно-эстетической</w:t>
      </w:r>
      <w:r w:rsidRPr="009918A7">
        <w:rPr>
          <w:rFonts w:ascii="Times New Roman" w:hAnsi="Times New Roman" w:cs="Times New Roman"/>
          <w:spacing w:val="-1"/>
        </w:rPr>
        <w:t xml:space="preserve"> </w:t>
      </w:r>
      <w:r w:rsidRPr="009918A7">
        <w:rPr>
          <w:rFonts w:ascii="Times New Roman" w:hAnsi="Times New Roman" w:cs="Times New Roman"/>
        </w:rPr>
        <w:t>среды;</w:t>
      </w:r>
    </w:p>
    <w:p w:rsidR="009918A7" w:rsidRPr="009918A7" w:rsidRDefault="009918A7" w:rsidP="009918A7">
      <w:pPr>
        <w:pStyle w:val="ac"/>
        <w:widowControl w:val="0"/>
        <w:numPr>
          <w:ilvl w:val="1"/>
          <w:numId w:val="9"/>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Работа с</w:t>
      </w:r>
      <w:r w:rsidRPr="009918A7">
        <w:rPr>
          <w:rFonts w:ascii="Times New Roman" w:hAnsi="Times New Roman" w:cs="Times New Roman"/>
          <w:spacing w:val="1"/>
        </w:rPr>
        <w:t xml:space="preserve"> </w:t>
      </w:r>
      <w:r w:rsidRPr="009918A7">
        <w:rPr>
          <w:rFonts w:ascii="Times New Roman" w:hAnsi="Times New Roman" w:cs="Times New Roman"/>
        </w:rPr>
        <w:t>родителями;</w:t>
      </w:r>
    </w:p>
    <w:p w:rsidR="009918A7" w:rsidRPr="009918A7" w:rsidRDefault="009918A7" w:rsidP="009918A7">
      <w:pPr>
        <w:pStyle w:val="ac"/>
        <w:widowControl w:val="0"/>
        <w:numPr>
          <w:ilvl w:val="1"/>
          <w:numId w:val="9"/>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Классное</w:t>
      </w:r>
      <w:r w:rsidRPr="009918A7">
        <w:rPr>
          <w:rFonts w:ascii="Times New Roman" w:hAnsi="Times New Roman" w:cs="Times New Roman"/>
          <w:spacing w:val="-1"/>
        </w:rPr>
        <w:t xml:space="preserve"> </w:t>
      </w:r>
      <w:r w:rsidRPr="009918A7">
        <w:rPr>
          <w:rFonts w:ascii="Times New Roman" w:hAnsi="Times New Roman" w:cs="Times New Roman"/>
        </w:rPr>
        <w:t>руководство;</w:t>
      </w:r>
    </w:p>
    <w:p w:rsidR="009918A7" w:rsidRPr="009918A7" w:rsidRDefault="009918A7" w:rsidP="009918A7">
      <w:pPr>
        <w:pStyle w:val="ac"/>
        <w:widowControl w:val="0"/>
        <w:numPr>
          <w:ilvl w:val="1"/>
          <w:numId w:val="9"/>
        </w:numPr>
        <w:tabs>
          <w:tab w:val="left" w:pos="1401"/>
        </w:tabs>
        <w:kinsoku w:val="0"/>
        <w:overflowPunct w:val="0"/>
        <w:autoSpaceDE w:val="0"/>
        <w:autoSpaceDN w:val="0"/>
        <w:adjustRightInd w:val="0"/>
        <w:spacing w:after="0" w:line="240" w:lineRule="auto"/>
        <w:ind w:hanging="361"/>
        <w:contextualSpacing w:val="0"/>
        <w:rPr>
          <w:rFonts w:ascii="Times New Roman" w:hAnsi="Times New Roman" w:cs="Times New Roman"/>
        </w:rPr>
      </w:pPr>
      <w:r w:rsidRPr="009918A7">
        <w:rPr>
          <w:rFonts w:ascii="Times New Roman" w:hAnsi="Times New Roman" w:cs="Times New Roman"/>
        </w:rPr>
        <w:t>Школьный</w:t>
      </w:r>
      <w:r w:rsidRPr="009918A7">
        <w:rPr>
          <w:rFonts w:ascii="Times New Roman" w:hAnsi="Times New Roman" w:cs="Times New Roman"/>
          <w:spacing w:val="2"/>
        </w:rPr>
        <w:t xml:space="preserve"> </w:t>
      </w:r>
      <w:r w:rsidRPr="009918A7">
        <w:rPr>
          <w:rFonts w:ascii="Times New Roman" w:hAnsi="Times New Roman" w:cs="Times New Roman"/>
        </w:rPr>
        <w:t>урок</w:t>
      </w:r>
    </w:p>
    <w:p w:rsidR="009918A7" w:rsidRPr="009918A7" w:rsidRDefault="009918A7" w:rsidP="009918A7">
      <w:pPr>
        <w:spacing w:before="188"/>
        <w:ind w:left="3982" w:right="3780"/>
        <w:jc w:val="center"/>
        <w:rPr>
          <w:rFonts w:ascii="Times New Roman" w:hAnsi="Times New Roman" w:cs="Times New Roman"/>
          <w:b/>
          <w:sz w:val="24"/>
          <w:szCs w:val="24"/>
        </w:rPr>
      </w:pPr>
      <w:r w:rsidRPr="009918A7">
        <w:rPr>
          <w:rFonts w:ascii="Times New Roman" w:hAnsi="Times New Roman" w:cs="Times New Roman"/>
          <w:b/>
          <w:sz w:val="24"/>
          <w:szCs w:val="24"/>
        </w:rPr>
        <w:t>Календарный план воспитательной работы на  2020-2021 учебный год</w:t>
      </w:r>
    </w:p>
    <w:p w:rsidR="009918A7" w:rsidRPr="009918A7" w:rsidRDefault="009918A7" w:rsidP="009918A7">
      <w:pPr>
        <w:pStyle w:val="af9"/>
        <w:spacing w:before="1" w:after="1"/>
        <w:ind w:left="0"/>
        <w:rPr>
          <w:b/>
        </w:rPr>
      </w:pPr>
    </w:p>
    <w:tbl>
      <w:tblPr>
        <w:tblW w:w="157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7"/>
        <w:gridCol w:w="1049"/>
        <w:gridCol w:w="284"/>
        <w:gridCol w:w="138"/>
        <w:gridCol w:w="47"/>
        <w:gridCol w:w="5002"/>
        <w:gridCol w:w="1134"/>
        <w:gridCol w:w="194"/>
        <w:gridCol w:w="1472"/>
        <w:gridCol w:w="496"/>
        <w:gridCol w:w="1330"/>
        <w:gridCol w:w="1951"/>
      </w:tblGrid>
      <w:tr w:rsidR="009918A7" w:rsidRPr="009918A7" w:rsidTr="009918A7">
        <w:trPr>
          <w:trHeight w:val="758"/>
        </w:trPr>
        <w:tc>
          <w:tcPr>
            <w:tcW w:w="15734" w:type="dxa"/>
            <w:gridSpan w:val="12"/>
          </w:tcPr>
          <w:p w:rsidR="009918A7" w:rsidRPr="009918A7" w:rsidRDefault="009918A7" w:rsidP="009918A7">
            <w:pPr>
              <w:pStyle w:val="TableParagraph"/>
              <w:spacing w:line="251" w:lineRule="exact"/>
              <w:ind w:left="2975" w:right="2969"/>
              <w:jc w:val="center"/>
              <w:rPr>
                <w:rFonts w:eastAsiaTheme="minorEastAsia"/>
                <w:b/>
              </w:rPr>
            </w:pPr>
            <w:r w:rsidRPr="009918A7">
              <w:rPr>
                <w:rFonts w:eastAsiaTheme="minorEastAsia"/>
                <w:b/>
              </w:rPr>
              <w:t>СЕНТЯБРЬ</w:t>
            </w:r>
          </w:p>
          <w:p w:rsidR="009918A7" w:rsidRPr="009918A7" w:rsidRDefault="009918A7" w:rsidP="009918A7">
            <w:pPr>
              <w:pStyle w:val="TableParagraph"/>
              <w:spacing w:before="1"/>
              <w:ind w:left="2975" w:right="2972"/>
              <w:jc w:val="center"/>
              <w:rPr>
                <w:rFonts w:eastAsiaTheme="minorEastAsia"/>
                <w:b/>
              </w:rPr>
            </w:pPr>
            <w:r w:rsidRPr="009918A7">
              <w:rPr>
                <w:rFonts w:eastAsiaTheme="minorEastAsia"/>
                <w:b/>
              </w:rPr>
              <w:t>Девиз месяца: « Внимание - дети!» Неделя безопасности (по отдельному плану)</w:t>
            </w:r>
          </w:p>
        </w:tc>
      </w:tr>
      <w:tr w:rsidR="009918A7" w:rsidRPr="009918A7" w:rsidTr="009918A7">
        <w:trPr>
          <w:trHeight w:val="506"/>
        </w:trPr>
        <w:tc>
          <w:tcPr>
            <w:tcW w:w="4108" w:type="dxa"/>
            <w:gridSpan w:val="4"/>
          </w:tcPr>
          <w:p w:rsidR="009918A7" w:rsidRPr="009918A7" w:rsidRDefault="009918A7" w:rsidP="009918A7">
            <w:pPr>
              <w:pStyle w:val="TableParagraph"/>
              <w:spacing w:before="4" w:line="252" w:lineRule="exact"/>
              <w:rPr>
                <w:rFonts w:eastAsiaTheme="minorEastAsia"/>
                <w:b/>
              </w:rPr>
            </w:pPr>
            <w:r w:rsidRPr="009918A7">
              <w:rPr>
                <w:rFonts w:eastAsiaTheme="minorEastAsia"/>
                <w:b/>
                <w:w w:val="90"/>
              </w:rPr>
              <w:t xml:space="preserve">Направление </w:t>
            </w:r>
            <w:r w:rsidRPr="009918A7">
              <w:rPr>
                <w:rFonts w:eastAsiaTheme="minorEastAsia"/>
                <w:b/>
                <w:w w:val="85"/>
              </w:rPr>
              <w:t>деятельности</w:t>
            </w:r>
          </w:p>
        </w:tc>
        <w:tc>
          <w:tcPr>
            <w:tcW w:w="6377" w:type="dxa"/>
            <w:gridSpan w:val="4"/>
          </w:tcPr>
          <w:p w:rsidR="009918A7" w:rsidRPr="009918A7" w:rsidRDefault="009918A7" w:rsidP="009918A7">
            <w:pPr>
              <w:pStyle w:val="TableParagraph"/>
              <w:spacing w:line="253" w:lineRule="exact"/>
              <w:ind w:left="2428" w:right="2421"/>
              <w:jc w:val="center"/>
              <w:rPr>
                <w:rFonts w:eastAsiaTheme="minorEastAsia"/>
                <w:b/>
              </w:rPr>
            </w:pPr>
            <w:r w:rsidRPr="009918A7">
              <w:rPr>
                <w:rFonts w:eastAsiaTheme="minorEastAsia"/>
                <w:b/>
              </w:rPr>
              <w:t>Мероприятия</w:t>
            </w:r>
          </w:p>
        </w:tc>
        <w:tc>
          <w:tcPr>
            <w:tcW w:w="1472" w:type="dxa"/>
          </w:tcPr>
          <w:p w:rsidR="009918A7" w:rsidRPr="009918A7" w:rsidRDefault="009918A7" w:rsidP="009918A7">
            <w:pPr>
              <w:pStyle w:val="TableParagraph"/>
              <w:spacing w:line="253" w:lineRule="exact"/>
              <w:ind w:left="107"/>
              <w:rPr>
                <w:rFonts w:eastAsiaTheme="minorEastAsia"/>
                <w:b/>
              </w:rPr>
            </w:pPr>
            <w:r w:rsidRPr="009918A7">
              <w:rPr>
                <w:rFonts w:eastAsiaTheme="minorEastAsia"/>
                <w:b/>
              </w:rPr>
              <w:t>Классы</w:t>
            </w:r>
          </w:p>
        </w:tc>
        <w:tc>
          <w:tcPr>
            <w:tcW w:w="1826" w:type="dxa"/>
            <w:gridSpan w:val="2"/>
          </w:tcPr>
          <w:p w:rsidR="009918A7" w:rsidRPr="009918A7" w:rsidRDefault="009918A7" w:rsidP="009918A7">
            <w:pPr>
              <w:pStyle w:val="TableParagraph"/>
              <w:spacing w:line="253" w:lineRule="exact"/>
              <w:ind w:left="107"/>
              <w:rPr>
                <w:rFonts w:eastAsiaTheme="minorEastAsia"/>
                <w:b/>
              </w:rPr>
            </w:pPr>
            <w:r w:rsidRPr="009918A7">
              <w:rPr>
                <w:rFonts w:eastAsiaTheme="minorEastAsia"/>
                <w:b/>
              </w:rPr>
              <w:t>Сроки</w:t>
            </w:r>
          </w:p>
        </w:tc>
        <w:tc>
          <w:tcPr>
            <w:tcW w:w="1951" w:type="dxa"/>
          </w:tcPr>
          <w:p w:rsidR="009918A7" w:rsidRPr="009918A7" w:rsidRDefault="009918A7" w:rsidP="009918A7">
            <w:pPr>
              <w:pStyle w:val="TableParagraph"/>
              <w:spacing w:line="253" w:lineRule="exact"/>
              <w:ind w:left="105"/>
              <w:rPr>
                <w:rFonts w:eastAsiaTheme="minorEastAsia"/>
                <w:b/>
              </w:rPr>
            </w:pPr>
            <w:r w:rsidRPr="009918A7">
              <w:rPr>
                <w:rFonts w:eastAsiaTheme="minorEastAsia"/>
                <w:b/>
              </w:rPr>
              <w:t>Ответственные</w:t>
            </w:r>
          </w:p>
        </w:tc>
      </w:tr>
      <w:tr w:rsidR="009918A7" w:rsidRPr="009918A7" w:rsidTr="009918A7">
        <w:trPr>
          <w:trHeight w:val="1263"/>
        </w:trPr>
        <w:tc>
          <w:tcPr>
            <w:tcW w:w="4108" w:type="dxa"/>
            <w:gridSpan w:val="4"/>
          </w:tcPr>
          <w:p w:rsidR="009918A7" w:rsidRPr="009918A7" w:rsidRDefault="009918A7" w:rsidP="009918A7">
            <w:pPr>
              <w:pStyle w:val="TableParagraph"/>
              <w:rPr>
                <w:rFonts w:eastAsiaTheme="minorEastAsia"/>
                <w:b/>
              </w:rPr>
            </w:pPr>
            <w:r w:rsidRPr="009918A7">
              <w:rPr>
                <w:rFonts w:eastAsiaTheme="minorEastAsia"/>
                <w:b/>
                <w:w w:val="90"/>
              </w:rPr>
              <w:t xml:space="preserve">Традиционные </w:t>
            </w:r>
            <w:r w:rsidRPr="009918A7">
              <w:rPr>
                <w:rFonts w:eastAsiaTheme="minorEastAsia"/>
                <w:b/>
                <w:w w:val="95"/>
              </w:rPr>
              <w:t>мероприятия</w:t>
            </w:r>
          </w:p>
        </w:tc>
        <w:tc>
          <w:tcPr>
            <w:tcW w:w="6377" w:type="dxa"/>
            <w:gridSpan w:val="4"/>
          </w:tcPr>
          <w:p w:rsidR="009918A7" w:rsidRPr="009918A7" w:rsidRDefault="009918A7" w:rsidP="009918A7">
            <w:pPr>
              <w:pStyle w:val="TableParagraph"/>
              <w:ind w:left="2391" w:right="366" w:hanging="2008"/>
              <w:rPr>
                <w:rFonts w:eastAsiaTheme="minorEastAsia"/>
                <w:b/>
              </w:rPr>
            </w:pPr>
            <w:r w:rsidRPr="009918A7">
              <w:rPr>
                <w:rFonts w:eastAsiaTheme="minorEastAsia"/>
                <w:b/>
                <w:w w:val="95"/>
              </w:rPr>
              <w:t>День Знаний. Уроки знаний. Всероссийский урок Победы.</w:t>
            </w:r>
          </w:p>
        </w:tc>
        <w:tc>
          <w:tcPr>
            <w:tcW w:w="1472" w:type="dxa"/>
          </w:tcPr>
          <w:p w:rsidR="009918A7" w:rsidRPr="009918A7" w:rsidRDefault="009918A7" w:rsidP="009918A7">
            <w:pPr>
              <w:pStyle w:val="TableParagraph"/>
              <w:rPr>
                <w:rFonts w:eastAsiaTheme="minorEastAsia"/>
              </w:rPr>
            </w:pPr>
          </w:p>
        </w:tc>
        <w:tc>
          <w:tcPr>
            <w:tcW w:w="1826" w:type="dxa"/>
            <w:gridSpan w:val="2"/>
          </w:tcPr>
          <w:p w:rsidR="009918A7" w:rsidRPr="009918A7" w:rsidRDefault="009918A7" w:rsidP="009918A7">
            <w:pPr>
              <w:pStyle w:val="TableParagraph"/>
              <w:spacing w:line="251" w:lineRule="exact"/>
              <w:ind w:left="107"/>
              <w:rPr>
                <w:rFonts w:eastAsiaTheme="minorEastAsia"/>
              </w:rPr>
            </w:pPr>
            <w:r w:rsidRPr="009918A7">
              <w:rPr>
                <w:rFonts w:eastAsiaTheme="minorEastAsia"/>
              </w:rPr>
              <w:t>01.09.2020</w:t>
            </w:r>
          </w:p>
        </w:tc>
        <w:tc>
          <w:tcPr>
            <w:tcW w:w="1951" w:type="dxa"/>
          </w:tcPr>
          <w:p w:rsidR="009918A7" w:rsidRPr="009918A7" w:rsidRDefault="009918A7" w:rsidP="009918A7">
            <w:pPr>
              <w:pStyle w:val="TableParagraph"/>
              <w:ind w:left="105" w:right="149"/>
              <w:rPr>
                <w:rFonts w:eastAsiaTheme="minorEastAsia"/>
              </w:rPr>
            </w:pPr>
            <w:r w:rsidRPr="009918A7">
              <w:rPr>
                <w:rFonts w:eastAsiaTheme="minorEastAsia"/>
                <w:w w:val="90"/>
              </w:rPr>
              <w:t xml:space="preserve">Заместитель директора по </w:t>
            </w:r>
            <w:r w:rsidRPr="009918A7">
              <w:rPr>
                <w:rFonts w:eastAsiaTheme="minorEastAsia"/>
              </w:rPr>
              <w:t>ВР, педагог организатор</w:t>
            </w:r>
          </w:p>
          <w:p w:rsidR="009918A7" w:rsidRPr="009918A7" w:rsidRDefault="009918A7" w:rsidP="009918A7">
            <w:pPr>
              <w:pStyle w:val="TableParagraph"/>
              <w:spacing w:line="234" w:lineRule="exact"/>
              <w:ind w:left="105"/>
              <w:rPr>
                <w:rFonts w:eastAsiaTheme="minorEastAsia"/>
              </w:rPr>
            </w:pPr>
          </w:p>
        </w:tc>
      </w:tr>
      <w:tr w:rsidR="009918A7" w:rsidRPr="009918A7" w:rsidTr="009918A7">
        <w:trPr>
          <w:trHeight w:val="259"/>
        </w:trPr>
        <w:tc>
          <w:tcPr>
            <w:tcW w:w="4108" w:type="dxa"/>
            <w:gridSpan w:val="4"/>
            <w:tcBorders>
              <w:bottom w:val="nil"/>
            </w:tcBorders>
          </w:tcPr>
          <w:p w:rsidR="009918A7" w:rsidRPr="009918A7" w:rsidRDefault="009918A7" w:rsidP="009918A7">
            <w:pPr>
              <w:pStyle w:val="TableParagraph"/>
              <w:spacing w:line="239" w:lineRule="exact"/>
              <w:rPr>
                <w:rFonts w:eastAsiaTheme="minorEastAsia"/>
              </w:rPr>
            </w:pPr>
            <w:r w:rsidRPr="009918A7">
              <w:rPr>
                <w:rFonts w:eastAsiaTheme="minorEastAsia"/>
                <w:b/>
                <w:w w:val="90"/>
              </w:rPr>
              <w:t xml:space="preserve">Работа с </w:t>
            </w:r>
            <w:r w:rsidRPr="009918A7">
              <w:rPr>
                <w:rFonts w:eastAsiaTheme="minorEastAsia"/>
                <w:b/>
                <w:spacing w:val="-7"/>
                <w:w w:val="90"/>
              </w:rPr>
              <w:t>родителями</w:t>
            </w:r>
            <w:r w:rsidRPr="009918A7">
              <w:rPr>
                <w:rFonts w:eastAsiaTheme="minorEastAsia"/>
                <w:spacing w:val="-7"/>
                <w:w w:val="90"/>
              </w:rPr>
              <w:t></w:t>
            </w:r>
          </w:p>
        </w:tc>
        <w:tc>
          <w:tcPr>
            <w:tcW w:w="6377" w:type="dxa"/>
            <w:gridSpan w:val="4"/>
            <w:tcBorders>
              <w:bottom w:val="nil"/>
            </w:tcBorders>
          </w:tcPr>
          <w:p w:rsidR="009918A7" w:rsidRPr="009918A7" w:rsidRDefault="009918A7" w:rsidP="009918A7">
            <w:pPr>
              <w:pStyle w:val="TableParagraph"/>
              <w:spacing w:line="239" w:lineRule="exact"/>
              <w:ind w:left="109"/>
              <w:rPr>
                <w:rFonts w:eastAsiaTheme="minorEastAsia"/>
              </w:rPr>
            </w:pPr>
            <w:r w:rsidRPr="009918A7">
              <w:rPr>
                <w:rFonts w:eastAsiaTheme="minorEastAsia"/>
              </w:rPr>
              <w:t>Проект «Здравствуй, школа!»</w:t>
            </w:r>
          </w:p>
        </w:tc>
        <w:tc>
          <w:tcPr>
            <w:tcW w:w="1472" w:type="dxa"/>
            <w:tcBorders>
              <w:bottom w:val="nil"/>
            </w:tcBorders>
          </w:tcPr>
          <w:p w:rsidR="009918A7" w:rsidRPr="009918A7" w:rsidRDefault="009918A7" w:rsidP="009918A7">
            <w:pPr>
              <w:pStyle w:val="TableParagraph"/>
              <w:spacing w:line="239" w:lineRule="exact"/>
              <w:ind w:left="107"/>
              <w:rPr>
                <w:rFonts w:eastAsiaTheme="minorEastAsia"/>
                <w:b/>
              </w:rPr>
            </w:pPr>
            <w:r w:rsidRPr="009918A7">
              <w:rPr>
                <w:rFonts w:eastAsiaTheme="minorEastAsia"/>
                <w:b/>
              </w:rPr>
              <w:t>1-11</w:t>
            </w:r>
          </w:p>
        </w:tc>
        <w:tc>
          <w:tcPr>
            <w:tcW w:w="1826" w:type="dxa"/>
            <w:gridSpan w:val="2"/>
            <w:tcBorders>
              <w:bottom w:val="nil"/>
            </w:tcBorders>
          </w:tcPr>
          <w:p w:rsidR="009918A7" w:rsidRPr="009918A7" w:rsidRDefault="009918A7" w:rsidP="009918A7">
            <w:pPr>
              <w:pStyle w:val="TableParagraph"/>
              <w:spacing w:line="239" w:lineRule="exact"/>
              <w:ind w:left="107"/>
              <w:rPr>
                <w:rFonts w:eastAsiaTheme="minorEastAsia"/>
              </w:rPr>
            </w:pPr>
            <w:r w:rsidRPr="009918A7">
              <w:rPr>
                <w:rFonts w:eastAsiaTheme="minorEastAsia"/>
              </w:rPr>
              <w:t>01.09.2020</w:t>
            </w:r>
          </w:p>
        </w:tc>
        <w:tc>
          <w:tcPr>
            <w:tcW w:w="1951" w:type="dxa"/>
            <w:tcBorders>
              <w:bottom w:val="nil"/>
            </w:tcBorders>
          </w:tcPr>
          <w:p w:rsidR="009918A7" w:rsidRPr="009918A7" w:rsidRDefault="009918A7" w:rsidP="009918A7">
            <w:pPr>
              <w:pStyle w:val="TableParagraph"/>
              <w:spacing w:line="239" w:lineRule="exact"/>
              <w:ind w:left="105"/>
              <w:rPr>
                <w:rFonts w:eastAsiaTheme="minorEastAsia"/>
              </w:rPr>
            </w:pPr>
            <w:r w:rsidRPr="009918A7">
              <w:rPr>
                <w:rFonts w:eastAsiaTheme="minorEastAsia"/>
                <w:w w:val="95"/>
              </w:rPr>
              <w:t>Заместитель директора по</w:t>
            </w:r>
          </w:p>
        </w:tc>
      </w:tr>
      <w:tr w:rsidR="009918A7" w:rsidRPr="009918A7" w:rsidTr="009918A7">
        <w:trPr>
          <w:trHeight w:val="253"/>
        </w:trPr>
        <w:tc>
          <w:tcPr>
            <w:tcW w:w="4108" w:type="dxa"/>
            <w:gridSpan w:val="4"/>
            <w:tcBorders>
              <w:top w:val="nil"/>
              <w:bottom w:val="nil"/>
            </w:tcBorders>
          </w:tcPr>
          <w:p w:rsidR="009918A7" w:rsidRPr="009918A7" w:rsidRDefault="009918A7" w:rsidP="009918A7">
            <w:pPr>
              <w:pStyle w:val="TableParagraph"/>
              <w:spacing w:before="23" w:line="210" w:lineRule="exact"/>
              <w:ind w:right="56"/>
              <w:jc w:val="right"/>
              <w:rPr>
                <w:rFonts w:eastAsiaTheme="minorEastAsia"/>
              </w:rPr>
            </w:pPr>
          </w:p>
        </w:tc>
        <w:tc>
          <w:tcPr>
            <w:tcW w:w="6377" w:type="dxa"/>
            <w:gridSpan w:val="4"/>
            <w:tcBorders>
              <w:top w:val="nil"/>
              <w:bottom w:val="nil"/>
            </w:tcBorders>
          </w:tcPr>
          <w:p w:rsidR="009918A7" w:rsidRPr="009918A7" w:rsidRDefault="009918A7" w:rsidP="009918A7">
            <w:pPr>
              <w:pStyle w:val="TableParagraph"/>
              <w:spacing w:line="233" w:lineRule="exact"/>
              <w:ind w:left="109"/>
              <w:rPr>
                <w:rFonts w:eastAsiaTheme="minorEastAsia"/>
              </w:rPr>
            </w:pPr>
            <w:r w:rsidRPr="009918A7">
              <w:rPr>
                <w:rFonts w:eastAsiaTheme="minorEastAsia"/>
              </w:rPr>
              <w:t>Выборы членов общешкольного родительского комитета</w:t>
            </w:r>
          </w:p>
        </w:tc>
        <w:tc>
          <w:tcPr>
            <w:tcW w:w="1472" w:type="dxa"/>
            <w:tcBorders>
              <w:top w:val="nil"/>
              <w:bottom w:val="nil"/>
            </w:tcBorders>
          </w:tcPr>
          <w:p w:rsidR="009918A7" w:rsidRPr="009918A7" w:rsidRDefault="009918A7" w:rsidP="009918A7">
            <w:pPr>
              <w:pStyle w:val="TableParagraph"/>
              <w:rPr>
                <w:rFonts w:eastAsiaTheme="minorEastAsia"/>
              </w:rPr>
            </w:pPr>
          </w:p>
        </w:tc>
        <w:tc>
          <w:tcPr>
            <w:tcW w:w="1826" w:type="dxa"/>
            <w:gridSpan w:val="2"/>
            <w:tcBorders>
              <w:top w:val="nil"/>
              <w:bottom w:val="nil"/>
            </w:tcBorders>
          </w:tcPr>
          <w:p w:rsidR="009918A7" w:rsidRPr="009918A7" w:rsidRDefault="009918A7" w:rsidP="009918A7">
            <w:pPr>
              <w:pStyle w:val="TableParagraph"/>
              <w:spacing w:line="233" w:lineRule="exact"/>
              <w:ind w:left="107"/>
              <w:rPr>
                <w:rFonts w:eastAsiaTheme="minorEastAsia"/>
              </w:rPr>
            </w:pPr>
            <w:r w:rsidRPr="009918A7">
              <w:rPr>
                <w:rFonts w:eastAsiaTheme="minorEastAsia"/>
              </w:rPr>
              <w:t>В течение месяца</w:t>
            </w:r>
          </w:p>
        </w:tc>
        <w:tc>
          <w:tcPr>
            <w:tcW w:w="1951" w:type="dxa"/>
            <w:tcBorders>
              <w:top w:val="nil"/>
              <w:bottom w:val="nil"/>
            </w:tcBorders>
          </w:tcPr>
          <w:p w:rsidR="009918A7" w:rsidRPr="009918A7" w:rsidRDefault="009918A7" w:rsidP="009918A7">
            <w:pPr>
              <w:pStyle w:val="TableParagraph"/>
              <w:spacing w:line="233" w:lineRule="exact"/>
              <w:ind w:left="105"/>
              <w:rPr>
                <w:rFonts w:eastAsiaTheme="minorEastAsia"/>
              </w:rPr>
            </w:pPr>
            <w:r w:rsidRPr="009918A7">
              <w:rPr>
                <w:rFonts w:eastAsiaTheme="minorEastAsia"/>
              </w:rPr>
              <w:t xml:space="preserve">ВР </w:t>
            </w:r>
          </w:p>
        </w:tc>
      </w:tr>
      <w:tr w:rsidR="009918A7" w:rsidRPr="009918A7" w:rsidTr="009918A7">
        <w:trPr>
          <w:trHeight w:val="253"/>
        </w:trPr>
        <w:tc>
          <w:tcPr>
            <w:tcW w:w="4108" w:type="dxa"/>
            <w:gridSpan w:val="4"/>
            <w:tcBorders>
              <w:top w:val="nil"/>
              <w:bottom w:val="nil"/>
            </w:tcBorders>
          </w:tcPr>
          <w:p w:rsidR="009918A7" w:rsidRPr="009918A7" w:rsidRDefault="009918A7" w:rsidP="009918A7">
            <w:pPr>
              <w:pStyle w:val="TableParagraph"/>
              <w:spacing w:before="22" w:line="211" w:lineRule="exact"/>
              <w:ind w:right="56"/>
              <w:jc w:val="right"/>
              <w:rPr>
                <w:rFonts w:eastAsiaTheme="minorEastAsia"/>
              </w:rPr>
            </w:pPr>
          </w:p>
        </w:tc>
        <w:tc>
          <w:tcPr>
            <w:tcW w:w="6377" w:type="dxa"/>
            <w:gridSpan w:val="4"/>
            <w:tcBorders>
              <w:top w:val="nil"/>
              <w:bottom w:val="nil"/>
            </w:tcBorders>
          </w:tcPr>
          <w:p w:rsidR="009918A7" w:rsidRPr="009918A7" w:rsidRDefault="009918A7" w:rsidP="009918A7">
            <w:pPr>
              <w:pStyle w:val="TableParagraph"/>
              <w:spacing w:line="233" w:lineRule="exact"/>
              <w:ind w:left="109"/>
              <w:rPr>
                <w:rFonts w:eastAsiaTheme="minorEastAsia"/>
              </w:rPr>
            </w:pPr>
            <w:r w:rsidRPr="009918A7">
              <w:rPr>
                <w:rFonts w:eastAsiaTheme="minorEastAsia"/>
                <w:w w:val="95"/>
              </w:rPr>
              <w:t>Рейд по проверке наличия схем безопасного маршрута у уч-ся</w:t>
            </w:r>
          </w:p>
        </w:tc>
        <w:tc>
          <w:tcPr>
            <w:tcW w:w="1472" w:type="dxa"/>
            <w:tcBorders>
              <w:top w:val="nil"/>
              <w:bottom w:val="nil"/>
            </w:tcBorders>
          </w:tcPr>
          <w:p w:rsidR="009918A7" w:rsidRPr="009918A7" w:rsidRDefault="009918A7" w:rsidP="009918A7">
            <w:pPr>
              <w:pStyle w:val="TableParagraph"/>
              <w:rPr>
                <w:rFonts w:eastAsiaTheme="minorEastAsia"/>
              </w:rPr>
            </w:pPr>
          </w:p>
        </w:tc>
        <w:tc>
          <w:tcPr>
            <w:tcW w:w="1826" w:type="dxa"/>
            <w:gridSpan w:val="2"/>
            <w:tcBorders>
              <w:top w:val="nil"/>
              <w:bottom w:val="nil"/>
            </w:tcBorders>
          </w:tcPr>
          <w:p w:rsidR="009918A7" w:rsidRPr="009918A7" w:rsidRDefault="009918A7" w:rsidP="009918A7">
            <w:pPr>
              <w:pStyle w:val="TableParagraph"/>
              <w:rPr>
                <w:rFonts w:eastAsiaTheme="minorEastAsia"/>
              </w:rPr>
            </w:pPr>
          </w:p>
        </w:tc>
        <w:tc>
          <w:tcPr>
            <w:tcW w:w="1951" w:type="dxa"/>
            <w:tcBorders>
              <w:top w:val="nil"/>
              <w:bottom w:val="nil"/>
            </w:tcBorders>
          </w:tcPr>
          <w:p w:rsidR="009918A7" w:rsidRPr="009918A7" w:rsidRDefault="009918A7" w:rsidP="009918A7">
            <w:pPr>
              <w:pStyle w:val="TableParagraph"/>
              <w:spacing w:line="233" w:lineRule="exact"/>
              <w:ind w:left="105"/>
              <w:rPr>
                <w:rFonts w:eastAsiaTheme="minorEastAsia"/>
              </w:rPr>
            </w:pPr>
            <w:r w:rsidRPr="009918A7">
              <w:rPr>
                <w:rFonts w:eastAsiaTheme="minorEastAsia"/>
              </w:rPr>
              <w:t>Классные руководители</w:t>
            </w:r>
          </w:p>
        </w:tc>
      </w:tr>
      <w:tr w:rsidR="009918A7" w:rsidRPr="009918A7" w:rsidTr="009918A7">
        <w:trPr>
          <w:trHeight w:val="252"/>
        </w:trPr>
        <w:tc>
          <w:tcPr>
            <w:tcW w:w="4108" w:type="dxa"/>
            <w:gridSpan w:val="4"/>
            <w:tcBorders>
              <w:top w:val="nil"/>
              <w:bottom w:val="nil"/>
            </w:tcBorders>
          </w:tcPr>
          <w:p w:rsidR="009918A7" w:rsidRPr="009918A7" w:rsidRDefault="009918A7" w:rsidP="009918A7">
            <w:pPr>
              <w:pStyle w:val="TableParagraph"/>
              <w:spacing w:before="23" w:line="210" w:lineRule="exact"/>
              <w:ind w:right="56"/>
              <w:jc w:val="right"/>
              <w:rPr>
                <w:rFonts w:eastAsiaTheme="minorEastAsia"/>
              </w:rPr>
            </w:pPr>
          </w:p>
        </w:tc>
        <w:tc>
          <w:tcPr>
            <w:tcW w:w="6377" w:type="dxa"/>
            <w:gridSpan w:val="4"/>
            <w:tcBorders>
              <w:top w:val="nil"/>
              <w:bottom w:val="nil"/>
            </w:tcBorders>
          </w:tcPr>
          <w:p w:rsidR="009918A7" w:rsidRPr="009918A7" w:rsidRDefault="009918A7" w:rsidP="009918A7">
            <w:pPr>
              <w:pStyle w:val="TableParagraph"/>
              <w:spacing w:line="233" w:lineRule="exact"/>
              <w:ind w:left="109"/>
              <w:rPr>
                <w:rFonts w:eastAsiaTheme="minorEastAsia"/>
              </w:rPr>
            </w:pPr>
            <w:r w:rsidRPr="009918A7">
              <w:rPr>
                <w:rFonts w:eastAsiaTheme="minorEastAsia"/>
              </w:rPr>
              <w:t>1-5 классов и наличия световозвращающих элементов у</w:t>
            </w:r>
          </w:p>
        </w:tc>
        <w:tc>
          <w:tcPr>
            <w:tcW w:w="1472" w:type="dxa"/>
            <w:tcBorders>
              <w:top w:val="nil"/>
              <w:bottom w:val="nil"/>
            </w:tcBorders>
          </w:tcPr>
          <w:p w:rsidR="009918A7" w:rsidRPr="009918A7" w:rsidRDefault="009918A7" w:rsidP="009918A7">
            <w:pPr>
              <w:pStyle w:val="TableParagraph"/>
              <w:rPr>
                <w:rFonts w:eastAsiaTheme="minorEastAsia"/>
              </w:rPr>
            </w:pPr>
          </w:p>
        </w:tc>
        <w:tc>
          <w:tcPr>
            <w:tcW w:w="1826" w:type="dxa"/>
            <w:gridSpan w:val="2"/>
            <w:tcBorders>
              <w:top w:val="nil"/>
              <w:bottom w:val="nil"/>
            </w:tcBorders>
          </w:tcPr>
          <w:p w:rsidR="009918A7" w:rsidRPr="009918A7" w:rsidRDefault="009918A7" w:rsidP="009918A7">
            <w:pPr>
              <w:pStyle w:val="TableParagraph"/>
              <w:rPr>
                <w:rFonts w:eastAsiaTheme="minorEastAsia"/>
              </w:rPr>
            </w:pPr>
          </w:p>
        </w:tc>
        <w:tc>
          <w:tcPr>
            <w:tcW w:w="1951" w:type="dxa"/>
            <w:tcBorders>
              <w:top w:val="nil"/>
              <w:bottom w:val="nil"/>
            </w:tcBorders>
          </w:tcPr>
          <w:p w:rsidR="009918A7" w:rsidRPr="009918A7" w:rsidRDefault="009918A7" w:rsidP="009918A7">
            <w:pPr>
              <w:pStyle w:val="TableParagraph"/>
              <w:spacing w:line="233" w:lineRule="exact"/>
              <w:rPr>
                <w:rFonts w:eastAsiaTheme="minorEastAsia"/>
              </w:rPr>
            </w:pPr>
          </w:p>
        </w:tc>
      </w:tr>
      <w:tr w:rsidR="009918A7" w:rsidRPr="009918A7" w:rsidTr="009918A7">
        <w:trPr>
          <w:trHeight w:val="250"/>
        </w:trPr>
        <w:tc>
          <w:tcPr>
            <w:tcW w:w="4108" w:type="dxa"/>
            <w:gridSpan w:val="4"/>
            <w:tcBorders>
              <w:top w:val="nil"/>
              <w:bottom w:val="nil"/>
            </w:tcBorders>
          </w:tcPr>
          <w:p w:rsidR="009918A7" w:rsidRPr="009918A7" w:rsidRDefault="009918A7" w:rsidP="009918A7">
            <w:pPr>
              <w:pStyle w:val="TableParagraph"/>
              <w:rPr>
                <w:rFonts w:eastAsiaTheme="minorEastAsia"/>
              </w:rPr>
            </w:pPr>
          </w:p>
        </w:tc>
        <w:tc>
          <w:tcPr>
            <w:tcW w:w="6377" w:type="dxa"/>
            <w:gridSpan w:val="4"/>
            <w:tcBorders>
              <w:top w:val="nil"/>
              <w:bottom w:val="nil"/>
            </w:tcBorders>
          </w:tcPr>
          <w:p w:rsidR="009918A7" w:rsidRPr="009918A7" w:rsidRDefault="009918A7" w:rsidP="009918A7">
            <w:pPr>
              <w:pStyle w:val="TableParagraph"/>
              <w:spacing w:line="231" w:lineRule="exact"/>
              <w:ind w:left="109"/>
              <w:rPr>
                <w:rFonts w:eastAsiaTheme="minorEastAsia"/>
              </w:rPr>
            </w:pPr>
            <w:r w:rsidRPr="009918A7">
              <w:rPr>
                <w:rFonts w:eastAsiaTheme="minorEastAsia"/>
              </w:rPr>
              <w:t>учащихся 1-11 классов</w:t>
            </w:r>
          </w:p>
        </w:tc>
        <w:tc>
          <w:tcPr>
            <w:tcW w:w="1472" w:type="dxa"/>
            <w:tcBorders>
              <w:top w:val="nil"/>
              <w:bottom w:val="nil"/>
            </w:tcBorders>
          </w:tcPr>
          <w:p w:rsidR="009918A7" w:rsidRPr="009918A7" w:rsidRDefault="009918A7" w:rsidP="009918A7">
            <w:pPr>
              <w:pStyle w:val="TableParagraph"/>
              <w:rPr>
                <w:rFonts w:eastAsiaTheme="minorEastAsia"/>
              </w:rPr>
            </w:pPr>
          </w:p>
        </w:tc>
        <w:tc>
          <w:tcPr>
            <w:tcW w:w="1826" w:type="dxa"/>
            <w:gridSpan w:val="2"/>
            <w:tcBorders>
              <w:top w:val="nil"/>
              <w:bottom w:val="nil"/>
            </w:tcBorders>
          </w:tcPr>
          <w:p w:rsidR="009918A7" w:rsidRPr="009918A7" w:rsidRDefault="009918A7" w:rsidP="009918A7">
            <w:pPr>
              <w:pStyle w:val="TableParagraph"/>
              <w:rPr>
                <w:rFonts w:eastAsiaTheme="minorEastAsia"/>
              </w:rPr>
            </w:pPr>
          </w:p>
        </w:tc>
        <w:tc>
          <w:tcPr>
            <w:tcW w:w="1951" w:type="dxa"/>
            <w:tcBorders>
              <w:top w:val="nil"/>
              <w:bottom w:val="nil"/>
            </w:tcBorders>
          </w:tcPr>
          <w:p w:rsidR="009918A7" w:rsidRPr="009918A7" w:rsidRDefault="009918A7" w:rsidP="009918A7">
            <w:pPr>
              <w:pStyle w:val="TableParagraph"/>
              <w:spacing w:line="231" w:lineRule="exact"/>
              <w:ind w:left="105"/>
              <w:rPr>
                <w:rFonts w:eastAsiaTheme="minorEastAsia"/>
              </w:rPr>
            </w:pPr>
          </w:p>
        </w:tc>
      </w:tr>
      <w:tr w:rsidR="009918A7" w:rsidRPr="009918A7" w:rsidTr="009918A7">
        <w:trPr>
          <w:trHeight w:val="255"/>
        </w:trPr>
        <w:tc>
          <w:tcPr>
            <w:tcW w:w="4108" w:type="dxa"/>
            <w:gridSpan w:val="4"/>
            <w:tcBorders>
              <w:top w:val="nil"/>
              <w:bottom w:val="nil"/>
            </w:tcBorders>
          </w:tcPr>
          <w:p w:rsidR="009918A7" w:rsidRPr="009918A7" w:rsidRDefault="009918A7" w:rsidP="009918A7">
            <w:pPr>
              <w:pStyle w:val="TableParagraph"/>
              <w:spacing w:before="25" w:line="210" w:lineRule="exact"/>
              <w:ind w:right="56"/>
              <w:jc w:val="right"/>
              <w:rPr>
                <w:rFonts w:eastAsiaTheme="minorEastAsia"/>
              </w:rPr>
            </w:pPr>
          </w:p>
        </w:tc>
        <w:tc>
          <w:tcPr>
            <w:tcW w:w="6377" w:type="dxa"/>
            <w:gridSpan w:val="4"/>
            <w:tcBorders>
              <w:top w:val="nil"/>
              <w:bottom w:val="nil"/>
            </w:tcBorders>
          </w:tcPr>
          <w:p w:rsidR="009918A7" w:rsidRPr="009918A7" w:rsidRDefault="009918A7" w:rsidP="009918A7">
            <w:pPr>
              <w:pStyle w:val="TableParagraph"/>
              <w:spacing w:line="235" w:lineRule="exact"/>
              <w:ind w:left="109"/>
              <w:rPr>
                <w:rFonts w:eastAsiaTheme="minorEastAsia"/>
              </w:rPr>
            </w:pPr>
            <w:r w:rsidRPr="009918A7">
              <w:rPr>
                <w:rFonts w:eastAsiaTheme="minorEastAsia"/>
              </w:rPr>
              <w:t>Родительский патруль</w:t>
            </w:r>
          </w:p>
        </w:tc>
        <w:tc>
          <w:tcPr>
            <w:tcW w:w="1472" w:type="dxa"/>
            <w:tcBorders>
              <w:top w:val="nil"/>
              <w:bottom w:val="nil"/>
            </w:tcBorders>
          </w:tcPr>
          <w:p w:rsidR="009918A7" w:rsidRPr="009918A7" w:rsidRDefault="009918A7" w:rsidP="009918A7">
            <w:pPr>
              <w:pStyle w:val="TableParagraph"/>
              <w:rPr>
                <w:rFonts w:eastAsiaTheme="minorEastAsia"/>
              </w:rPr>
            </w:pPr>
          </w:p>
        </w:tc>
        <w:tc>
          <w:tcPr>
            <w:tcW w:w="1826" w:type="dxa"/>
            <w:gridSpan w:val="2"/>
            <w:tcBorders>
              <w:top w:val="nil"/>
              <w:bottom w:val="nil"/>
            </w:tcBorders>
          </w:tcPr>
          <w:p w:rsidR="009918A7" w:rsidRPr="009918A7" w:rsidRDefault="009918A7" w:rsidP="009918A7">
            <w:pPr>
              <w:pStyle w:val="TableParagraph"/>
              <w:rPr>
                <w:rFonts w:eastAsiaTheme="minorEastAsia"/>
              </w:rPr>
            </w:pPr>
          </w:p>
        </w:tc>
        <w:tc>
          <w:tcPr>
            <w:tcW w:w="1951" w:type="dxa"/>
            <w:tcBorders>
              <w:top w:val="nil"/>
              <w:bottom w:val="nil"/>
            </w:tcBorders>
          </w:tcPr>
          <w:p w:rsidR="009918A7" w:rsidRPr="009918A7" w:rsidRDefault="009918A7" w:rsidP="009918A7">
            <w:pPr>
              <w:pStyle w:val="TableParagraph"/>
              <w:spacing w:line="235" w:lineRule="exact"/>
              <w:ind w:left="105"/>
              <w:rPr>
                <w:rFonts w:eastAsiaTheme="minorEastAsia"/>
              </w:rPr>
            </w:pPr>
          </w:p>
        </w:tc>
      </w:tr>
      <w:tr w:rsidR="009918A7" w:rsidRPr="009918A7" w:rsidTr="009918A7">
        <w:trPr>
          <w:trHeight w:val="359"/>
        </w:trPr>
        <w:tc>
          <w:tcPr>
            <w:tcW w:w="4108" w:type="dxa"/>
            <w:gridSpan w:val="4"/>
            <w:tcBorders>
              <w:top w:val="nil"/>
            </w:tcBorders>
          </w:tcPr>
          <w:p w:rsidR="009918A7" w:rsidRPr="009918A7" w:rsidRDefault="009918A7" w:rsidP="009918A7">
            <w:pPr>
              <w:pStyle w:val="TableParagraph"/>
              <w:spacing w:before="22"/>
              <w:ind w:right="56"/>
              <w:rPr>
                <w:rFonts w:eastAsiaTheme="minorEastAsia"/>
              </w:rPr>
            </w:pPr>
          </w:p>
        </w:tc>
        <w:tc>
          <w:tcPr>
            <w:tcW w:w="6377" w:type="dxa"/>
            <w:gridSpan w:val="4"/>
            <w:tcBorders>
              <w:top w:val="nil"/>
            </w:tcBorders>
          </w:tcPr>
          <w:p w:rsidR="009918A7" w:rsidRPr="009918A7" w:rsidRDefault="009918A7" w:rsidP="009918A7">
            <w:pPr>
              <w:pStyle w:val="TableParagraph"/>
              <w:spacing w:line="245" w:lineRule="exact"/>
              <w:ind w:left="109"/>
              <w:rPr>
                <w:rFonts w:eastAsiaTheme="minorEastAsia"/>
              </w:rPr>
            </w:pPr>
            <w:r w:rsidRPr="009918A7">
              <w:rPr>
                <w:rFonts w:eastAsiaTheme="minorEastAsia"/>
              </w:rPr>
              <w:t>Заседание общешкольного Совета родителей</w:t>
            </w:r>
          </w:p>
        </w:tc>
        <w:tc>
          <w:tcPr>
            <w:tcW w:w="1472" w:type="dxa"/>
            <w:tcBorders>
              <w:top w:val="nil"/>
            </w:tcBorders>
          </w:tcPr>
          <w:p w:rsidR="009918A7" w:rsidRPr="009918A7" w:rsidRDefault="009918A7" w:rsidP="009918A7">
            <w:pPr>
              <w:pStyle w:val="TableParagraph"/>
              <w:rPr>
                <w:rFonts w:eastAsiaTheme="minorEastAsia"/>
              </w:rPr>
            </w:pPr>
          </w:p>
        </w:tc>
        <w:tc>
          <w:tcPr>
            <w:tcW w:w="1826" w:type="dxa"/>
            <w:gridSpan w:val="2"/>
            <w:tcBorders>
              <w:top w:val="nil"/>
            </w:tcBorders>
          </w:tcPr>
          <w:p w:rsidR="009918A7" w:rsidRPr="009918A7" w:rsidRDefault="009918A7" w:rsidP="009918A7">
            <w:pPr>
              <w:pStyle w:val="TableParagraph"/>
              <w:rPr>
                <w:rFonts w:eastAsiaTheme="minorEastAsia"/>
              </w:rPr>
            </w:pPr>
          </w:p>
        </w:tc>
        <w:tc>
          <w:tcPr>
            <w:tcW w:w="1951" w:type="dxa"/>
            <w:tcBorders>
              <w:top w:val="nil"/>
            </w:tcBorders>
          </w:tcPr>
          <w:p w:rsidR="009918A7" w:rsidRPr="009918A7" w:rsidRDefault="009918A7" w:rsidP="009918A7">
            <w:pPr>
              <w:pStyle w:val="TableParagraph"/>
              <w:rPr>
                <w:rFonts w:eastAsiaTheme="minorEastAsia"/>
              </w:rPr>
            </w:pPr>
          </w:p>
        </w:tc>
      </w:tr>
      <w:tr w:rsidR="009918A7" w:rsidRPr="009918A7" w:rsidTr="009918A7">
        <w:trPr>
          <w:trHeight w:val="692"/>
        </w:trPr>
        <w:tc>
          <w:tcPr>
            <w:tcW w:w="3686" w:type="dxa"/>
            <w:gridSpan w:val="2"/>
            <w:tcBorders>
              <w:right w:val="nil"/>
            </w:tcBorders>
          </w:tcPr>
          <w:p w:rsidR="009918A7" w:rsidRPr="009918A7" w:rsidRDefault="009918A7" w:rsidP="009918A7">
            <w:pPr>
              <w:pStyle w:val="TableParagraph"/>
              <w:ind w:right="163"/>
              <w:rPr>
                <w:rFonts w:eastAsiaTheme="minorEastAsia"/>
                <w:b/>
              </w:rPr>
            </w:pPr>
            <w:r w:rsidRPr="009918A7">
              <w:rPr>
                <w:rFonts w:eastAsiaTheme="minorEastAsia"/>
                <w:b/>
              </w:rPr>
              <w:t xml:space="preserve">Спортивно- </w:t>
            </w:r>
            <w:r w:rsidRPr="009918A7">
              <w:rPr>
                <w:rFonts w:eastAsiaTheme="minorEastAsia"/>
                <w:b/>
                <w:w w:val="85"/>
              </w:rPr>
              <w:t>оздоровительное</w:t>
            </w:r>
          </w:p>
        </w:tc>
        <w:tc>
          <w:tcPr>
            <w:tcW w:w="422" w:type="dxa"/>
            <w:gridSpan w:val="2"/>
            <w:tcBorders>
              <w:left w:val="nil"/>
            </w:tcBorders>
          </w:tcPr>
          <w:p w:rsidR="009918A7" w:rsidRPr="009918A7" w:rsidRDefault="009918A7" w:rsidP="009918A7">
            <w:pPr>
              <w:pStyle w:val="TableParagraph"/>
              <w:spacing w:before="30"/>
              <w:ind w:left="176"/>
              <w:rPr>
                <w:rFonts w:eastAsiaTheme="minorEastAsia"/>
              </w:rPr>
            </w:pPr>
          </w:p>
          <w:p w:rsidR="009918A7" w:rsidRPr="009918A7" w:rsidRDefault="009918A7" w:rsidP="009918A7">
            <w:pPr>
              <w:pStyle w:val="TableParagraph"/>
              <w:spacing w:before="32" w:line="204" w:lineRule="exact"/>
              <w:rPr>
                <w:rFonts w:eastAsiaTheme="minorEastAsia"/>
              </w:rPr>
            </w:pPr>
          </w:p>
        </w:tc>
        <w:tc>
          <w:tcPr>
            <w:tcW w:w="6377" w:type="dxa"/>
            <w:gridSpan w:val="4"/>
          </w:tcPr>
          <w:p w:rsidR="009918A7" w:rsidRPr="009918A7" w:rsidRDefault="009918A7" w:rsidP="009918A7">
            <w:pPr>
              <w:pStyle w:val="TableParagraph"/>
              <w:ind w:left="109" w:right="-147"/>
              <w:rPr>
                <w:rFonts w:eastAsiaTheme="minorEastAsia"/>
              </w:rPr>
            </w:pPr>
            <w:r w:rsidRPr="009918A7">
              <w:rPr>
                <w:rFonts w:eastAsiaTheme="minorEastAsia"/>
                <w:w w:val="95"/>
              </w:rPr>
              <w:t xml:space="preserve">Всероссийский открытый урок по безопасности </w:t>
            </w:r>
            <w:r w:rsidRPr="009918A7">
              <w:rPr>
                <w:rFonts w:eastAsiaTheme="minorEastAsia"/>
              </w:rPr>
              <w:t>жизнедеятельности. Общешкольный день Здоровья</w:t>
            </w:r>
          </w:p>
        </w:tc>
        <w:tc>
          <w:tcPr>
            <w:tcW w:w="1472" w:type="dxa"/>
          </w:tcPr>
          <w:p w:rsidR="009918A7" w:rsidRPr="009918A7" w:rsidRDefault="009918A7" w:rsidP="009918A7">
            <w:pPr>
              <w:pStyle w:val="TableParagraph"/>
              <w:spacing w:line="253" w:lineRule="exact"/>
              <w:ind w:left="107"/>
              <w:rPr>
                <w:rFonts w:eastAsiaTheme="minorEastAsia"/>
                <w:b/>
              </w:rPr>
            </w:pPr>
            <w:r w:rsidRPr="009918A7">
              <w:rPr>
                <w:rFonts w:eastAsiaTheme="minorEastAsia"/>
                <w:b/>
              </w:rPr>
              <w:t>1-11</w:t>
            </w:r>
          </w:p>
        </w:tc>
        <w:tc>
          <w:tcPr>
            <w:tcW w:w="1826" w:type="dxa"/>
            <w:gridSpan w:val="2"/>
          </w:tcPr>
          <w:p w:rsidR="009918A7" w:rsidRPr="009918A7" w:rsidRDefault="009918A7" w:rsidP="009918A7">
            <w:pPr>
              <w:pStyle w:val="TableParagraph"/>
              <w:spacing w:line="253" w:lineRule="exact"/>
              <w:ind w:left="107"/>
              <w:rPr>
                <w:rFonts w:eastAsiaTheme="minorEastAsia"/>
              </w:rPr>
            </w:pPr>
            <w:r w:rsidRPr="009918A7">
              <w:rPr>
                <w:rFonts w:eastAsiaTheme="minorEastAsia"/>
              </w:rPr>
              <w:t>03.09.2020</w:t>
            </w:r>
          </w:p>
          <w:p w:rsidR="009918A7" w:rsidRPr="009918A7" w:rsidRDefault="009918A7" w:rsidP="009918A7">
            <w:pPr>
              <w:pStyle w:val="TableParagraph"/>
              <w:rPr>
                <w:rFonts w:eastAsiaTheme="minorEastAsia"/>
              </w:rPr>
            </w:pPr>
            <w:r w:rsidRPr="009918A7">
              <w:rPr>
                <w:rFonts w:eastAsiaTheme="minorEastAsia"/>
              </w:rPr>
              <w:t>04.09.2020</w:t>
            </w:r>
          </w:p>
        </w:tc>
        <w:tc>
          <w:tcPr>
            <w:tcW w:w="1951" w:type="dxa"/>
          </w:tcPr>
          <w:p w:rsidR="009918A7" w:rsidRPr="009918A7" w:rsidRDefault="009918A7" w:rsidP="009918A7">
            <w:pPr>
              <w:pStyle w:val="TableParagraph"/>
              <w:ind w:left="105" w:right="131"/>
              <w:rPr>
                <w:rFonts w:eastAsiaTheme="minorEastAsia"/>
              </w:rPr>
            </w:pPr>
            <w:r w:rsidRPr="009918A7">
              <w:rPr>
                <w:rFonts w:eastAsiaTheme="minorEastAsia"/>
                <w:w w:val="90"/>
              </w:rPr>
              <w:t xml:space="preserve">Заместитель директора по </w:t>
            </w:r>
            <w:r w:rsidRPr="009918A7">
              <w:rPr>
                <w:rFonts w:eastAsiaTheme="minorEastAsia"/>
              </w:rPr>
              <w:t xml:space="preserve">ВР </w:t>
            </w:r>
          </w:p>
        </w:tc>
      </w:tr>
      <w:tr w:rsidR="009918A7" w:rsidRPr="009918A7" w:rsidTr="009918A7">
        <w:trPr>
          <w:trHeight w:val="560"/>
        </w:trPr>
        <w:tc>
          <w:tcPr>
            <w:tcW w:w="3686" w:type="dxa"/>
            <w:gridSpan w:val="2"/>
            <w:tcBorders>
              <w:bottom w:val="nil"/>
              <w:right w:val="nil"/>
            </w:tcBorders>
          </w:tcPr>
          <w:p w:rsidR="009918A7" w:rsidRPr="009918A7" w:rsidRDefault="009918A7" w:rsidP="009918A7">
            <w:pPr>
              <w:pStyle w:val="TableParagraph"/>
              <w:spacing w:line="240" w:lineRule="exact"/>
              <w:jc w:val="center"/>
              <w:rPr>
                <w:rFonts w:eastAsiaTheme="minorEastAsia"/>
                <w:b/>
              </w:rPr>
            </w:pPr>
            <w:r w:rsidRPr="009918A7">
              <w:rPr>
                <w:rFonts w:eastAsiaTheme="minorEastAsia"/>
                <w:b/>
                <w:w w:val="95"/>
              </w:rPr>
              <w:t>Самоуправление</w:t>
            </w:r>
          </w:p>
        </w:tc>
        <w:tc>
          <w:tcPr>
            <w:tcW w:w="469" w:type="dxa"/>
            <w:gridSpan w:val="3"/>
            <w:tcBorders>
              <w:left w:val="nil"/>
              <w:bottom w:val="nil"/>
            </w:tcBorders>
          </w:tcPr>
          <w:p w:rsidR="009918A7" w:rsidRPr="009918A7" w:rsidRDefault="009918A7" w:rsidP="009918A7">
            <w:pPr>
              <w:pStyle w:val="TableParagraph"/>
              <w:spacing w:before="30" w:line="210" w:lineRule="exact"/>
              <w:ind w:right="14"/>
              <w:jc w:val="right"/>
              <w:rPr>
                <w:rFonts w:eastAsiaTheme="minorEastAsia"/>
              </w:rPr>
            </w:pPr>
            <w:r w:rsidRPr="009918A7">
              <w:rPr>
                <w:rFonts w:eastAsiaTheme="minorEastAsia"/>
                <w:w w:val="82"/>
              </w:rPr>
              <w:t></w:t>
            </w:r>
          </w:p>
        </w:tc>
        <w:tc>
          <w:tcPr>
            <w:tcW w:w="6330" w:type="dxa"/>
            <w:gridSpan w:val="3"/>
            <w:tcBorders>
              <w:bottom w:val="nil"/>
            </w:tcBorders>
          </w:tcPr>
          <w:p w:rsidR="009918A7" w:rsidRPr="009918A7" w:rsidRDefault="009918A7" w:rsidP="009918A7">
            <w:pPr>
              <w:pStyle w:val="TableParagraph"/>
              <w:ind w:left="108"/>
              <w:jc w:val="center"/>
              <w:rPr>
                <w:rFonts w:eastAsiaTheme="minorEastAsia"/>
              </w:rPr>
            </w:pPr>
            <w:r w:rsidRPr="009918A7">
              <w:rPr>
                <w:rFonts w:eastAsiaTheme="minorEastAsia"/>
              </w:rPr>
              <w:t>Выборы актива ДО, актива класса.</w:t>
            </w:r>
          </w:p>
        </w:tc>
        <w:tc>
          <w:tcPr>
            <w:tcW w:w="1472" w:type="dxa"/>
            <w:tcBorders>
              <w:bottom w:val="nil"/>
            </w:tcBorders>
          </w:tcPr>
          <w:p w:rsidR="009918A7" w:rsidRPr="009918A7" w:rsidRDefault="009918A7" w:rsidP="009918A7">
            <w:pPr>
              <w:pStyle w:val="TableParagraph"/>
              <w:spacing w:line="240" w:lineRule="exact"/>
              <w:ind w:left="107"/>
              <w:rPr>
                <w:rFonts w:eastAsiaTheme="minorEastAsia"/>
              </w:rPr>
            </w:pPr>
            <w:r w:rsidRPr="009918A7">
              <w:rPr>
                <w:rFonts w:eastAsiaTheme="minorEastAsia"/>
              </w:rPr>
              <w:t>1-11</w:t>
            </w:r>
          </w:p>
        </w:tc>
        <w:tc>
          <w:tcPr>
            <w:tcW w:w="1826" w:type="dxa"/>
            <w:gridSpan w:val="2"/>
            <w:tcBorders>
              <w:bottom w:val="nil"/>
            </w:tcBorders>
          </w:tcPr>
          <w:p w:rsidR="009918A7" w:rsidRPr="009918A7" w:rsidRDefault="009918A7" w:rsidP="009918A7">
            <w:pPr>
              <w:pStyle w:val="TableParagraph"/>
              <w:spacing w:line="240" w:lineRule="exact"/>
              <w:ind w:left="107"/>
              <w:rPr>
                <w:rFonts w:eastAsiaTheme="minorEastAsia"/>
              </w:rPr>
            </w:pPr>
            <w:r w:rsidRPr="009918A7">
              <w:rPr>
                <w:rFonts w:eastAsiaTheme="minorEastAsia"/>
              </w:rPr>
              <w:t>До 10.09.2020</w:t>
            </w:r>
          </w:p>
        </w:tc>
        <w:tc>
          <w:tcPr>
            <w:tcW w:w="1951" w:type="dxa"/>
            <w:tcBorders>
              <w:bottom w:val="nil"/>
            </w:tcBorders>
          </w:tcPr>
          <w:p w:rsidR="009918A7" w:rsidRPr="009918A7" w:rsidRDefault="009918A7" w:rsidP="009918A7">
            <w:pPr>
              <w:pStyle w:val="TableParagraph"/>
              <w:spacing w:line="240" w:lineRule="exact"/>
              <w:ind w:left="105"/>
              <w:rPr>
                <w:rFonts w:eastAsiaTheme="minorEastAsia"/>
              </w:rPr>
            </w:pPr>
            <w:r w:rsidRPr="009918A7">
              <w:rPr>
                <w:rFonts w:eastAsiaTheme="minorEastAsia"/>
              </w:rPr>
              <w:t>Классные руководители</w:t>
            </w:r>
          </w:p>
        </w:tc>
      </w:tr>
      <w:tr w:rsidR="009918A7" w:rsidRPr="009918A7" w:rsidTr="009918A7">
        <w:trPr>
          <w:trHeight w:val="252"/>
        </w:trPr>
        <w:tc>
          <w:tcPr>
            <w:tcW w:w="3686" w:type="dxa"/>
            <w:gridSpan w:val="2"/>
            <w:tcBorders>
              <w:top w:val="nil"/>
              <w:bottom w:val="nil"/>
              <w:right w:val="nil"/>
            </w:tcBorders>
          </w:tcPr>
          <w:p w:rsidR="009918A7" w:rsidRPr="009918A7" w:rsidRDefault="009918A7" w:rsidP="009918A7">
            <w:pPr>
              <w:pStyle w:val="TableParagraph"/>
              <w:jc w:val="center"/>
              <w:rPr>
                <w:rFonts w:eastAsiaTheme="minorEastAsia"/>
              </w:rPr>
            </w:pPr>
          </w:p>
        </w:tc>
        <w:tc>
          <w:tcPr>
            <w:tcW w:w="469" w:type="dxa"/>
            <w:gridSpan w:val="3"/>
            <w:tcBorders>
              <w:top w:val="nil"/>
              <w:left w:val="nil"/>
              <w:bottom w:val="nil"/>
            </w:tcBorders>
          </w:tcPr>
          <w:p w:rsidR="009918A7" w:rsidRPr="009918A7" w:rsidRDefault="009918A7" w:rsidP="009918A7">
            <w:pPr>
              <w:pStyle w:val="TableParagraph"/>
              <w:spacing w:before="22" w:line="211" w:lineRule="exact"/>
              <w:ind w:right="56"/>
              <w:jc w:val="right"/>
              <w:rPr>
                <w:rFonts w:eastAsiaTheme="minorEastAsia"/>
              </w:rPr>
            </w:pPr>
          </w:p>
        </w:tc>
        <w:tc>
          <w:tcPr>
            <w:tcW w:w="6330" w:type="dxa"/>
            <w:gridSpan w:val="3"/>
            <w:tcBorders>
              <w:top w:val="nil"/>
              <w:bottom w:val="nil"/>
            </w:tcBorders>
          </w:tcPr>
          <w:p w:rsidR="009918A7" w:rsidRPr="009918A7" w:rsidRDefault="009918A7" w:rsidP="009918A7">
            <w:pPr>
              <w:pStyle w:val="TableParagraph"/>
              <w:jc w:val="center"/>
              <w:rPr>
                <w:rFonts w:eastAsiaTheme="minorEastAsia"/>
              </w:rPr>
            </w:pPr>
            <w:r w:rsidRPr="009918A7">
              <w:rPr>
                <w:rFonts w:eastAsiaTheme="minorEastAsia"/>
              </w:rPr>
              <w:t>Оформление классных уголков</w:t>
            </w:r>
          </w:p>
        </w:tc>
        <w:tc>
          <w:tcPr>
            <w:tcW w:w="1472" w:type="dxa"/>
            <w:tcBorders>
              <w:top w:val="nil"/>
              <w:bottom w:val="nil"/>
            </w:tcBorders>
          </w:tcPr>
          <w:p w:rsidR="009918A7" w:rsidRPr="009918A7" w:rsidRDefault="009918A7" w:rsidP="009918A7">
            <w:pPr>
              <w:pStyle w:val="TableParagraph"/>
              <w:spacing w:line="233" w:lineRule="exact"/>
              <w:ind w:left="107"/>
              <w:rPr>
                <w:rFonts w:eastAsiaTheme="minorEastAsia"/>
              </w:rPr>
            </w:pPr>
            <w:r w:rsidRPr="009918A7">
              <w:rPr>
                <w:rFonts w:eastAsiaTheme="minorEastAsia"/>
              </w:rPr>
              <w:t>1-11</w:t>
            </w:r>
          </w:p>
        </w:tc>
        <w:tc>
          <w:tcPr>
            <w:tcW w:w="1826" w:type="dxa"/>
            <w:gridSpan w:val="2"/>
            <w:tcBorders>
              <w:top w:val="nil"/>
              <w:bottom w:val="nil"/>
            </w:tcBorders>
          </w:tcPr>
          <w:p w:rsidR="009918A7" w:rsidRPr="009918A7" w:rsidRDefault="009918A7" w:rsidP="009918A7">
            <w:pPr>
              <w:pStyle w:val="TableParagraph"/>
              <w:spacing w:line="233" w:lineRule="exact"/>
              <w:ind w:left="107"/>
              <w:rPr>
                <w:rFonts w:eastAsiaTheme="minorEastAsia"/>
              </w:rPr>
            </w:pPr>
            <w:r w:rsidRPr="009918A7">
              <w:rPr>
                <w:rFonts w:eastAsiaTheme="minorEastAsia"/>
              </w:rPr>
              <w:t>Сентябрь</w:t>
            </w:r>
          </w:p>
        </w:tc>
        <w:tc>
          <w:tcPr>
            <w:tcW w:w="1951" w:type="dxa"/>
            <w:tcBorders>
              <w:top w:val="nil"/>
              <w:bottom w:val="nil"/>
            </w:tcBorders>
          </w:tcPr>
          <w:p w:rsidR="009918A7" w:rsidRPr="009918A7" w:rsidRDefault="009918A7" w:rsidP="009918A7">
            <w:pPr>
              <w:pStyle w:val="TableParagraph"/>
              <w:spacing w:line="233" w:lineRule="exact"/>
              <w:ind w:left="105"/>
              <w:rPr>
                <w:rFonts w:eastAsiaTheme="minorEastAsia"/>
              </w:rPr>
            </w:pPr>
          </w:p>
        </w:tc>
      </w:tr>
      <w:tr w:rsidR="009918A7" w:rsidRPr="009918A7" w:rsidTr="009918A7">
        <w:trPr>
          <w:trHeight w:val="253"/>
        </w:trPr>
        <w:tc>
          <w:tcPr>
            <w:tcW w:w="3686" w:type="dxa"/>
            <w:gridSpan w:val="2"/>
            <w:tcBorders>
              <w:top w:val="nil"/>
              <w:bottom w:val="nil"/>
              <w:right w:val="nil"/>
            </w:tcBorders>
          </w:tcPr>
          <w:p w:rsidR="009918A7" w:rsidRPr="009918A7" w:rsidRDefault="009918A7" w:rsidP="009918A7">
            <w:pPr>
              <w:pStyle w:val="TableParagraph"/>
              <w:jc w:val="center"/>
              <w:rPr>
                <w:rFonts w:eastAsiaTheme="minorEastAsia"/>
              </w:rPr>
            </w:pPr>
          </w:p>
        </w:tc>
        <w:tc>
          <w:tcPr>
            <w:tcW w:w="469" w:type="dxa"/>
            <w:gridSpan w:val="3"/>
            <w:tcBorders>
              <w:top w:val="nil"/>
              <w:left w:val="nil"/>
              <w:bottom w:val="nil"/>
            </w:tcBorders>
          </w:tcPr>
          <w:p w:rsidR="009918A7" w:rsidRPr="009918A7" w:rsidRDefault="009918A7" w:rsidP="009918A7">
            <w:pPr>
              <w:pStyle w:val="TableParagraph"/>
              <w:spacing w:before="23" w:line="210" w:lineRule="exact"/>
              <w:ind w:right="56"/>
              <w:jc w:val="right"/>
              <w:rPr>
                <w:rFonts w:eastAsiaTheme="minorEastAsia"/>
              </w:rPr>
            </w:pPr>
          </w:p>
        </w:tc>
        <w:tc>
          <w:tcPr>
            <w:tcW w:w="6330" w:type="dxa"/>
            <w:gridSpan w:val="3"/>
            <w:tcBorders>
              <w:top w:val="nil"/>
              <w:bottom w:val="nil"/>
            </w:tcBorders>
          </w:tcPr>
          <w:p w:rsidR="009918A7" w:rsidRPr="009918A7" w:rsidRDefault="009918A7" w:rsidP="009918A7">
            <w:pPr>
              <w:pStyle w:val="TableParagraph"/>
              <w:ind w:left="108"/>
              <w:jc w:val="center"/>
              <w:rPr>
                <w:rFonts w:eastAsiaTheme="minorEastAsia"/>
              </w:rPr>
            </w:pPr>
            <w:r w:rsidRPr="009918A7">
              <w:rPr>
                <w:rFonts w:eastAsiaTheme="minorEastAsia"/>
              </w:rPr>
              <w:t>Заседание совета старшеклассников. Организация «Дня</w:t>
            </w:r>
          </w:p>
        </w:tc>
        <w:tc>
          <w:tcPr>
            <w:tcW w:w="1472" w:type="dxa"/>
            <w:tcBorders>
              <w:top w:val="nil"/>
              <w:bottom w:val="nil"/>
            </w:tcBorders>
          </w:tcPr>
          <w:p w:rsidR="009918A7" w:rsidRPr="009918A7" w:rsidRDefault="009918A7" w:rsidP="009918A7">
            <w:pPr>
              <w:pStyle w:val="TableParagraph"/>
              <w:spacing w:line="233" w:lineRule="exact"/>
              <w:ind w:left="107"/>
              <w:rPr>
                <w:rFonts w:eastAsiaTheme="minorEastAsia"/>
              </w:rPr>
            </w:pPr>
            <w:r w:rsidRPr="009918A7">
              <w:rPr>
                <w:rFonts w:eastAsiaTheme="minorEastAsia"/>
              </w:rPr>
              <w:t>5-11</w:t>
            </w:r>
          </w:p>
        </w:tc>
        <w:tc>
          <w:tcPr>
            <w:tcW w:w="1826" w:type="dxa"/>
            <w:gridSpan w:val="2"/>
            <w:tcBorders>
              <w:top w:val="nil"/>
              <w:bottom w:val="nil"/>
            </w:tcBorders>
          </w:tcPr>
          <w:p w:rsidR="009918A7" w:rsidRPr="009918A7" w:rsidRDefault="009918A7" w:rsidP="009918A7">
            <w:pPr>
              <w:pStyle w:val="TableParagraph"/>
              <w:spacing w:line="233" w:lineRule="exact"/>
              <w:ind w:left="107"/>
              <w:rPr>
                <w:rFonts w:eastAsiaTheme="minorEastAsia"/>
                <w:b/>
              </w:rPr>
            </w:pPr>
            <w:r w:rsidRPr="009918A7">
              <w:rPr>
                <w:rFonts w:eastAsiaTheme="minorEastAsia"/>
                <w:b/>
              </w:rPr>
              <w:t>07.09.2020</w:t>
            </w:r>
          </w:p>
        </w:tc>
        <w:tc>
          <w:tcPr>
            <w:tcW w:w="1951" w:type="dxa"/>
            <w:tcBorders>
              <w:top w:val="nil"/>
              <w:bottom w:val="nil"/>
            </w:tcBorders>
          </w:tcPr>
          <w:p w:rsidR="009918A7" w:rsidRPr="009918A7" w:rsidRDefault="009918A7" w:rsidP="009918A7">
            <w:pPr>
              <w:pStyle w:val="TableParagraph"/>
              <w:spacing w:line="233" w:lineRule="exact"/>
              <w:rPr>
                <w:rFonts w:eastAsiaTheme="minorEastAsia"/>
              </w:rPr>
            </w:pPr>
          </w:p>
        </w:tc>
      </w:tr>
      <w:tr w:rsidR="009918A7" w:rsidRPr="009918A7" w:rsidTr="009918A7">
        <w:trPr>
          <w:trHeight w:val="250"/>
        </w:trPr>
        <w:tc>
          <w:tcPr>
            <w:tcW w:w="3686" w:type="dxa"/>
            <w:gridSpan w:val="2"/>
            <w:tcBorders>
              <w:top w:val="nil"/>
              <w:bottom w:val="nil"/>
              <w:right w:val="nil"/>
            </w:tcBorders>
          </w:tcPr>
          <w:p w:rsidR="009918A7" w:rsidRPr="009918A7" w:rsidRDefault="009918A7" w:rsidP="009918A7">
            <w:pPr>
              <w:pStyle w:val="TableParagraph"/>
              <w:jc w:val="center"/>
              <w:rPr>
                <w:rFonts w:eastAsiaTheme="minorEastAsia"/>
              </w:rPr>
            </w:pPr>
          </w:p>
        </w:tc>
        <w:tc>
          <w:tcPr>
            <w:tcW w:w="469" w:type="dxa"/>
            <w:gridSpan w:val="3"/>
            <w:tcBorders>
              <w:top w:val="nil"/>
              <w:left w:val="nil"/>
              <w:bottom w:val="nil"/>
            </w:tcBorders>
          </w:tcPr>
          <w:p w:rsidR="009918A7" w:rsidRPr="009918A7" w:rsidRDefault="009918A7" w:rsidP="009918A7">
            <w:pPr>
              <w:pStyle w:val="TableParagraph"/>
              <w:rPr>
                <w:rFonts w:eastAsiaTheme="minorEastAsia"/>
              </w:rPr>
            </w:pPr>
          </w:p>
        </w:tc>
        <w:tc>
          <w:tcPr>
            <w:tcW w:w="6330" w:type="dxa"/>
            <w:gridSpan w:val="3"/>
            <w:tcBorders>
              <w:top w:val="nil"/>
              <w:bottom w:val="nil"/>
            </w:tcBorders>
          </w:tcPr>
          <w:p w:rsidR="009918A7" w:rsidRPr="009918A7" w:rsidRDefault="009918A7" w:rsidP="009918A7">
            <w:pPr>
              <w:pStyle w:val="TableParagraph"/>
              <w:ind w:left="108"/>
              <w:jc w:val="center"/>
              <w:rPr>
                <w:rFonts w:eastAsiaTheme="minorEastAsia"/>
              </w:rPr>
            </w:pPr>
            <w:r w:rsidRPr="009918A7">
              <w:rPr>
                <w:rFonts w:eastAsiaTheme="minorEastAsia"/>
                <w:w w:val="95"/>
              </w:rPr>
              <w:t>самоуправления», Дня учителя, распределение обязанностей.</w:t>
            </w:r>
          </w:p>
        </w:tc>
        <w:tc>
          <w:tcPr>
            <w:tcW w:w="1472" w:type="dxa"/>
            <w:tcBorders>
              <w:top w:val="nil"/>
              <w:bottom w:val="nil"/>
            </w:tcBorders>
          </w:tcPr>
          <w:p w:rsidR="009918A7" w:rsidRPr="009918A7" w:rsidRDefault="009918A7" w:rsidP="009918A7">
            <w:pPr>
              <w:pStyle w:val="TableParagraph"/>
              <w:rPr>
                <w:rFonts w:eastAsiaTheme="minorEastAsia"/>
              </w:rPr>
            </w:pPr>
          </w:p>
        </w:tc>
        <w:tc>
          <w:tcPr>
            <w:tcW w:w="1826" w:type="dxa"/>
            <w:gridSpan w:val="2"/>
            <w:tcBorders>
              <w:top w:val="nil"/>
              <w:bottom w:val="nil"/>
            </w:tcBorders>
          </w:tcPr>
          <w:p w:rsidR="009918A7" w:rsidRPr="009918A7" w:rsidRDefault="009918A7" w:rsidP="009918A7">
            <w:pPr>
              <w:pStyle w:val="TableParagraph"/>
              <w:rPr>
                <w:rFonts w:eastAsiaTheme="minorEastAsia"/>
              </w:rPr>
            </w:pPr>
          </w:p>
        </w:tc>
        <w:tc>
          <w:tcPr>
            <w:tcW w:w="1951" w:type="dxa"/>
            <w:tcBorders>
              <w:top w:val="nil"/>
              <w:bottom w:val="nil"/>
            </w:tcBorders>
          </w:tcPr>
          <w:p w:rsidR="009918A7" w:rsidRPr="009918A7" w:rsidRDefault="009918A7" w:rsidP="009918A7">
            <w:pPr>
              <w:pStyle w:val="TableParagraph"/>
              <w:spacing w:line="231" w:lineRule="exact"/>
              <w:rPr>
                <w:rFonts w:eastAsiaTheme="minorEastAsia"/>
              </w:rPr>
            </w:pPr>
          </w:p>
        </w:tc>
      </w:tr>
      <w:tr w:rsidR="009918A7" w:rsidRPr="009918A7" w:rsidTr="009918A7">
        <w:trPr>
          <w:trHeight w:val="255"/>
        </w:trPr>
        <w:tc>
          <w:tcPr>
            <w:tcW w:w="3686" w:type="dxa"/>
            <w:gridSpan w:val="2"/>
            <w:tcBorders>
              <w:top w:val="nil"/>
              <w:bottom w:val="nil"/>
              <w:right w:val="nil"/>
            </w:tcBorders>
          </w:tcPr>
          <w:p w:rsidR="009918A7" w:rsidRPr="009918A7" w:rsidRDefault="009918A7" w:rsidP="009918A7">
            <w:pPr>
              <w:pStyle w:val="TableParagraph"/>
              <w:jc w:val="center"/>
              <w:rPr>
                <w:rFonts w:eastAsiaTheme="minorEastAsia"/>
              </w:rPr>
            </w:pPr>
          </w:p>
        </w:tc>
        <w:tc>
          <w:tcPr>
            <w:tcW w:w="469" w:type="dxa"/>
            <w:gridSpan w:val="3"/>
            <w:tcBorders>
              <w:top w:val="nil"/>
              <w:left w:val="nil"/>
              <w:bottom w:val="nil"/>
            </w:tcBorders>
          </w:tcPr>
          <w:p w:rsidR="009918A7" w:rsidRPr="009918A7" w:rsidRDefault="009918A7" w:rsidP="009918A7">
            <w:pPr>
              <w:pStyle w:val="TableParagraph"/>
              <w:spacing w:before="25" w:line="210" w:lineRule="exact"/>
              <w:ind w:right="56"/>
              <w:jc w:val="right"/>
              <w:rPr>
                <w:rFonts w:eastAsiaTheme="minorEastAsia"/>
              </w:rPr>
            </w:pPr>
            <w:r w:rsidRPr="009918A7">
              <w:rPr>
                <w:rFonts w:eastAsiaTheme="minorEastAsia"/>
                <w:w w:val="82"/>
              </w:rPr>
              <w:t></w:t>
            </w:r>
          </w:p>
        </w:tc>
        <w:tc>
          <w:tcPr>
            <w:tcW w:w="6330" w:type="dxa"/>
            <w:gridSpan w:val="3"/>
            <w:tcBorders>
              <w:top w:val="nil"/>
              <w:bottom w:val="nil"/>
            </w:tcBorders>
          </w:tcPr>
          <w:p w:rsidR="009918A7" w:rsidRPr="009918A7" w:rsidRDefault="009918A7" w:rsidP="009918A7">
            <w:pPr>
              <w:pStyle w:val="TableParagraph"/>
              <w:ind w:left="108"/>
              <w:jc w:val="center"/>
              <w:rPr>
                <w:rFonts w:eastAsiaTheme="minorEastAsia"/>
              </w:rPr>
            </w:pPr>
            <w:r w:rsidRPr="009918A7">
              <w:rPr>
                <w:rFonts w:eastAsiaTheme="minorEastAsia"/>
              </w:rPr>
              <w:t>Подготовка Дня учителя</w:t>
            </w:r>
          </w:p>
        </w:tc>
        <w:tc>
          <w:tcPr>
            <w:tcW w:w="1472" w:type="dxa"/>
            <w:tcBorders>
              <w:top w:val="nil"/>
              <w:bottom w:val="nil"/>
            </w:tcBorders>
          </w:tcPr>
          <w:p w:rsidR="009918A7" w:rsidRPr="009918A7" w:rsidRDefault="009918A7" w:rsidP="009918A7">
            <w:pPr>
              <w:pStyle w:val="TableParagraph"/>
              <w:rPr>
                <w:rFonts w:eastAsiaTheme="minorEastAsia"/>
              </w:rPr>
            </w:pPr>
          </w:p>
        </w:tc>
        <w:tc>
          <w:tcPr>
            <w:tcW w:w="1826" w:type="dxa"/>
            <w:gridSpan w:val="2"/>
            <w:tcBorders>
              <w:top w:val="nil"/>
              <w:bottom w:val="nil"/>
            </w:tcBorders>
          </w:tcPr>
          <w:p w:rsidR="009918A7" w:rsidRPr="009918A7" w:rsidRDefault="009918A7" w:rsidP="009918A7">
            <w:pPr>
              <w:pStyle w:val="TableParagraph"/>
              <w:rPr>
                <w:rFonts w:eastAsiaTheme="minorEastAsia"/>
              </w:rPr>
            </w:pPr>
          </w:p>
        </w:tc>
        <w:tc>
          <w:tcPr>
            <w:tcW w:w="1951" w:type="dxa"/>
            <w:tcBorders>
              <w:top w:val="nil"/>
              <w:bottom w:val="nil"/>
            </w:tcBorders>
          </w:tcPr>
          <w:p w:rsidR="009918A7" w:rsidRPr="009918A7" w:rsidRDefault="009918A7" w:rsidP="009918A7">
            <w:pPr>
              <w:pStyle w:val="TableParagraph"/>
              <w:rPr>
                <w:rFonts w:eastAsiaTheme="minorEastAsia"/>
              </w:rPr>
            </w:pPr>
          </w:p>
        </w:tc>
      </w:tr>
      <w:tr w:rsidR="009918A7" w:rsidRPr="009918A7" w:rsidTr="009918A7">
        <w:trPr>
          <w:trHeight w:val="252"/>
        </w:trPr>
        <w:tc>
          <w:tcPr>
            <w:tcW w:w="3686" w:type="dxa"/>
            <w:gridSpan w:val="2"/>
            <w:tcBorders>
              <w:top w:val="nil"/>
              <w:bottom w:val="nil"/>
              <w:right w:val="nil"/>
            </w:tcBorders>
          </w:tcPr>
          <w:p w:rsidR="009918A7" w:rsidRPr="009918A7" w:rsidRDefault="009918A7" w:rsidP="009918A7">
            <w:pPr>
              <w:pStyle w:val="TableParagraph"/>
              <w:jc w:val="center"/>
              <w:rPr>
                <w:rFonts w:eastAsiaTheme="minorEastAsia"/>
              </w:rPr>
            </w:pPr>
          </w:p>
        </w:tc>
        <w:tc>
          <w:tcPr>
            <w:tcW w:w="469" w:type="dxa"/>
            <w:gridSpan w:val="3"/>
            <w:tcBorders>
              <w:top w:val="nil"/>
              <w:left w:val="nil"/>
              <w:bottom w:val="nil"/>
            </w:tcBorders>
          </w:tcPr>
          <w:p w:rsidR="009918A7" w:rsidRPr="009918A7" w:rsidRDefault="009918A7" w:rsidP="009918A7">
            <w:pPr>
              <w:pStyle w:val="TableParagraph"/>
              <w:spacing w:before="22" w:line="211" w:lineRule="exact"/>
              <w:ind w:right="56"/>
              <w:jc w:val="center"/>
              <w:rPr>
                <w:rFonts w:eastAsiaTheme="minorEastAsia"/>
              </w:rPr>
            </w:pPr>
          </w:p>
        </w:tc>
        <w:tc>
          <w:tcPr>
            <w:tcW w:w="6330" w:type="dxa"/>
            <w:gridSpan w:val="3"/>
            <w:tcBorders>
              <w:top w:val="nil"/>
              <w:bottom w:val="nil"/>
            </w:tcBorders>
          </w:tcPr>
          <w:p w:rsidR="009918A7" w:rsidRPr="009918A7" w:rsidRDefault="009918A7" w:rsidP="009918A7">
            <w:pPr>
              <w:pStyle w:val="TableParagraph"/>
              <w:ind w:left="108"/>
              <w:jc w:val="center"/>
              <w:rPr>
                <w:rFonts w:eastAsiaTheme="minorEastAsia"/>
              </w:rPr>
            </w:pPr>
            <w:r w:rsidRPr="009918A7">
              <w:rPr>
                <w:rFonts w:eastAsiaTheme="minorEastAsia"/>
              </w:rPr>
              <w:t>Рейд по проверке соблюдения Положения о школьной форме</w:t>
            </w:r>
          </w:p>
        </w:tc>
        <w:tc>
          <w:tcPr>
            <w:tcW w:w="1472" w:type="dxa"/>
            <w:tcBorders>
              <w:top w:val="nil"/>
              <w:bottom w:val="nil"/>
            </w:tcBorders>
          </w:tcPr>
          <w:p w:rsidR="009918A7" w:rsidRPr="009918A7" w:rsidRDefault="009918A7" w:rsidP="009918A7">
            <w:pPr>
              <w:pStyle w:val="TableParagraph"/>
              <w:spacing w:line="233" w:lineRule="exact"/>
              <w:ind w:left="107"/>
              <w:rPr>
                <w:rFonts w:eastAsiaTheme="minorEastAsia"/>
              </w:rPr>
            </w:pPr>
            <w:r w:rsidRPr="009918A7">
              <w:rPr>
                <w:rFonts w:eastAsiaTheme="minorEastAsia"/>
              </w:rPr>
              <w:t>1-11</w:t>
            </w:r>
          </w:p>
        </w:tc>
        <w:tc>
          <w:tcPr>
            <w:tcW w:w="1826" w:type="dxa"/>
            <w:gridSpan w:val="2"/>
            <w:tcBorders>
              <w:top w:val="nil"/>
              <w:bottom w:val="nil"/>
            </w:tcBorders>
          </w:tcPr>
          <w:p w:rsidR="009918A7" w:rsidRPr="009918A7" w:rsidRDefault="009918A7" w:rsidP="009918A7">
            <w:pPr>
              <w:pStyle w:val="TableParagraph"/>
              <w:spacing w:line="233" w:lineRule="exact"/>
              <w:ind w:left="107"/>
              <w:rPr>
                <w:rFonts w:eastAsiaTheme="minorEastAsia"/>
              </w:rPr>
            </w:pPr>
            <w:r w:rsidRPr="009918A7">
              <w:rPr>
                <w:rFonts w:eastAsiaTheme="minorEastAsia"/>
              </w:rPr>
              <w:t>В течение месяца</w:t>
            </w:r>
          </w:p>
        </w:tc>
        <w:tc>
          <w:tcPr>
            <w:tcW w:w="1951" w:type="dxa"/>
            <w:tcBorders>
              <w:top w:val="nil"/>
              <w:bottom w:val="nil"/>
            </w:tcBorders>
          </w:tcPr>
          <w:p w:rsidR="009918A7" w:rsidRPr="009918A7" w:rsidRDefault="009918A7" w:rsidP="009918A7">
            <w:pPr>
              <w:pStyle w:val="TableParagraph"/>
              <w:rPr>
                <w:rFonts w:eastAsiaTheme="minorEastAsia"/>
              </w:rPr>
            </w:pPr>
          </w:p>
        </w:tc>
      </w:tr>
      <w:tr w:rsidR="009918A7" w:rsidRPr="009918A7" w:rsidTr="009918A7">
        <w:trPr>
          <w:trHeight w:val="259"/>
        </w:trPr>
        <w:tc>
          <w:tcPr>
            <w:tcW w:w="4155" w:type="dxa"/>
            <w:gridSpan w:val="5"/>
            <w:tcBorders>
              <w:bottom w:val="nil"/>
            </w:tcBorders>
          </w:tcPr>
          <w:p w:rsidR="009918A7" w:rsidRPr="009918A7" w:rsidRDefault="009918A7" w:rsidP="009918A7">
            <w:pPr>
              <w:pStyle w:val="TableParagraph"/>
              <w:tabs>
                <w:tab w:val="left" w:pos="2203"/>
              </w:tabs>
              <w:spacing w:line="239" w:lineRule="exact"/>
              <w:ind w:right="-29"/>
              <w:jc w:val="center"/>
              <w:rPr>
                <w:rFonts w:eastAsiaTheme="minorEastAsia"/>
              </w:rPr>
            </w:pPr>
            <w:r w:rsidRPr="009918A7">
              <w:rPr>
                <w:rFonts w:eastAsiaTheme="minorEastAsia"/>
                <w:b/>
                <w:w w:val="95"/>
              </w:rPr>
              <w:t>Экологическое</w:t>
            </w:r>
            <w:r w:rsidRPr="009918A7">
              <w:rPr>
                <w:rFonts w:eastAsiaTheme="minorEastAsia"/>
                <w:b/>
                <w:w w:val="95"/>
              </w:rPr>
              <w:tab/>
            </w:r>
            <w:r w:rsidRPr="009918A7">
              <w:rPr>
                <w:rFonts w:eastAsiaTheme="minorEastAsia"/>
                <w:w w:val="85"/>
              </w:rPr>
              <w:t></w:t>
            </w:r>
          </w:p>
        </w:tc>
        <w:tc>
          <w:tcPr>
            <w:tcW w:w="6330" w:type="dxa"/>
            <w:gridSpan w:val="3"/>
            <w:tcBorders>
              <w:bottom w:val="nil"/>
            </w:tcBorders>
          </w:tcPr>
          <w:p w:rsidR="009918A7" w:rsidRPr="009918A7" w:rsidRDefault="009918A7" w:rsidP="009918A7">
            <w:pPr>
              <w:pStyle w:val="TableParagraph"/>
              <w:spacing w:line="239" w:lineRule="exact"/>
              <w:ind w:left="108"/>
              <w:rPr>
                <w:rFonts w:eastAsiaTheme="minorEastAsia"/>
              </w:rPr>
            </w:pPr>
            <w:r w:rsidRPr="009918A7">
              <w:rPr>
                <w:rFonts w:eastAsiaTheme="minorEastAsia"/>
              </w:rPr>
              <w:t>Уборка школьной и пришкольной территории</w:t>
            </w:r>
          </w:p>
        </w:tc>
        <w:tc>
          <w:tcPr>
            <w:tcW w:w="1472" w:type="dxa"/>
            <w:tcBorders>
              <w:bottom w:val="nil"/>
            </w:tcBorders>
          </w:tcPr>
          <w:p w:rsidR="009918A7" w:rsidRPr="009918A7" w:rsidRDefault="009918A7" w:rsidP="009918A7">
            <w:pPr>
              <w:pStyle w:val="TableParagraph"/>
              <w:spacing w:line="239" w:lineRule="exact"/>
              <w:ind w:left="107"/>
              <w:rPr>
                <w:rFonts w:eastAsiaTheme="minorEastAsia"/>
              </w:rPr>
            </w:pPr>
            <w:r w:rsidRPr="009918A7">
              <w:rPr>
                <w:rFonts w:eastAsiaTheme="minorEastAsia"/>
              </w:rPr>
              <w:t>5-11</w:t>
            </w:r>
          </w:p>
        </w:tc>
        <w:tc>
          <w:tcPr>
            <w:tcW w:w="1826" w:type="dxa"/>
            <w:gridSpan w:val="2"/>
            <w:tcBorders>
              <w:bottom w:val="nil"/>
            </w:tcBorders>
          </w:tcPr>
          <w:p w:rsidR="009918A7" w:rsidRPr="009918A7" w:rsidRDefault="009918A7" w:rsidP="009918A7">
            <w:pPr>
              <w:pStyle w:val="TableParagraph"/>
              <w:spacing w:line="239" w:lineRule="exact"/>
              <w:ind w:left="107"/>
              <w:rPr>
                <w:rFonts w:eastAsiaTheme="minorEastAsia"/>
              </w:rPr>
            </w:pPr>
            <w:r w:rsidRPr="009918A7">
              <w:rPr>
                <w:rFonts w:eastAsiaTheme="minorEastAsia"/>
              </w:rPr>
              <w:t>В течение месяца</w:t>
            </w:r>
          </w:p>
        </w:tc>
        <w:tc>
          <w:tcPr>
            <w:tcW w:w="1951" w:type="dxa"/>
            <w:tcBorders>
              <w:bottom w:val="nil"/>
            </w:tcBorders>
          </w:tcPr>
          <w:p w:rsidR="009918A7" w:rsidRPr="009918A7" w:rsidRDefault="009918A7" w:rsidP="009918A7">
            <w:pPr>
              <w:pStyle w:val="TableParagraph"/>
              <w:rPr>
                <w:rFonts w:eastAsiaTheme="minorEastAsia"/>
              </w:rPr>
            </w:pPr>
            <w:r w:rsidRPr="009918A7">
              <w:rPr>
                <w:rFonts w:eastAsiaTheme="minorEastAsia"/>
              </w:rPr>
              <w:t>Клные руководителиасс</w:t>
            </w:r>
          </w:p>
        </w:tc>
      </w:tr>
      <w:tr w:rsidR="009918A7" w:rsidRPr="009918A7" w:rsidTr="009918A7">
        <w:trPr>
          <w:trHeight w:val="267"/>
        </w:trPr>
        <w:tc>
          <w:tcPr>
            <w:tcW w:w="4155" w:type="dxa"/>
            <w:gridSpan w:val="5"/>
            <w:tcBorders>
              <w:top w:val="nil"/>
              <w:bottom w:val="nil"/>
            </w:tcBorders>
          </w:tcPr>
          <w:p w:rsidR="009918A7" w:rsidRPr="009918A7" w:rsidRDefault="009918A7" w:rsidP="009918A7">
            <w:pPr>
              <w:pStyle w:val="TableParagraph"/>
              <w:spacing w:before="23"/>
              <w:ind w:right="-29"/>
              <w:jc w:val="center"/>
              <w:rPr>
                <w:rFonts w:eastAsiaTheme="minorEastAsia"/>
              </w:rPr>
            </w:pPr>
            <w:r w:rsidRPr="009918A7">
              <w:rPr>
                <w:rFonts w:eastAsiaTheme="minorEastAsia"/>
                <w:w w:val="82"/>
              </w:rPr>
              <w:t></w:t>
            </w:r>
          </w:p>
        </w:tc>
        <w:tc>
          <w:tcPr>
            <w:tcW w:w="6330" w:type="dxa"/>
            <w:gridSpan w:val="3"/>
            <w:tcBorders>
              <w:top w:val="nil"/>
              <w:bottom w:val="nil"/>
            </w:tcBorders>
          </w:tcPr>
          <w:p w:rsidR="009918A7" w:rsidRPr="009918A7" w:rsidRDefault="009918A7" w:rsidP="009918A7">
            <w:pPr>
              <w:pStyle w:val="TableParagraph"/>
              <w:spacing w:line="246" w:lineRule="exact"/>
              <w:rPr>
                <w:rFonts w:eastAsiaTheme="minorEastAsia"/>
              </w:rPr>
            </w:pPr>
          </w:p>
        </w:tc>
        <w:tc>
          <w:tcPr>
            <w:tcW w:w="1472" w:type="dxa"/>
            <w:tcBorders>
              <w:top w:val="nil"/>
              <w:bottom w:val="nil"/>
            </w:tcBorders>
          </w:tcPr>
          <w:p w:rsidR="009918A7" w:rsidRPr="009918A7" w:rsidRDefault="009918A7" w:rsidP="009918A7">
            <w:pPr>
              <w:pStyle w:val="TableParagraph"/>
              <w:rPr>
                <w:rFonts w:eastAsiaTheme="minorEastAsia"/>
              </w:rPr>
            </w:pPr>
          </w:p>
        </w:tc>
        <w:tc>
          <w:tcPr>
            <w:tcW w:w="1826" w:type="dxa"/>
            <w:gridSpan w:val="2"/>
            <w:tcBorders>
              <w:top w:val="nil"/>
              <w:bottom w:val="nil"/>
            </w:tcBorders>
          </w:tcPr>
          <w:p w:rsidR="009918A7" w:rsidRPr="009918A7" w:rsidRDefault="009918A7" w:rsidP="009918A7">
            <w:pPr>
              <w:pStyle w:val="TableParagraph"/>
              <w:rPr>
                <w:rFonts w:eastAsiaTheme="minorEastAsia"/>
              </w:rPr>
            </w:pPr>
          </w:p>
        </w:tc>
        <w:tc>
          <w:tcPr>
            <w:tcW w:w="1951" w:type="dxa"/>
            <w:tcBorders>
              <w:top w:val="nil"/>
              <w:bottom w:val="nil"/>
            </w:tcBorders>
          </w:tcPr>
          <w:p w:rsidR="009918A7" w:rsidRPr="009918A7" w:rsidRDefault="009918A7" w:rsidP="009918A7">
            <w:pPr>
              <w:pStyle w:val="TableParagraph"/>
              <w:rPr>
                <w:rFonts w:eastAsiaTheme="minorEastAsia"/>
              </w:rPr>
            </w:pPr>
          </w:p>
        </w:tc>
      </w:tr>
      <w:tr w:rsidR="009918A7" w:rsidRPr="009918A7" w:rsidTr="009918A7">
        <w:trPr>
          <w:trHeight w:val="80"/>
        </w:trPr>
        <w:tc>
          <w:tcPr>
            <w:tcW w:w="4155" w:type="dxa"/>
            <w:gridSpan w:val="5"/>
            <w:tcBorders>
              <w:top w:val="nil"/>
            </w:tcBorders>
          </w:tcPr>
          <w:p w:rsidR="009918A7" w:rsidRPr="009918A7" w:rsidRDefault="009918A7" w:rsidP="009918A7">
            <w:pPr>
              <w:pStyle w:val="TableParagraph"/>
              <w:spacing w:before="8" w:line="204" w:lineRule="exact"/>
              <w:ind w:right="-29"/>
              <w:jc w:val="center"/>
              <w:rPr>
                <w:rFonts w:eastAsiaTheme="minorEastAsia"/>
              </w:rPr>
            </w:pPr>
            <w:r w:rsidRPr="009918A7">
              <w:rPr>
                <w:rFonts w:eastAsiaTheme="minorEastAsia"/>
                <w:w w:val="82"/>
              </w:rPr>
              <w:t></w:t>
            </w:r>
          </w:p>
        </w:tc>
        <w:tc>
          <w:tcPr>
            <w:tcW w:w="6330" w:type="dxa"/>
            <w:gridSpan w:val="3"/>
            <w:tcBorders>
              <w:top w:val="nil"/>
            </w:tcBorders>
          </w:tcPr>
          <w:p w:rsidR="009918A7" w:rsidRPr="009918A7" w:rsidRDefault="009918A7" w:rsidP="009918A7">
            <w:pPr>
              <w:pStyle w:val="TableParagraph"/>
              <w:rPr>
                <w:rFonts w:eastAsiaTheme="minorEastAsia"/>
              </w:rPr>
            </w:pPr>
          </w:p>
        </w:tc>
        <w:tc>
          <w:tcPr>
            <w:tcW w:w="1472" w:type="dxa"/>
            <w:tcBorders>
              <w:top w:val="nil"/>
            </w:tcBorders>
          </w:tcPr>
          <w:p w:rsidR="009918A7" w:rsidRPr="009918A7" w:rsidRDefault="009918A7" w:rsidP="009918A7">
            <w:pPr>
              <w:pStyle w:val="TableParagraph"/>
              <w:rPr>
                <w:rFonts w:eastAsiaTheme="minorEastAsia"/>
              </w:rPr>
            </w:pPr>
          </w:p>
        </w:tc>
        <w:tc>
          <w:tcPr>
            <w:tcW w:w="1826" w:type="dxa"/>
            <w:gridSpan w:val="2"/>
            <w:tcBorders>
              <w:top w:val="nil"/>
            </w:tcBorders>
          </w:tcPr>
          <w:p w:rsidR="009918A7" w:rsidRPr="009918A7" w:rsidRDefault="009918A7" w:rsidP="009918A7">
            <w:pPr>
              <w:pStyle w:val="TableParagraph"/>
              <w:rPr>
                <w:rFonts w:eastAsiaTheme="minorEastAsia"/>
              </w:rPr>
            </w:pPr>
          </w:p>
        </w:tc>
        <w:tc>
          <w:tcPr>
            <w:tcW w:w="1951" w:type="dxa"/>
            <w:tcBorders>
              <w:top w:val="nil"/>
            </w:tcBorders>
          </w:tcPr>
          <w:p w:rsidR="009918A7" w:rsidRPr="009918A7" w:rsidRDefault="009918A7" w:rsidP="009918A7">
            <w:pPr>
              <w:pStyle w:val="TableParagraph"/>
              <w:rPr>
                <w:rFonts w:eastAsiaTheme="minorEastAsia"/>
              </w:rPr>
            </w:pPr>
          </w:p>
        </w:tc>
      </w:tr>
      <w:tr w:rsidR="009918A7" w:rsidRPr="009918A7" w:rsidTr="009918A7">
        <w:trPr>
          <w:trHeight w:val="760"/>
        </w:trPr>
        <w:tc>
          <w:tcPr>
            <w:tcW w:w="4155" w:type="dxa"/>
            <w:gridSpan w:val="5"/>
          </w:tcPr>
          <w:p w:rsidR="009918A7" w:rsidRPr="009918A7" w:rsidRDefault="009918A7" w:rsidP="009918A7">
            <w:pPr>
              <w:pStyle w:val="TableParagraph"/>
              <w:tabs>
                <w:tab w:val="left" w:pos="2203"/>
              </w:tabs>
              <w:spacing w:line="252" w:lineRule="exact"/>
              <w:ind w:right="-29"/>
              <w:jc w:val="center"/>
              <w:rPr>
                <w:rFonts w:eastAsiaTheme="minorEastAsia"/>
              </w:rPr>
            </w:pPr>
            <w:r w:rsidRPr="009918A7">
              <w:rPr>
                <w:rFonts w:eastAsiaTheme="minorEastAsia"/>
                <w:b/>
                <w:w w:val="95"/>
              </w:rPr>
              <w:t>Система</w:t>
            </w:r>
          </w:p>
          <w:p w:rsidR="009918A7" w:rsidRPr="009918A7" w:rsidRDefault="009918A7" w:rsidP="009918A7">
            <w:pPr>
              <w:pStyle w:val="TableParagraph"/>
              <w:tabs>
                <w:tab w:val="left" w:pos="2203"/>
              </w:tabs>
              <w:spacing w:before="2" w:line="254" w:lineRule="exact"/>
              <w:ind w:right="-29"/>
              <w:jc w:val="center"/>
              <w:rPr>
                <w:rFonts w:eastAsiaTheme="minorEastAsia"/>
              </w:rPr>
            </w:pPr>
            <w:r w:rsidRPr="009918A7">
              <w:rPr>
                <w:rFonts w:eastAsiaTheme="minorEastAsia"/>
                <w:b/>
                <w:w w:val="95"/>
              </w:rPr>
              <w:t xml:space="preserve">дополнительного </w:t>
            </w:r>
            <w:r w:rsidRPr="009918A7">
              <w:rPr>
                <w:rFonts w:eastAsiaTheme="minorEastAsia"/>
                <w:b/>
                <w:w w:val="90"/>
              </w:rPr>
              <w:t>образования</w:t>
            </w:r>
          </w:p>
        </w:tc>
        <w:tc>
          <w:tcPr>
            <w:tcW w:w="6330" w:type="dxa"/>
            <w:gridSpan w:val="3"/>
          </w:tcPr>
          <w:p w:rsidR="009918A7" w:rsidRPr="009918A7" w:rsidRDefault="009918A7" w:rsidP="009918A7">
            <w:pPr>
              <w:pStyle w:val="TableParagraph"/>
              <w:ind w:left="108" w:right="366"/>
              <w:rPr>
                <w:rFonts w:eastAsiaTheme="minorEastAsia"/>
              </w:rPr>
            </w:pPr>
            <w:r w:rsidRPr="009918A7">
              <w:rPr>
                <w:rFonts w:eastAsiaTheme="minorEastAsia"/>
                <w:w w:val="90"/>
              </w:rPr>
              <w:t xml:space="preserve">Организация помощи учащимся в определении интересов </w:t>
            </w:r>
            <w:r w:rsidRPr="009918A7">
              <w:rPr>
                <w:rFonts w:eastAsiaTheme="minorEastAsia"/>
              </w:rPr>
              <w:t>(кружки, секции)</w:t>
            </w:r>
          </w:p>
        </w:tc>
        <w:tc>
          <w:tcPr>
            <w:tcW w:w="1472" w:type="dxa"/>
          </w:tcPr>
          <w:p w:rsidR="009918A7" w:rsidRPr="009918A7" w:rsidRDefault="009918A7" w:rsidP="009918A7">
            <w:pPr>
              <w:pStyle w:val="TableParagraph"/>
              <w:spacing w:line="253" w:lineRule="exact"/>
              <w:ind w:left="107"/>
              <w:rPr>
                <w:rFonts w:eastAsiaTheme="minorEastAsia"/>
              </w:rPr>
            </w:pPr>
            <w:r w:rsidRPr="009918A7">
              <w:rPr>
                <w:rFonts w:eastAsiaTheme="minorEastAsia"/>
              </w:rPr>
              <w:t>1-11</w:t>
            </w:r>
          </w:p>
        </w:tc>
        <w:tc>
          <w:tcPr>
            <w:tcW w:w="1826" w:type="dxa"/>
            <w:gridSpan w:val="2"/>
          </w:tcPr>
          <w:p w:rsidR="009918A7" w:rsidRPr="009918A7" w:rsidRDefault="009918A7" w:rsidP="009918A7">
            <w:pPr>
              <w:pStyle w:val="TableParagraph"/>
              <w:spacing w:line="253" w:lineRule="exact"/>
              <w:ind w:left="107"/>
              <w:rPr>
                <w:rFonts w:eastAsiaTheme="minorEastAsia"/>
              </w:rPr>
            </w:pPr>
            <w:r w:rsidRPr="009918A7">
              <w:rPr>
                <w:rFonts w:eastAsiaTheme="minorEastAsia"/>
              </w:rPr>
              <w:t>До 10.09</w:t>
            </w:r>
          </w:p>
        </w:tc>
        <w:tc>
          <w:tcPr>
            <w:tcW w:w="1951" w:type="dxa"/>
          </w:tcPr>
          <w:p w:rsidR="009918A7" w:rsidRPr="009918A7" w:rsidRDefault="009918A7" w:rsidP="009918A7">
            <w:pPr>
              <w:pStyle w:val="TableParagraph"/>
              <w:ind w:left="105"/>
              <w:rPr>
                <w:rFonts w:eastAsiaTheme="minorEastAsia"/>
              </w:rPr>
            </w:pPr>
            <w:r w:rsidRPr="009918A7">
              <w:rPr>
                <w:rFonts w:eastAsiaTheme="minorEastAsia"/>
              </w:rPr>
              <w:t>Кл. рук., педагоги</w:t>
            </w:r>
            <w:r w:rsidRPr="009918A7">
              <w:rPr>
                <w:rFonts w:eastAsiaTheme="minorEastAsia"/>
                <w:w w:val="90"/>
              </w:rPr>
              <w:t>ых объединений,</w:t>
            </w:r>
          </w:p>
          <w:p w:rsidR="009918A7" w:rsidRPr="009918A7" w:rsidRDefault="009918A7" w:rsidP="009918A7">
            <w:pPr>
              <w:pStyle w:val="TableParagraph"/>
              <w:spacing w:line="234" w:lineRule="exact"/>
              <w:ind w:left="105"/>
              <w:rPr>
                <w:rFonts w:eastAsiaTheme="minorEastAsia"/>
              </w:rPr>
            </w:pPr>
            <w:r w:rsidRPr="009918A7">
              <w:rPr>
                <w:rFonts w:eastAsiaTheme="minorEastAsia"/>
                <w:w w:val="95"/>
              </w:rPr>
              <w:t>педагоги доп. образования</w:t>
            </w:r>
          </w:p>
        </w:tc>
      </w:tr>
      <w:tr w:rsidR="009918A7" w:rsidRPr="009918A7" w:rsidTr="009918A7">
        <w:trPr>
          <w:trHeight w:val="1515"/>
        </w:trPr>
        <w:tc>
          <w:tcPr>
            <w:tcW w:w="3686" w:type="dxa"/>
            <w:gridSpan w:val="2"/>
            <w:tcBorders>
              <w:right w:val="nil"/>
            </w:tcBorders>
          </w:tcPr>
          <w:p w:rsidR="009918A7" w:rsidRPr="009918A7" w:rsidRDefault="009918A7" w:rsidP="009918A7">
            <w:pPr>
              <w:pStyle w:val="TableParagraph"/>
              <w:jc w:val="center"/>
              <w:rPr>
                <w:rFonts w:eastAsiaTheme="minorEastAsia"/>
                <w:b/>
              </w:rPr>
            </w:pPr>
            <w:r w:rsidRPr="009918A7">
              <w:rPr>
                <w:rFonts w:eastAsiaTheme="minorEastAsia"/>
                <w:b/>
                <w:w w:val="95"/>
              </w:rPr>
              <w:t xml:space="preserve">Профилактика </w:t>
            </w:r>
            <w:r w:rsidRPr="009918A7">
              <w:rPr>
                <w:rFonts w:eastAsiaTheme="minorEastAsia"/>
                <w:b/>
              </w:rPr>
              <w:t>ДДТТ</w:t>
            </w:r>
          </w:p>
        </w:tc>
        <w:tc>
          <w:tcPr>
            <w:tcW w:w="469" w:type="dxa"/>
            <w:gridSpan w:val="3"/>
            <w:tcBorders>
              <w:left w:val="nil"/>
            </w:tcBorders>
          </w:tcPr>
          <w:p w:rsidR="009918A7" w:rsidRPr="009918A7" w:rsidRDefault="009918A7" w:rsidP="009918A7">
            <w:pPr>
              <w:pStyle w:val="TableParagraph"/>
              <w:spacing w:before="26"/>
              <w:ind w:left="170"/>
              <w:rPr>
                <w:rFonts w:eastAsiaTheme="minorEastAsia"/>
              </w:rPr>
            </w:pPr>
          </w:p>
          <w:p w:rsidR="009918A7" w:rsidRPr="009918A7" w:rsidRDefault="009918A7" w:rsidP="009918A7">
            <w:pPr>
              <w:pStyle w:val="TableParagraph"/>
              <w:spacing w:before="34"/>
              <w:ind w:left="-2082" w:right="1843"/>
              <w:rPr>
                <w:rFonts w:eastAsiaTheme="minorEastAsia"/>
              </w:rPr>
            </w:pPr>
          </w:p>
        </w:tc>
        <w:tc>
          <w:tcPr>
            <w:tcW w:w="6330" w:type="dxa"/>
            <w:gridSpan w:val="3"/>
          </w:tcPr>
          <w:p w:rsidR="009918A7" w:rsidRPr="009918A7" w:rsidRDefault="009918A7" w:rsidP="009918A7">
            <w:pPr>
              <w:pStyle w:val="TableParagraph"/>
              <w:ind w:left="108" w:right="366"/>
              <w:rPr>
                <w:rFonts w:eastAsiaTheme="minorEastAsia"/>
              </w:rPr>
            </w:pPr>
            <w:r w:rsidRPr="009918A7">
              <w:rPr>
                <w:rFonts w:eastAsiaTheme="minorEastAsia"/>
                <w:w w:val="90"/>
              </w:rPr>
              <w:t xml:space="preserve">Составление схем безопасного маршрута «Дом-школа-дом» </w:t>
            </w:r>
            <w:r w:rsidRPr="009918A7">
              <w:rPr>
                <w:rFonts w:eastAsiaTheme="minorEastAsia"/>
              </w:rPr>
              <w:t>Беседы по ПДД, классные часы по теме</w:t>
            </w:r>
          </w:p>
          <w:p w:rsidR="009918A7" w:rsidRPr="009918A7" w:rsidRDefault="009918A7" w:rsidP="009918A7">
            <w:pPr>
              <w:pStyle w:val="TableParagraph"/>
              <w:ind w:left="108" w:right="2771" w:firstLine="53"/>
              <w:rPr>
                <w:rFonts w:eastAsiaTheme="minorEastAsia"/>
              </w:rPr>
            </w:pPr>
            <w:r w:rsidRPr="009918A7">
              <w:rPr>
                <w:rFonts w:eastAsiaTheme="minorEastAsia"/>
                <w:w w:val="90"/>
              </w:rPr>
              <w:t xml:space="preserve">«Посвящение в юные пешеходы» </w:t>
            </w:r>
            <w:r w:rsidRPr="009918A7">
              <w:rPr>
                <w:rFonts w:eastAsiaTheme="minorEastAsia"/>
              </w:rPr>
              <w:t>Акция «Наша безопасность»</w:t>
            </w:r>
          </w:p>
        </w:tc>
        <w:tc>
          <w:tcPr>
            <w:tcW w:w="1472" w:type="dxa"/>
          </w:tcPr>
          <w:p w:rsidR="009918A7" w:rsidRPr="009918A7" w:rsidRDefault="009918A7" w:rsidP="009918A7">
            <w:pPr>
              <w:pStyle w:val="TableParagraph"/>
              <w:spacing w:line="248" w:lineRule="exact"/>
              <w:ind w:left="107"/>
              <w:rPr>
                <w:rFonts w:eastAsiaTheme="minorEastAsia"/>
              </w:rPr>
            </w:pPr>
            <w:r w:rsidRPr="009918A7">
              <w:rPr>
                <w:rFonts w:eastAsiaTheme="minorEastAsia"/>
              </w:rPr>
              <w:t>1-5</w:t>
            </w:r>
          </w:p>
          <w:p w:rsidR="009918A7" w:rsidRPr="009918A7" w:rsidRDefault="009918A7" w:rsidP="009918A7">
            <w:pPr>
              <w:pStyle w:val="TableParagraph"/>
              <w:rPr>
                <w:rFonts w:eastAsiaTheme="minorEastAsia"/>
                <w:b/>
              </w:rPr>
            </w:pPr>
          </w:p>
          <w:p w:rsidR="009918A7" w:rsidRPr="009918A7" w:rsidRDefault="009918A7" w:rsidP="009918A7">
            <w:pPr>
              <w:pStyle w:val="TableParagraph"/>
              <w:ind w:left="107"/>
              <w:rPr>
                <w:rFonts w:eastAsiaTheme="minorEastAsia"/>
              </w:rPr>
            </w:pPr>
            <w:r w:rsidRPr="009918A7">
              <w:rPr>
                <w:rFonts w:eastAsiaTheme="minorEastAsia"/>
              </w:rPr>
              <w:t>1-11</w:t>
            </w:r>
          </w:p>
          <w:p w:rsidR="009918A7" w:rsidRPr="009918A7" w:rsidRDefault="009918A7" w:rsidP="009918A7">
            <w:pPr>
              <w:pStyle w:val="TableParagraph"/>
              <w:spacing w:before="1" w:line="252" w:lineRule="exact"/>
              <w:ind w:left="107"/>
              <w:rPr>
                <w:rFonts w:eastAsiaTheme="minorEastAsia"/>
              </w:rPr>
            </w:pPr>
            <w:r w:rsidRPr="009918A7">
              <w:rPr>
                <w:rFonts w:eastAsiaTheme="minorEastAsia"/>
                <w:w w:val="89"/>
              </w:rPr>
              <w:t>1</w:t>
            </w:r>
          </w:p>
          <w:p w:rsidR="009918A7" w:rsidRPr="009918A7" w:rsidRDefault="009918A7" w:rsidP="009918A7">
            <w:pPr>
              <w:pStyle w:val="TableParagraph"/>
              <w:spacing w:line="252" w:lineRule="exact"/>
              <w:ind w:left="107"/>
              <w:rPr>
                <w:rFonts w:eastAsiaTheme="minorEastAsia"/>
              </w:rPr>
            </w:pPr>
            <w:r w:rsidRPr="009918A7">
              <w:rPr>
                <w:rFonts w:eastAsiaTheme="minorEastAsia"/>
              </w:rPr>
              <w:t>5-11</w:t>
            </w:r>
          </w:p>
        </w:tc>
        <w:tc>
          <w:tcPr>
            <w:tcW w:w="1826" w:type="dxa"/>
            <w:gridSpan w:val="2"/>
          </w:tcPr>
          <w:p w:rsidR="009918A7" w:rsidRPr="009918A7" w:rsidRDefault="009918A7" w:rsidP="009918A7">
            <w:pPr>
              <w:pStyle w:val="TableParagraph"/>
              <w:spacing w:line="248" w:lineRule="exact"/>
              <w:ind w:left="107"/>
              <w:rPr>
                <w:rFonts w:eastAsiaTheme="minorEastAsia"/>
              </w:rPr>
            </w:pPr>
            <w:r w:rsidRPr="009918A7">
              <w:rPr>
                <w:rFonts w:eastAsiaTheme="minorEastAsia"/>
              </w:rPr>
              <w:t>В течение месяца</w:t>
            </w:r>
          </w:p>
        </w:tc>
        <w:tc>
          <w:tcPr>
            <w:tcW w:w="1951" w:type="dxa"/>
          </w:tcPr>
          <w:p w:rsidR="009918A7" w:rsidRPr="009918A7" w:rsidRDefault="009918A7" w:rsidP="009918A7">
            <w:pPr>
              <w:pStyle w:val="TableParagraph"/>
              <w:ind w:left="105" w:right="413"/>
              <w:rPr>
                <w:rFonts w:eastAsiaTheme="minorEastAsia"/>
              </w:rPr>
            </w:pPr>
            <w:r w:rsidRPr="009918A7">
              <w:rPr>
                <w:rFonts w:eastAsiaTheme="minorEastAsia"/>
                <w:w w:val="90"/>
              </w:rPr>
              <w:t xml:space="preserve">Классные руководители </w:t>
            </w:r>
            <w:r w:rsidRPr="009918A7">
              <w:rPr>
                <w:rFonts w:eastAsiaTheme="minorEastAsia"/>
              </w:rPr>
              <w:t>учитель ОБЖ</w:t>
            </w:r>
          </w:p>
        </w:tc>
      </w:tr>
      <w:tr w:rsidR="009918A7" w:rsidRPr="009918A7" w:rsidTr="009918A7">
        <w:trPr>
          <w:trHeight w:val="1012"/>
        </w:trPr>
        <w:tc>
          <w:tcPr>
            <w:tcW w:w="4155" w:type="dxa"/>
            <w:gridSpan w:val="5"/>
          </w:tcPr>
          <w:p w:rsidR="009918A7" w:rsidRPr="009918A7" w:rsidRDefault="009918A7" w:rsidP="009918A7">
            <w:pPr>
              <w:pStyle w:val="TableParagraph"/>
              <w:tabs>
                <w:tab w:val="left" w:pos="2127"/>
              </w:tabs>
              <w:ind w:right="56"/>
              <w:jc w:val="center"/>
              <w:rPr>
                <w:rFonts w:eastAsiaTheme="minorEastAsia"/>
                <w:spacing w:val="-3"/>
                <w:w w:val="90"/>
              </w:rPr>
            </w:pPr>
            <w:r w:rsidRPr="009918A7">
              <w:rPr>
                <w:rFonts w:eastAsiaTheme="minorEastAsia"/>
                <w:b/>
                <w:w w:val="90"/>
              </w:rPr>
              <w:t xml:space="preserve">Работа с  </w:t>
            </w:r>
            <w:r w:rsidRPr="009918A7">
              <w:rPr>
                <w:rFonts w:eastAsiaTheme="minorEastAsia"/>
                <w:b/>
                <w:spacing w:val="-3"/>
                <w:w w:val="90"/>
              </w:rPr>
              <w:t>классными</w:t>
            </w:r>
          </w:p>
          <w:p w:rsidR="009918A7" w:rsidRPr="009918A7" w:rsidRDefault="009918A7" w:rsidP="009918A7">
            <w:pPr>
              <w:pStyle w:val="TableParagraph"/>
              <w:tabs>
                <w:tab w:val="left" w:pos="2127"/>
              </w:tabs>
              <w:ind w:right="56"/>
              <w:jc w:val="center"/>
              <w:rPr>
                <w:rFonts w:eastAsiaTheme="minorEastAsia"/>
              </w:rPr>
            </w:pPr>
            <w:r w:rsidRPr="009918A7">
              <w:rPr>
                <w:rFonts w:eastAsiaTheme="minorEastAsia"/>
                <w:b/>
                <w:w w:val="90"/>
              </w:rPr>
              <w:t>руководителями</w:t>
            </w:r>
          </w:p>
        </w:tc>
        <w:tc>
          <w:tcPr>
            <w:tcW w:w="6330" w:type="dxa"/>
            <w:gridSpan w:val="3"/>
          </w:tcPr>
          <w:p w:rsidR="009918A7" w:rsidRPr="009918A7" w:rsidRDefault="009918A7" w:rsidP="009918A7">
            <w:pPr>
              <w:pStyle w:val="TableParagraph"/>
              <w:spacing w:line="251" w:lineRule="exact"/>
              <w:ind w:left="108"/>
              <w:rPr>
                <w:rFonts w:eastAsiaTheme="minorEastAsia"/>
              </w:rPr>
            </w:pPr>
            <w:r w:rsidRPr="009918A7">
              <w:rPr>
                <w:rFonts w:eastAsiaTheme="minorEastAsia"/>
              </w:rPr>
              <w:t>МО  классных руководителей</w:t>
            </w:r>
          </w:p>
          <w:p w:rsidR="009918A7" w:rsidRPr="009918A7" w:rsidRDefault="009918A7" w:rsidP="009918A7">
            <w:pPr>
              <w:pStyle w:val="TableParagraph"/>
              <w:spacing w:before="1"/>
              <w:ind w:left="108"/>
              <w:rPr>
                <w:rFonts w:eastAsiaTheme="minorEastAsia"/>
              </w:rPr>
            </w:pPr>
            <w:r w:rsidRPr="009918A7">
              <w:rPr>
                <w:rFonts w:eastAsiaTheme="minorEastAsia"/>
              </w:rPr>
              <w:t>Составление социальных паспортов классных коллективов</w:t>
            </w:r>
          </w:p>
        </w:tc>
        <w:tc>
          <w:tcPr>
            <w:tcW w:w="1472" w:type="dxa"/>
          </w:tcPr>
          <w:p w:rsidR="009918A7" w:rsidRPr="009918A7" w:rsidRDefault="009918A7" w:rsidP="009918A7">
            <w:pPr>
              <w:pStyle w:val="TableParagraph"/>
              <w:rPr>
                <w:rFonts w:eastAsiaTheme="minorEastAsia"/>
              </w:rPr>
            </w:pPr>
          </w:p>
        </w:tc>
        <w:tc>
          <w:tcPr>
            <w:tcW w:w="1826" w:type="dxa"/>
            <w:gridSpan w:val="2"/>
          </w:tcPr>
          <w:p w:rsidR="009918A7" w:rsidRPr="009918A7" w:rsidRDefault="009918A7" w:rsidP="009918A7">
            <w:pPr>
              <w:pStyle w:val="TableParagraph"/>
              <w:spacing w:line="251" w:lineRule="exact"/>
              <w:ind w:left="107"/>
              <w:rPr>
                <w:rFonts w:eastAsiaTheme="minorEastAsia"/>
              </w:rPr>
            </w:pPr>
            <w:r w:rsidRPr="009918A7">
              <w:rPr>
                <w:rFonts w:eastAsiaTheme="minorEastAsia"/>
              </w:rPr>
              <w:t>28.08.2020</w:t>
            </w:r>
          </w:p>
          <w:p w:rsidR="009918A7" w:rsidRPr="009918A7" w:rsidRDefault="009918A7" w:rsidP="009918A7">
            <w:pPr>
              <w:pStyle w:val="TableParagraph"/>
              <w:spacing w:before="1"/>
              <w:ind w:left="107"/>
              <w:rPr>
                <w:rFonts w:eastAsiaTheme="minorEastAsia"/>
              </w:rPr>
            </w:pPr>
            <w:r w:rsidRPr="009918A7">
              <w:rPr>
                <w:rFonts w:eastAsiaTheme="minorEastAsia"/>
              </w:rPr>
              <w:t>До 06.09</w:t>
            </w:r>
          </w:p>
        </w:tc>
        <w:tc>
          <w:tcPr>
            <w:tcW w:w="1951" w:type="dxa"/>
          </w:tcPr>
          <w:p w:rsidR="009918A7" w:rsidRPr="009918A7" w:rsidRDefault="009918A7" w:rsidP="009918A7">
            <w:pPr>
              <w:pStyle w:val="TableParagraph"/>
              <w:ind w:left="105" w:right="131"/>
              <w:rPr>
                <w:rFonts w:eastAsiaTheme="minorEastAsia"/>
              </w:rPr>
            </w:pPr>
            <w:r w:rsidRPr="009918A7">
              <w:rPr>
                <w:rFonts w:eastAsiaTheme="minorEastAsia"/>
                <w:w w:val="90"/>
              </w:rPr>
              <w:t xml:space="preserve">Заместитель директора по </w:t>
            </w:r>
            <w:r w:rsidRPr="009918A7">
              <w:rPr>
                <w:rFonts w:eastAsiaTheme="minorEastAsia"/>
              </w:rPr>
              <w:t>ВР.</w:t>
            </w:r>
          </w:p>
          <w:p w:rsidR="009918A7" w:rsidRPr="009918A7" w:rsidRDefault="009918A7" w:rsidP="009918A7">
            <w:pPr>
              <w:pStyle w:val="TableParagraph"/>
              <w:ind w:left="105" w:right="131"/>
              <w:rPr>
                <w:rFonts w:eastAsiaTheme="minorEastAsia"/>
              </w:rPr>
            </w:pPr>
            <w:r w:rsidRPr="009918A7">
              <w:rPr>
                <w:rFonts w:eastAsiaTheme="minorEastAsia"/>
              </w:rPr>
              <w:t>Социальный педагог.</w:t>
            </w:r>
          </w:p>
          <w:p w:rsidR="009918A7" w:rsidRPr="009918A7" w:rsidRDefault="009918A7" w:rsidP="009918A7">
            <w:pPr>
              <w:pStyle w:val="TableParagraph"/>
              <w:ind w:left="105" w:right="131"/>
              <w:rPr>
                <w:rFonts w:eastAsiaTheme="minorEastAsia"/>
              </w:rPr>
            </w:pPr>
            <w:r w:rsidRPr="009918A7">
              <w:rPr>
                <w:rFonts w:eastAsiaTheme="minorEastAsia"/>
              </w:rPr>
              <w:t xml:space="preserve"> </w:t>
            </w:r>
            <w:r w:rsidRPr="009918A7">
              <w:rPr>
                <w:rFonts w:eastAsiaTheme="minorEastAsia"/>
                <w:w w:val="90"/>
              </w:rPr>
              <w:t>Классные руководители</w:t>
            </w:r>
          </w:p>
        </w:tc>
      </w:tr>
      <w:tr w:rsidR="009918A7" w:rsidRPr="009918A7" w:rsidTr="009918A7">
        <w:trPr>
          <w:trHeight w:val="2023"/>
        </w:trPr>
        <w:tc>
          <w:tcPr>
            <w:tcW w:w="4155" w:type="dxa"/>
            <w:gridSpan w:val="5"/>
          </w:tcPr>
          <w:p w:rsidR="009918A7" w:rsidRPr="009918A7" w:rsidRDefault="009918A7" w:rsidP="009918A7">
            <w:pPr>
              <w:pStyle w:val="TableParagraph"/>
              <w:ind w:right="56"/>
              <w:jc w:val="center"/>
              <w:rPr>
                <w:rFonts w:eastAsiaTheme="minorEastAsia"/>
              </w:rPr>
            </w:pPr>
            <w:r w:rsidRPr="009918A7">
              <w:rPr>
                <w:rFonts w:eastAsiaTheme="minorEastAsia"/>
                <w:b/>
                <w:w w:val="90"/>
              </w:rPr>
              <w:t xml:space="preserve">Формирование </w:t>
            </w:r>
            <w:r w:rsidRPr="009918A7">
              <w:rPr>
                <w:rFonts w:eastAsiaTheme="minorEastAsia"/>
                <w:b/>
              </w:rPr>
              <w:t xml:space="preserve">жизнестойкости учащихся  (профилактика </w:t>
            </w:r>
            <w:r w:rsidRPr="009918A7">
              <w:rPr>
                <w:rFonts w:eastAsiaTheme="minorEastAsia"/>
                <w:b/>
                <w:w w:val="90"/>
              </w:rPr>
              <w:t xml:space="preserve">безнадзорности </w:t>
            </w:r>
            <w:r w:rsidRPr="009918A7">
              <w:rPr>
                <w:rFonts w:eastAsiaTheme="minorEastAsia"/>
                <w:b/>
                <w:w w:val="95"/>
              </w:rPr>
              <w:t xml:space="preserve">правонарушений </w:t>
            </w:r>
            <w:r w:rsidRPr="009918A7">
              <w:rPr>
                <w:rFonts w:eastAsiaTheme="minorEastAsia"/>
                <w:b/>
                <w:w w:val="85"/>
              </w:rPr>
              <w:t>социально-опасных</w:t>
            </w:r>
          </w:p>
          <w:p w:rsidR="009918A7" w:rsidRPr="009918A7" w:rsidRDefault="009918A7" w:rsidP="009918A7">
            <w:pPr>
              <w:pStyle w:val="TableParagraph"/>
              <w:spacing w:line="234" w:lineRule="exact"/>
              <w:jc w:val="center"/>
              <w:rPr>
                <w:rFonts w:eastAsiaTheme="minorEastAsia"/>
                <w:b/>
              </w:rPr>
            </w:pPr>
            <w:r w:rsidRPr="009918A7">
              <w:rPr>
                <w:rFonts w:eastAsiaTheme="minorEastAsia"/>
                <w:b/>
              </w:rPr>
              <w:t>явлений)</w:t>
            </w:r>
          </w:p>
        </w:tc>
        <w:tc>
          <w:tcPr>
            <w:tcW w:w="6330" w:type="dxa"/>
            <w:gridSpan w:val="3"/>
          </w:tcPr>
          <w:p w:rsidR="009918A7" w:rsidRPr="009918A7" w:rsidRDefault="009918A7" w:rsidP="009918A7">
            <w:pPr>
              <w:pStyle w:val="TableParagraph"/>
              <w:ind w:left="108" w:right="366"/>
              <w:rPr>
                <w:rFonts w:eastAsiaTheme="minorEastAsia"/>
              </w:rPr>
            </w:pPr>
            <w:r w:rsidRPr="009918A7">
              <w:rPr>
                <w:rFonts w:eastAsiaTheme="minorEastAsia"/>
                <w:w w:val="95"/>
              </w:rPr>
              <w:t xml:space="preserve">Беседы с уч-ся «Устав школы», режим работы, правила </w:t>
            </w:r>
            <w:r w:rsidRPr="009918A7">
              <w:rPr>
                <w:rFonts w:eastAsiaTheme="minorEastAsia"/>
              </w:rPr>
              <w:t xml:space="preserve">поведения в школе, права и обязанности учащихся </w:t>
            </w:r>
            <w:r w:rsidRPr="009918A7">
              <w:rPr>
                <w:rFonts w:eastAsiaTheme="minorEastAsia"/>
                <w:w w:val="90"/>
              </w:rPr>
              <w:t>Составление социального паспорта школы, списков детей</w:t>
            </w:r>
          </w:p>
          <w:p w:rsidR="009918A7" w:rsidRPr="009918A7" w:rsidRDefault="009918A7" w:rsidP="009918A7">
            <w:pPr>
              <w:pStyle w:val="TableParagraph"/>
              <w:spacing w:line="252" w:lineRule="exact"/>
              <w:ind w:left="108"/>
              <w:rPr>
                <w:rFonts w:eastAsiaTheme="minorEastAsia"/>
              </w:rPr>
            </w:pPr>
            <w:r w:rsidRPr="009918A7">
              <w:rPr>
                <w:rFonts w:eastAsiaTheme="minorEastAsia"/>
              </w:rPr>
              <w:t>«группы риска»</w:t>
            </w:r>
          </w:p>
          <w:p w:rsidR="009918A7" w:rsidRPr="009918A7" w:rsidRDefault="009918A7" w:rsidP="009918A7">
            <w:pPr>
              <w:pStyle w:val="TableParagraph"/>
              <w:ind w:left="108" w:right="2771"/>
              <w:rPr>
                <w:rFonts w:eastAsiaTheme="minorEastAsia"/>
              </w:rPr>
            </w:pPr>
            <w:r w:rsidRPr="009918A7">
              <w:rPr>
                <w:rFonts w:eastAsiaTheme="minorEastAsia"/>
                <w:w w:val="95"/>
              </w:rPr>
              <w:t xml:space="preserve">Наблюдение за детьми группы риска </w:t>
            </w:r>
            <w:r w:rsidRPr="009918A7">
              <w:rPr>
                <w:rFonts w:eastAsiaTheme="minorEastAsia"/>
              </w:rPr>
              <w:t>Посещение семей СОП</w:t>
            </w:r>
          </w:p>
          <w:p w:rsidR="009918A7" w:rsidRPr="009918A7" w:rsidRDefault="009918A7" w:rsidP="009918A7">
            <w:pPr>
              <w:pStyle w:val="TableParagraph"/>
              <w:ind w:left="108"/>
              <w:rPr>
                <w:rFonts w:eastAsiaTheme="minorEastAsia"/>
              </w:rPr>
            </w:pPr>
            <w:r w:rsidRPr="009918A7">
              <w:rPr>
                <w:rFonts w:eastAsiaTheme="minorEastAsia"/>
              </w:rPr>
              <w:t>Заседание Совета профилактики</w:t>
            </w:r>
          </w:p>
        </w:tc>
        <w:tc>
          <w:tcPr>
            <w:tcW w:w="1472" w:type="dxa"/>
          </w:tcPr>
          <w:p w:rsidR="009918A7" w:rsidRPr="009918A7" w:rsidRDefault="009918A7" w:rsidP="009918A7">
            <w:pPr>
              <w:pStyle w:val="TableParagraph"/>
              <w:spacing w:line="251" w:lineRule="exact"/>
              <w:ind w:left="107"/>
              <w:rPr>
                <w:rFonts w:eastAsiaTheme="minorEastAsia"/>
              </w:rPr>
            </w:pPr>
            <w:r w:rsidRPr="009918A7">
              <w:rPr>
                <w:rFonts w:eastAsiaTheme="minorEastAsia"/>
              </w:rPr>
              <w:t>1-11</w:t>
            </w:r>
          </w:p>
        </w:tc>
        <w:tc>
          <w:tcPr>
            <w:tcW w:w="1826" w:type="dxa"/>
            <w:gridSpan w:val="2"/>
          </w:tcPr>
          <w:p w:rsidR="009918A7" w:rsidRPr="009918A7" w:rsidRDefault="009918A7" w:rsidP="009918A7">
            <w:pPr>
              <w:pStyle w:val="TableParagraph"/>
              <w:spacing w:line="480" w:lineRule="auto"/>
              <w:ind w:left="107" w:right="274"/>
              <w:rPr>
                <w:rFonts w:eastAsiaTheme="minorEastAsia"/>
              </w:rPr>
            </w:pPr>
            <w:r w:rsidRPr="009918A7">
              <w:rPr>
                <w:rFonts w:eastAsiaTheme="minorEastAsia"/>
                <w:w w:val="90"/>
              </w:rPr>
              <w:t xml:space="preserve">В течение месяца  </w:t>
            </w:r>
            <w:r w:rsidRPr="009918A7">
              <w:rPr>
                <w:rFonts w:eastAsiaTheme="minorEastAsia"/>
              </w:rPr>
              <w:t>До 06.09</w:t>
            </w:r>
          </w:p>
          <w:p w:rsidR="009918A7" w:rsidRPr="009918A7" w:rsidRDefault="009918A7" w:rsidP="009918A7">
            <w:pPr>
              <w:pStyle w:val="TableParagraph"/>
              <w:spacing w:line="234" w:lineRule="exact"/>
              <w:ind w:left="107"/>
              <w:rPr>
                <w:rFonts w:eastAsiaTheme="minorEastAsia"/>
              </w:rPr>
            </w:pPr>
          </w:p>
        </w:tc>
        <w:tc>
          <w:tcPr>
            <w:tcW w:w="1951" w:type="dxa"/>
          </w:tcPr>
          <w:p w:rsidR="009918A7" w:rsidRPr="009918A7" w:rsidRDefault="009918A7" w:rsidP="009918A7">
            <w:pPr>
              <w:pStyle w:val="TableParagraph"/>
              <w:ind w:left="105" w:right="131"/>
              <w:rPr>
                <w:rFonts w:eastAsiaTheme="minorEastAsia"/>
              </w:rPr>
            </w:pPr>
            <w:r w:rsidRPr="009918A7">
              <w:rPr>
                <w:rFonts w:eastAsiaTheme="minorEastAsia"/>
                <w:w w:val="90"/>
              </w:rPr>
              <w:t xml:space="preserve">Заместитель директора по </w:t>
            </w:r>
            <w:r w:rsidRPr="009918A7">
              <w:rPr>
                <w:rFonts w:eastAsiaTheme="minorEastAsia"/>
              </w:rPr>
              <w:t xml:space="preserve">ВР. Социальный педагог </w:t>
            </w:r>
            <w:r w:rsidRPr="009918A7">
              <w:rPr>
                <w:rFonts w:eastAsiaTheme="minorEastAsia"/>
                <w:w w:val="95"/>
              </w:rPr>
              <w:t>Классные руководители</w:t>
            </w:r>
          </w:p>
        </w:tc>
      </w:tr>
      <w:tr w:rsidR="009918A7" w:rsidRPr="009918A7" w:rsidTr="009918A7">
        <w:trPr>
          <w:trHeight w:val="87"/>
        </w:trPr>
        <w:tc>
          <w:tcPr>
            <w:tcW w:w="3970" w:type="dxa"/>
            <w:gridSpan w:val="3"/>
            <w:tcBorders>
              <w:right w:val="nil"/>
            </w:tcBorders>
          </w:tcPr>
          <w:p w:rsidR="009918A7" w:rsidRPr="009918A7" w:rsidRDefault="009918A7" w:rsidP="009918A7">
            <w:pPr>
              <w:pStyle w:val="TableParagraph"/>
              <w:tabs>
                <w:tab w:val="left" w:pos="0"/>
              </w:tabs>
              <w:ind w:right="-611"/>
              <w:jc w:val="center"/>
              <w:rPr>
                <w:rFonts w:eastAsiaTheme="minorEastAsia"/>
                <w:b/>
              </w:rPr>
            </w:pPr>
            <w:r w:rsidRPr="009918A7">
              <w:rPr>
                <w:rFonts w:eastAsiaTheme="minorEastAsia"/>
                <w:b/>
                <w:w w:val="90"/>
              </w:rPr>
              <w:t xml:space="preserve">Художествено - </w:t>
            </w:r>
            <w:r w:rsidRPr="009918A7">
              <w:rPr>
                <w:rFonts w:eastAsiaTheme="minorEastAsia"/>
                <w:b/>
              </w:rPr>
              <w:t>эстетическое</w:t>
            </w:r>
          </w:p>
        </w:tc>
        <w:tc>
          <w:tcPr>
            <w:tcW w:w="185" w:type="dxa"/>
            <w:gridSpan w:val="2"/>
            <w:tcBorders>
              <w:left w:val="nil"/>
            </w:tcBorders>
          </w:tcPr>
          <w:p w:rsidR="009918A7" w:rsidRPr="009918A7" w:rsidRDefault="009918A7" w:rsidP="009918A7">
            <w:pPr>
              <w:pStyle w:val="TableParagraph"/>
              <w:spacing w:before="28"/>
              <w:ind w:left="-2366"/>
              <w:jc w:val="right"/>
              <w:rPr>
                <w:rFonts w:eastAsiaTheme="minorEastAsia"/>
              </w:rPr>
            </w:pPr>
          </w:p>
        </w:tc>
        <w:tc>
          <w:tcPr>
            <w:tcW w:w="6330" w:type="dxa"/>
            <w:gridSpan w:val="3"/>
          </w:tcPr>
          <w:p w:rsidR="009918A7" w:rsidRPr="009918A7" w:rsidRDefault="009918A7" w:rsidP="009918A7">
            <w:pPr>
              <w:pStyle w:val="TableParagraph"/>
              <w:spacing w:line="251" w:lineRule="exact"/>
              <w:ind w:left="108"/>
              <w:rPr>
                <w:rFonts w:eastAsiaTheme="minorEastAsia"/>
              </w:rPr>
            </w:pPr>
            <w:r w:rsidRPr="009918A7">
              <w:rPr>
                <w:rFonts w:eastAsiaTheme="minorEastAsia"/>
              </w:rPr>
              <w:t>Конкурс рисунков «Уж небо осенью дышало...»</w:t>
            </w:r>
          </w:p>
        </w:tc>
        <w:tc>
          <w:tcPr>
            <w:tcW w:w="1472" w:type="dxa"/>
          </w:tcPr>
          <w:p w:rsidR="009918A7" w:rsidRPr="009918A7" w:rsidRDefault="009918A7" w:rsidP="009918A7">
            <w:pPr>
              <w:pStyle w:val="TableParagraph"/>
              <w:spacing w:line="251" w:lineRule="exact"/>
              <w:ind w:left="107"/>
              <w:rPr>
                <w:rFonts w:eastAsiaTheme="minorEastAsia"/>
              </w:rPr>
            </w:pPr>
            <w:r w:rsidRPr="009918A7">
              <w:rPr>
                <w:rFonts w:eastAsiaTheme="minorEastAsia"/>
              </w:rPr>
              <w:t>1-11</w:t>
            </w:r>
          </w:p>
        </w:tc>
        <w:tc>
          <w:tcPr>
            <w:tcW w:w="1826" w:type="dxa"/>
            <w:gridSpan w:val="2"/>
          </w:tcPr>
          <w:p w:rsidR="009918A7" w:rsidRPr="009918A7" w:rsidRDefault="009918A7" w:rsidP="009918A7">
            <w:pPr>
              <w:pStyle w:val="TableParagraph"/>
              <w:spacing w:line="251" w:lineRule="exact"/>
              <w:ind w:left="107"/>
              <w:rPr>
                <w:rFonts w:eastAsiaTheme="minorEastAsia"/>
              </w:rPr>
            </w:pPr>
            <w:r w:rsidRPr="009918A7">
              <w:rPr>
                <w:rFonts w:eastAsiaTheme="minorEastAsia"/>
              </w:rPr>
              <w:t>28.09.2020</w:t>
            </w:r>
          </w:p>
        </w:tc>
        <w:tc>
          <w:tcPr>
            <w:tcW w:w="1951" w:type="dxa"/>
          </w:tcPr>
          <w:p w:rsidR="009918A7" w:rsidRPr="009918A7" w:rsidRDefault="009918A7" w:rsidP="009918A7">
            <w:pPr>
              <w:pStyle w:val="TableParagraph"/>
              <w:ind w:left="105"/>
              <w:rPr>
                <w:rFonts w:eastAsiaTheme="minorEastAsia"/>
              </w:rPr>
            </w:pPr>
          </w:p>
        </w:tc>
      </w:tr>
      <w:tr w:rsidR="009918A7" w:rsidRPr="009918A7" w:rsidTr="009918A7">
        <w:trPr>
          <w:trHeight w:val="632"/>
        </w:trPr>
        <w:tc>
          <w:tcPr>
            <w:tcW w:w="15734" w:type="dxa"/>
            <w:gridSpan w:val="12"/>
          </w:tcPr>
          <w:p w:rsidR="009918A7" w:rsidRPr="009918A7" w:rsidRDefault="009918A7" w:rsidP="009918A7">
            <w:pPr>
              <w:pStyle w:val="TableParagraph"/>
              <w:ind w:right="4884"/>
              <w:jc w:val="center"/>
              <w:rPr>
                <w:rFonts w:eastAsiaTheme="minorEastAsia"/>
                <w:b/>
              </w:rPr>
            </w:pPr>
            <w:r w:rsidRPr="009918A7">
              <w:rPr>
                <w:rFonts w:eastAsiaTheme="minorEastAsia"/>
                <w:b/>
              </w:rPr>
              <w:t xml:space="preserve">                                                   ОКТЯБРЬ</w:t>
            </w:r>
          </w:p>
          <w:p w:rsidR="009918A7" w:rsidRPr="009918A7" w:rsidRDefault="009918A7" w:rsidP="009918A7">
            <w:pPr>
              <w:pStyle w:val="TableParagraph"/>
              <w:spacing w:before="1"/>
              <w:ind w:left="4896" w:right="4887"/>
              <w:jc w:val="center"/>
              <w:rPr>
                <w:rFonts w:eastAsiaTheme="minorEastAsia"/>
                <w:b/>
              </w:rPr>
            </w:pPr>
            <w:r w:rsidRPr="009918A7">
              <w:rPr>
                <w:rFonts w:eastAsiaTheme="minorEastAsia"/>
                <w:b/>
              </w:rPr>
              <w:t>Девиз месяца: «С заботой о близких»</w:t>
            </w:r>
          </w:p>
        </w:tc>
      </w:tr>
      <w:tr w:rsidR="009918A7" w:rsidRPr="009918A7" w:rsidTr="009918A7">
        <w:trPr>
          <w:trHeight w:val="1288"/>
        </w:trPr>
        <w:tc>
          <w:tcPr>
            <w:tcW w:w="15734" w:type="dxa"/>
            <w:gridSpan w:val="12"/>
          </w:tcPr>
          <w:p w:rsidR="009918A7" w:rsidRPr="009918A7" w:rsidRDefault="009918A7" w:rsidP="009918A7">
            <w:pPr>
              <w:pStyle w:val="TableParagraph"/>
              <w:spacing w:line="252" w:lineRule="exact"/>
              <w:rPr>
                <w:rFonts w:eastAsiaTheme="minorEastAsia"/>
                <w:b/>
              </w:rPr>
            </w:pPr>
            <w:r w:rsidRPr="009918A7">
              <w:rPr>
                <w:rFonts w:eastAsiaTheme="minorEastAsia"/>
                <w:b/>
              </w:rPr>
              <w:t>Календарь  дат:</w:t>
            </w:r>
          </w:p>
          <w:p w:rsidR="009918A7" w:rsidRPr="009918A7" w:rsidRDefault="009918A7" w:rsidP="009918A7">
            <w:pPr>
              <w:pStyle w:val="TableParagraph"/>
              <w:tabs>
                <w:tab w:val="left" w:pos="-142"/>
              </w:tabs>
              <w:ind w:right="11268"/>
              <w:rPr>
                <w:rFonts w:eastAsiaTheme="minorEastAsia"/>
              </w:rPr>
            </w:pPr>
            <w:r w:rsidRPr="009918A7">
              <w:rPr>
                <w:rFonts w:eastAsiaTheme="minorEastAsia"/>
                <w:w w:val="95"/>
              </w:rPr>
              <w:t xml:space="preserve">1октября–День пожилого человека </w:t>
            </w:r>
            <w:r w:rsidRPr="009918A7">
              <w:rPr>
                <w:rFonts w:eastAsiaTheme="minorEastAsia"/>
              </w:rPr>
              <w:t>4 октября- День ГО</w:t>
            </w:r>
          </w:p>
          <w:p w:rsidR="009918A7" w:rsidRPr="009918A7" w:rsidRDefault="009918A7" w:rsidP="009918A7">
            <w:pPr>
              <w:pStyle w:val="TableParagraph"/>
              <w:tabs>
                <w:tab w:val="left" w:pos="-142"/>
              </w:tabs>
              <w:rPr>
                <w:rFonts w:eastAsiaTheme="minorEastAsia"/>
              </w:rPr>
            </w:pPr>
            <w:r w:rsidRPr="009918A7">
              <w:rPr>
                <w:rFonts w:eastAsiaTheme="minorEastAsia"/>
              </w:rPr>
              <w:t>5 октября – День Учителя</w:t>
            </w:r>
          </w:p>
        </w:tc>
      </w:tr>
      <w:tr w:rsidR="009918A7" w:rsidRPr="009918A7" w:rsidTr="009918A7">
        <w:trPr>
          <w:trHeight w:val="303"/>
        </w:trPr>
        <w:tc>
          <w:tcPr>
            <w:tcW w:w="2637" w:type="dxa"/>
          </w:tcPr>
          <w:p w:rsidR="009918A7" w:rsidRPr="009918A7" w:rsidRDefault="009918A7" w:rsidP="009918A7">
            <w:pPr>
              <w:pStyle w:val="TableParagraph"/>
              <w:spacing w:line="253" w:lineRule="exact"/>
              <w:rPr>
                <w:rFonts w:eastAsiaTheme="minorEastAsia"/>
                <w:b/>
              </w:rPr>
            </w:pPr>
            <w:r w:rsidRPr="009918A7">
              <w:rPr>
                <w:rFonts w:eastAsiaTheme="minorEastAsia"/>
                <w:b/>
              </w:rPr>
              <w:t>Традиции школы</w:t>
            </w:r>
          </w:p>
        </w:tc>
        <w:tc>
          <w:tcPr>
            <w:tcW w:w="6520" w:type="dxa"/>
            <w:gridSpan w:val="5"/>
          </w:tcPr>
          <w:p w:rsidR="009918A7" w:rsidRPr="009918A7" w:rsidRDefault="009918A7" w:rsidP="009918A7">
            <w:pPr>
              <w:pStyle w:val="TableParagraph"/>
              <w:spacing w:line="253" w:lineRule="exact"/>
              <w:rPr>
                <w:rFonts w:eastAsiaTheme="minorEastAsia"/>
              </w:rPr>
            </w:pPr>
            <w:r w:rsidRPr="009918A7">
              <w:rPr>
                <w:rFonts w:eastAsiaTheme="minorEastAsia"/>
              </w:rPr>
              <w:t>День дублера. Концерт ко Дню учителя</w:t>
            </w:r>
          </w:p>
        </w:tc>
        <w:tc>
          <w:tcPr>
            <w:tcW w:w="1134" w:type="dxa"/>
          </w:tcPr>
          <w:p w:rsidR="009918A7" w:rsidRPr="009918A7" w:rsidRDefault="009918A7" w:rsidP="009918A7">
            <w:pPr>
              <w:pStyle w:val="TableParagraph"/>
              <w:rPr>
                <w:rFonts w:eastAsiaTheme="minorEastAsia"/>
              </w:rPr>
            </w:pPr>
          </w:p>
        </w:tc>
        <w:tc>
          <w:tcPr>
            <w:tcW w:w="2162" w:type="dxa"/>
            <w:gridSpan w:val="3"/>
          </w:tcPr>
          <w:p w:rsidR="009918A7" w:rsidRPr="009918A7" w:rsidRDefault="009918A7" w:rsidP="009918A7">
            <w:pPr>
              <w:pStyle w:val="TableParagraph"/>
              <w:spacing w:line="253" w:lineRule="exact"/>
              <w:rPr>
                <w:rFonts w:eastAsiaTheme="minorEastAsia"/>
                <w:b/>
              </w:rPr>
            </w:pPr>
            <w:r w:rsidRPr="009918A7">
              <w:rPr>
                <w:rFonts w:eastAsiaTheme="minorEastAsia"/>
                <w:b/>
              </w:rPr>
              <w:t>02.10.2020</w:t>
            </w:r>
          </w:p>
        </w:tc>
        <w:tc>
          <w:tcPr>
            <w:tcW w:w="3281" w:type="dxa"/>
            <w:gridSpan w:val="2"/>
          </w:tcPr>
          <w:p w:rsidR="009918A7" w:rsidRPr="009918A7" w:rsidRDefault="009918A7" w:rsidP="009918A7">
            <w:pPr>
              <w:pStyle w:val="TableParagraph"/>
              <w:rPr>
                <w:rFonts w:eastAsiaTheme="minorEastAsia"/>
              </w:rPr>
            </w:pPr>
          </w:p>
        </w:tc>
      </w:tr>
      <w:tr w:rsidR="009918A7" w:rsidRPr="009918A7" w:rsidTr="009918A7">
        <w:trPr>
          <w:trHeight w:val="1263"/>
        </w:trPr>
        <w:tc>
          <w:tcPr>
            <w:tcW w:w="2637" w:type="dxa"/>
          </w:tcPr>
          <w:p w:rsidR="009918A7" w:rsidRPr="009918A7" w:rsidRDefault="009918A7" w:rsidP="009918A7">
            <w:pPr>
              <w:pStyle w:val="TableParagraph"/>
              <w:ind w:right="842"/>
              <w:rPr>
                <w:rFonts w:eastAsiaTheme="minorEastAsia"/>
                <w:b/>
              </w:rPr>
            </w:pPr>
            <w:r w:rsidRPr="009918A7">
              <w:rPr>
                <w:rFonts w:eastAsiaTheme="minorEastAsia"/>
                <w:b/>
                <w:w w:val="95"/>
              </w:rPr>
              <w:t xml:space="preserve">Работа с </w:t>
            </w:r>
            <w:r w:rsidRPr="009918A7">
              <w:rPr>
                <w:rFonts w:eastAsiaTheme="minorEastAsia"/>
                <w:b/>
                <w:w w:val="85"/>
              </w:rPr>
              <w:t>родителями</w:t>
            </w:r>
          </w:p>
        </w:tc>
        <w:tc>
          <w:tcPr>
            <w:tcW w:w="6520" w:type="dxa"/>
            <w:gridSpan w:val="5"/>
          </w:tcPr>
          <w:p w:rsidR="009918A7" w:rsidRPr="009918A7" w:rsidRDefault="009918A7" w:rsidP="009918A7">
            <w:pPr>
              <w:pStyle w:val="TableParagraph"/>
              <w:spacing w:line="251" w:lineRule="exact"/>
              <w:rPr>
                <w:rFonts w:eastAsiaTheme="minorEastAsia"/>
              </w:rPr>
            </w:pPr>
            <w:r w:rsidRPr="009918A7">
              <w:rPr>
                <w:rFonts w:eastAsiaTheme="minorEastAsia"/>
              </w:rPr>
              <w:t>Родительское просвещение:</w:t>
            </w:r>
          </w:p>
          <w:p w:rsidR="009918A7" w:rsidRPr="009918A7" w:rsidRDefault="009918A7" w:rsidP="009918A7">
            <w:pPr>
              <w:pStyle w:val="TableParagraph"/>
              <w:spacing w:before="1" w:line="252" w:lineRule="exact"/>
              <w:rPr>
                <w:rFonts w:eastAsiaTheme="minorEastAsia"/>
              </w:rPr>
            </w:pPr>
            <w:r w:rsidRPr="009918A7">
              <w:rPr>
                <w:rFonts w:eastAsiaTheme="minorEastAsia"/>
              </w:rPr>
              <w:t>1,5 классы- психологические основы обучения</w:t>
            </w:r>
          </w:p>
          <w:p w:rsidR="009918A7" w:rsidRPr="009918A7" w:rsidRDefault="009918A7" w:rsidP="009918A7">
            <w:pPr>
              <w:pStyle w:val="TableParagraph"/>
              <w:ind w:right="1147"/>
              <w:rPr>
                <w:rFonts w:eastAsiaTheme="minorEastAsia"/>
              </w:rPr>
            </w:pPr>
            <w:r w:rsidRPr="009918A7">
              <w:rPr>
                <w:rFonts w:eastAsiaTheme="minorEastAsia"/>
                <w:w w:val="95"/>
              </w:rPr>
              <w:t>6-7 классы–«</w:t>
            </w:r>
            <w:r w:rsidRPr="009918A7">
              <w:rPr>
                <w:rFonts w:eastAsiaTheme="minorEastAsia"/>
                <w:w w:val="95"/>
                <w:shd w:val="clear" w:color="auto" w:fill="F2F8FD"/>
              </w:rPr>
              <w:t xml:space="preserve">Основы семейного уклада. </w:t>
            </w:r>
            <w:r w:rsidRPr="009918A7">
              <w:rPr>
                <w:rFonts w:eastAsiaTheme="minorEastAsia"/>
                <w:w w:val="95"/>
                <w:shd w:val="clear" w:color="auto" w:fill="FFFFFF"/>
              </w:rPr>
              <w:t xml:space="preserve">Мой ребенок </w:t>
            </w:r>
            <w:r w:rsidRPr="009918A7">
              <w:rPr>
                <w:rFonts w:eastAsiaTheme="minorEastAsia"/>
                <w:shd w:val="clear" w:color="auto" w:fill="FFFFFF"/>
              </w:rPr>
              <w:t>становится трудным»</w:t>
            </w:r>
          </w:p>
          <w:p w:rsidR="009918A7" w:rsidRPr="009918A7" w:rsidRDefault="009918A7" w:rsidP="009918A7">
            <w:pPr>
              <w:pStyle w:val="TableParagraph"/>
              <w:spacing w:line="234" w:lineRule="exact"/>
              <w:rPr>
                <w:rFonts w:eastAsiaTheme="minorEastAsia"/>
              </w:rPr>
            </w:pPr>
            <w:r w:rsidRPr="009918A7">
              <w:rPr>
                <w:rFonts w:eastAsiaTheme="minorEastAsia"/>
              </w:rPr>
              <w:t>Общешкольное родительское собрание</w:t>
            </w:r>
          </w:p>
        </w:tc>
        <w:tc>
          <w:tcPr>
            <w:tcW w:w="1134" w:type="dxa"/>
          </w:tcPr>
          <w:p w:rsidR="009918A7" w:rsidRPr="009918A7" w:rsidRDefault="009918A7" w:rsidP="009918A7">
            <w:pPr>
              <w:pStyle w:val="TableParagraph"/>
              <w:spacing w:before="10"/>
              <w:rPr>
                <w:rFonts w:eastAsiaTheme="minorEastAsia"/>
                <w:b/>
              </w:rPr>
            </w:pPr>
          </w:p>
          <w:p w:rsidR="009918A7" w:rsidRPr="009918A7" w:rsidRDefault="009918A7" w:rsidP="009918A7">
            <w:pPr>
              <w:pStyle w:val="TableParagraph"/>
              <w:rPr>
                <w:rFonts w:eastAsiaTheme="minorEastAsia"/>
                <w:b/>
              </w:rPr>
            </w:pPr>
            <w:r w:rsidRPr="009918A7">
              <w:rPr>
                <w:rFonts w:eastAsiaTheme="minorEastAsia"/>
                <w:b/>
              </w:rPr>
              <w:t>1,5</w:t>
            </w:r>
          </w:p>
          <w:p w:rsidR="009918A7" w:rsidRPr="009918A7" w:rsidRDefault="009918A7" w:rsidP="009918A7">
            <w:pPr>
              <w:pStyle w:val="TableParagraph"/>
              <w:rPr>
                <w:rFonts w:eastAsiaTheme="minorEastAsia"/>
                <w:b/>
              </w:rPr>
            </w:pPr>
          </w:p>
          <w:p w:rsidR="009918A7" w:rsidRPr="009918A7" w:rsidRDefault="009918A7" w:rsidP="009918A7">
            <w:pPr>
              <w:pStyle w:val="TableParagraph"/>
              <w:rPr>
                <w:rFonts w:eastAsiaTheme="minorEastAsia"/>
                <w:b/>
              </w:rPr>
            </w:pPr>
            <w:r w:rsidRPr="009918A7">
              <w:rPr>
                <w:rFonts w:eastAsiaTheme="minorEastAsia"/>
                <w:b/>
              </w:rPr>
              <w:t>6-7</w:t>
            </w:r>
          </w:p>
        </w:tc>
        <w:tc>
          <w:tcPr>
            <w:tcW w:w="2162" w:type="dxa"/>
            <w:gridSpan w:val="3"/>
          </w:tcPr>
          <w:p w:rsidR="009918A7" w:rsidRPr="009918A7" w:rsidRDefault="009918A7" w:rsidP="009918A7">
            <w:pPr>
              <w:pStyle w:val="TableParagraph"/>
              <w:spacing w:line="251" w:lineRule="exact"/>
              <w:rPr>
                <w:rFonts w:eastAsiaTheme="minorEastAsia"/>
              </w:rPr>
            </w:pPr>
            <w:r w:rsidRPr="009918A7">
              <w:rPr>
                <w:rFonts w:eastAsiaTheme="minorEastAsia"/>
              </w:rPr>
              <w:t>Октябрь</w:t>
            </w:r>
          </w:p>
          <w:p w:rsidR="009918A7" w:rsidRPr="009918A7" w:rsidRDefault="009918A7" w:rsidP="009918A7">
            <w:pPr>
              <w:pStyle w:val="TableParagraph"/>
              <w:rPr>
                <w:rFonts w:eastAsiaTheme="minorEastAsia"/>
                <w:b/>
              </w:rPr>
            </w:pPr>
          </w:p>
          <w:p w:rsidR="009918A7" w:rsidRPr="009918A7" w:rsidRDefault="009918A7" w:rsidP="009918A7">
            <w:pPr>
              <w:pStyle w:val="TableParagraph"/>
              <w:spacing w:before="1"/>
              <w:rPr>
                <w:rFonts w:eastAsiaTheme="minorEastAsia"/>
                <w:b/>
              </w:rPr>
            </w:pPr>
          </w:p>
          <w:p w:rsidR="009918A7" w:rsidRPr="009918A7" w:rsidRDefault="009918A7" w:rsidP="009918A7">
            <w:pPr>
              <w:pStyle w:val="TableParagraph"/>
              <w:rPr>
                <w:rFonts w:eastAsiaTheme="minorEastAsia"/>
              </w:rPr>
            </w:pPr>
            <w:r w:rsidRPr="009918A7">
              <w:rPr>
                <w:rFonts w:eastAsiaTheme="minorEastAsia"/>
              </w:rPr>
              <w:t>23.10.2020</w:t>
            </w:r>
          </w:p>
        </w:tc>
        <w:tc>
          <w:tcPr>
            <w:tcW w:w="3281" w:type="dxa"/>
            <w:gridSpan w:val="2"/>
          </w:tcPr>
          <w:p w:rsidR="009918A7" w:rsidRPr="009918A7" w:rsidRDefault="009918A7" w:rsidP="009918A7">
            <w:pPr>
              <w:pStyle w:val="TableParagraph"/>
              <w:ind w:left="109" w:right="126"/>
              <w:rPr>
                <w:rFonts w:eastAsiaTheme="minorEastAsia"/>
              </w:rPr>
            </w:pPr>
            <w:r w:rsidRPr="009918A7">
              <w:rPr>
                <w:rFonts w:eastAsiaTheme="minorEastAsia"/>
                <w:w w:val="95"/>
              </w:rPr>
              <w:t xml:space="preserve">Классные руководители </w:t>
            </w:r>
            <w:r w:rsidRPr="009918A7">
              <w:rPr>
                <w:rFonts w:eastAsiaTheme="minorEastAsia"/>
                <w:w w:val="90"/>
              </w:rPr>
              <w:t xml:space="preserve">Заместитель директора по </w:t>
            </w:r>
            <w:r w:rsidRPr="009918A7">
              <w:rPr>
                <w:rFonts w:eastAsiaTheme="minorEastAsia"/>
              </w:rPr>
              <w:t>ВР</w:t>
            </w:r>
          </w:p>
        </w:tc>
      </w:tr>
      <w:tr w:rsidR="009918A7" w:rsidRPr="009918A7" w:rsidTr="009918A7">
        <w:trPr>
          <w:trHeight w:val="548"/>
        </w:trPr>
        <w:tc>
          <w:tcPr>
            <w:tcW w:w="2637" w:type="dxa"/>
          </w:tcPr>
          <w:p w:rsidR="009918A7" w:rsidRPr="009918A7" w:rsidRDefault="009918A7" w:rsidP="009918A7">
            <w:pPr>
              <w:pStyle w:val="TableParagraph"/>
              <w:tabs>
                <w:tab w:val="left" w:pos="1983"/>
              </w:tabs>
              <w:spacing w:line="252" w:lineRule="exact"/>
              <w:rPr>
                <w:rFonts w:eastAsiaTheme="minorEastAsia"/>
              </w:rPr>
            </w:pPr>
            <w:r w:rsidRPr="009918A7">
              <w:rPr>
                <w:rFonts w:eastAsiaTheme="minorEastAsia"/>
                <w:b/>
                <w:w w:val="95"/>
              </w:rPr>
              <w:t>Спортивно-</w:t>
            </w:r>
            <w:r w:rsidRPr="009918A7">
              <w:rPr>
                <w:rFonts w:eastAsiaTheme="minorEastAsia"/>
                <w:b/>
                <w:w w:val="95"/>
              </w:rPr>
              <w:tab/>
            </w:r>
            <w:r w:rsidRPr="009918A7">
              <w:rPr>
                <w:rFonts w:eastAsiaTheme="minorEastAsia"/>
              </w:rPr>
              <w:t></w:t>
            </w:r>
          </w:p>
          <w:p w:rsidR="009918A7" w:rsidRPr="009918A7" w:rsidRDefault="009918A7" w:rsidP="009918A7">
            <w:pPr>
              <w:pStyle w:val="TableParagraph"/>
              <w:spacing w:line="252" w:lineRule="exact"/>
              <w:rPr>
                <w:rFonts w:eastAsiaTheme="minorEastAsia"/>
                <w:b/>
              </w:rPr>
            </w:pPr>
            <w:r w:rsidRPr="009918A7">
              <w:rPr>
                <w:rFonts w:eastAsiaTheme="minorEastAsia"/>
                <w:b/>
                <w:w w:val="95"/>
              </w:rPr>
              <w:t>оздоровительное</w:t>
            </w:r>
          </w:p>
        </w:tc>
        <w:tc>
          <w:tcPr>
            <w:tcW w:w="6520" w:type="dxa"/>
            <w:gridSpan w:val="5"/>
          </w:tcPr>
          <w:p w:rsidR="009918A7" w:rsidRPr="009918A7" w:rsidRDefault="009918A7" w:rsidP="009918A7">
            <w:pPr>
              <w:pStyle w:val="TableParagraph"/>
              <w:spacing w:line="253" w:lineRule="exact"/>
              <w:rPr>
                <w:rFonts w:eastAsiaTheme="minorEastAsia"/>
              </w:rPr>
            </w:pPr>
            <w:r w:rsidRPr="009918A7">
              <w:rPr>
                <w:rFonts w:eastAsiaTheme="minorEastAsia"/>
              </w:rPr>
              <w:t>Заседание спортивного клуба. Старт школьной спартакиады.</w:t>
            </w:r>
          </w:p>
        </w:tc>
        <w:tc>
          <w:tcPr>
            <w:tcW w:w="1134" w:type="dxa"/>
          </w:tcPr>
          <w:p w:rsidR="009918A7" w:rsidRPr="009918A7" w:rsidRDefault="009918A7" w:rsidP="009918A7">
            <w:pPr>
              <w:pStyle w:val="TableParagraph"/>
              <w:spacing w:line="253" w:lineRule="exact"/>
              <w:rPr>
                <w:rFonts w:eastAsiaTheme="minorEastAsia"/>
                <w:b/>
              </w:rPr>
            </w:pPr>
            <w:r w:rsidRPr="009918A7">
              <w:rPr>
                <w:rFonts w:eastAsiaTheme="minorEastAsia"/>
                <w:b/>
              </w:rPr>
              <w:t>5-11</w:t>
            </w:r>
          </w:p>
        </w:tc>
        <w:tc>
          <w:tcPr>
            <w:tcW w:w="2162" w:type="dxa"/>
            <w:gridSpan w:val="3"/>
          </w:tcPr>
          <w:p w:rsidR="009918A7" w:rsidRPr="009918A7" w:rsidRDefault="009918A7" w:rsidP="009918A7">
            <w:pPr>
              <w:pStyle w:val="TableParagraph"/>
              <w:spacing w:line="253" w:lineRule="exact"/>
              <w:rPr>
                <w:rFonts w:eastAsiaTheme="minorEastAsia"/>
              </w:rPr>
            </w:pPr>
            <w:r w:rsidRPr="009918A7">
              <w:rPr>
                <w:rFonts w:eastAsiaTheme="minorEastAsia"/>
              </w:rPr>
              <w:t>12.10.2020</w:t>
            </w:r>
          </w:p>
        </w:tc>
        <w:tc>
          <w:tcPr>
            <w:tcW w:w="3281" w:type="dxa"/>
            <w:gridSpan w:val="2"/>
          </w:tcPr>
          <w:p w:rsidR="009918A7" w:rsidRPr="009918A7" w:rsidRDefault="009918A7" w:rsidP="009918A7">
            <w:pPr>
              <w:pStyle w:val="TableParagraph"/>
              <w:spacing w:line="253" w:lineRule="exact"/>
              <w:ind w:left="109"/>
              <w:rPr>
                <w:rFonts w:eastAsiaTheme="minorEastAsia"/>
              </w:rPr>
            </w:pPr>
            <w:r w:rsidRPr="009918A7">
              <w:rPr>
                <w:rFonts w:eastAsiaTheme="minorEastAsia"/>
              </w:rPr>
              <w:t>Учителя физкультуры</w:t>
            </w:r>
          </w:p>
        </w:tc>
      </w:tr>
      <w:tr w:rsidR="009918A7" w:rsidRPr="009918A7" w:rsidTr="009918A7">
        <w:trPr>
          <w:trHeight w:val="504"/>
        </w:trPr>
        <w:tc>
          <w:tcPr>
            <w:tcW w:w="2637" w:type="dxa"/>
            <w:tcBorders>
              <w:bottom w:val="nil"/>
            </w:tcBorders>
          </w:tcPr>
          <w:p w:rsidR="009918A7" w:rsidRPr="009918A7" w:rsidRDefault="009918A7" w:rsidP="009918A7">
            <w:pPr>
              <w:pStyle w:val="TableParagraph"/>
              <w:spacing w:line="251" w:lineRule="exact"/>
              <w:rPr>
                <w:rFonts w:eastAsiaTheme="minorEastAsia"/>
                <w:b/>
              </w:rPr>
            </w:pPr>
            <w:r w:rsidRPr="009918A7">
              <w:rPr>
                <w:rFonts w:eastAsiaTheme="minorEastAsia"/>
                <w:b/>
              </w:rPr>
              <w:t>Самоуправление</w:t>
            </w:r>
          </w:p>
        </w:tc>
        <w:tc>
          <w:tcPr>
            <w:tcW w:w="6520" w:type="dxa"/>
            <w:gridSpan w:val="5"/>
            <w:tcBorders>
              <w:bottom w:val="nil"/>
            </w:tcBorders>
          </w:tcPr>
          <w:p w:rsidR="009918A7" w:rsidRPr="009918A7" w:rsidRDefault="009918A7" w:rsidP="009918A7">
            <w:pPr>
              <w:pStyle w:val="TableParagraph"/>
              <w:ind w:right="1518"/>
              <w:rPr>
                <w:rFonts w:eastAsiaTheme="minorEastAsia"/>
              </w:rPr>
            </w:pPr>
            <w:r w:rsidRPr="009918A7">
              <w:rPr>
                <w:rFonts w:eastAsiaTheme="minorEastAsia"/>
              </w:rPr>
              <w:t>День учителя ( онлайн поздравления)</w:t>
            </w:r>
          </w:p>
        </w:tc>
        <w:tc>
          <w:tcPr>
            <w:tcW w:w="1134" w:type="dxa"/>
            <w:tcBorders>
              <w:bottom w:val="nil"/>
            </w:tcBorders>
          </w:tcPr>
          <w:p w:rsidR="009918A7" w:rsidRPr="009918A7" w:rsidRDefault="009918A7" w:rsidP="009918A7">
            <w:pPr>
              <w:pStyle w:val="TableParagraph"/>
              <w:spacing w:line="251" w:lineRule="exact"/>
              <w:rPr>
                <w:rFonts w:eastAsiaTheme="minorEastAsia"/>
              </w:rPr>
            </w:pPr>
            <w:r w:rsidRPr="009918A7">
              <w:rPr>
                <w:rFonts w:eastAsiaTheme="minorEastAsia"/>
              </w:rPr>
              <w:t>1-11</w:t>
            </w:r>
          </w:p>
        </w:tc>
        <w:tc>
          <w:tcPr>
            <w:tcW w:w="2162" w:type="dxa"/>
            <w:gridSpan w:val="3"/>
            <w:tcBorders>
              <w:bottom w:val="nil"/>
            </w:tcBorders>
          </w:tcPr>
          <w:p w:rsidR="009918A7" w:rsidRPr="009918A7" w:rsidRDefault="009918A7" w:rsidP="009918A7">
            <w:pPr>
              <w:pStyle w:val="TableParagraph"/>
              <w:spacing w:line="251" w:lineRule="exact"/>
              <w:rPr>
                <w:rFonts w:eastAsiaTheme="minorEastAsia"/>
              </w:rPr>
            </w:pPr>
            <w:r w:rsidRPr="009918A7">
              <w:rPr>
                <w:rFonts w:eastAsiaTheme="minorEastAsia"/>
              </w:rPr>
              <w:t>01.10.2020</w:t>
            </w:r>
          </w:p>
        </w:tc>
        <w:tc>
          <w:tcPr>
            <w:tcW w:w="3281" w:type="dxa"/>
            <w:gridSpan w:val="2"/>
            <w:vMerge w:val="restart"/>
          </w:tcPr>
          <w:p w:rsidR="009918A7" w:rsidRPr="009918A7" w:rsidRDefault="009918A7" w:rsidP="009918A7">
            <w:pPr>
              <w:pStyle w:val="TableParagraph"/>
              <w:ind w:left="109"/>
              <w:rPr>
                <w:rFonts w:eastAsiaTheme="minorEastAsia"/>
              </w:rPr>
            </w:pPr>
            <w:r w:rsidRPr="009918A7">
              <w:rPr>
                <w:rFonts w:eastAsiaTheme="minorEastAsia"/>
                <w:w w:val="90"/>
              </w:rPr>
              <w:t xml:space="preserve">Классные руководители </w:t>
            </w:r>
            <w:r w:rsidRPr="009918A7">
              <w:rPr>
                <w:rFonts w:eastAsiaTheme="minorEastAsia"/>
              </w:rPr>
              <w:t xml:space="preserve">Зам.директора по ВР </w:t>
            </w:r>
          </w:p>
        </w:tc>
      </w:tr>
      <w:tr w:rsidR="009918A7" w:rsidRPr="009918A7" w:rsidTr="009918A7">
        <w:trPr>
          <w:trHeight w:val="530"/>
        </w:trPr>
        <w:tc>
          <w:tcPr>
            <w:tcW w:w="2637" w:type="dxa"/>
            <w:tcBorders>
              <w:top w:val="nil"/>
            </w:tcBorders>
          </w:tcPr>
          <w:p w:rsidR="009918A7" w:rsidRPr="009918A7" w:rsidRDefault="009918A7" w:rsidP="009918A7">
            <w:pPr>
              <w:pStyle w:val="TableParagraph"/>
              <w:rPr>
                <w:rFonts w:eastAsiaTheme="minorEastAsia"/>
              </w:rPr>
            </w:pPr>
          </w:p>
        </w:tc>
        <w:tc>
          <w:tcPr>
            <w:tcW w:w="6520" w:type="dxa"/>
            <w:gridSpan w:val="5"/>
            <w:tcBorders>
              <w:top w:val="nil"/>
            </w:tcBorders>
          </w:tcPr>
          <w:p w:rsidR="009918A7" w:rsidRPr="009918A7" w:rsidRDefault="009918A7" w:rsidP="009918A7">
            <w:pPr>
              <w:pStyle w:val="TableParagraph"/>
              <w:rPr>
                <w:rFonts w:eastAsiaTheme="minorEastAsia"/>
              </w:rPr>
            </w:pPr>
            <w:r w:rsidRPr="009918A7">
              <w:rPr>
                <w:rFonts w:eastAsiaTheme="minorEastAsia"/>
              </w:rPr>
              <w:t>Акция «С днем добра и уважения»</w:t>
            </w:r>
          </w:p>
        </w:tc>
        <w:tc>
          <w:tcPr>
            <w:tcW w:w="1134" w:type="dxa"/>
            <w:tcBorders>
              <w:top w:val="nil"/>
            </w:tcBorders>
          </w:tcPr>
          <w:p w:rsidR="009918A7" w:rsidRPr="009918A7" w:rsidRDefault="009918A7" w:rsidP="009918A7">
            <w:pPr>
              <w:pStyle w:val="TableParagraph"/>
              <w:rPr>
                <w:rFonts w:eastAsiaTheme="minorEastAsia"/>
              </w:rPr>
            </w:pPr>
          </w:p>
        </w:tc>
        <w:tc>
          <w:tcPr>
            <w:tcW w:w="2162" w:type="dxa"/>
            <w:gridSpan w:val="3"/>
            <w:tcBorders>
              <w:top w:val="nil"/>
            </w:tcBorders>
          </w:tcPr>
          <w:p w:rsidR="009918A7" w:rsidRPr="009918A7" w:rsidRDefault="009918A7" w:rsidP="009918A7">
            <w:pPr>
              <w:pStyle w:val="TableParagraph"/>
              <w:rPr>
                <w:rFonts w:eastAsiaTheme="minorEastAsia"/>
              </w:rPr>
            </w:pPr>
          </w:p>
        </w:tc>
        <w:tc>
          <w:tcPr>
            <w:tcW w:w="3281" w:type="dxa"/>
            <w:gridSpan w:val="2"/>
            <w:vMerge/>
            <w:tcBorders>
              <w:top w:val="nil"/>
            </w:tcBorders>
          </w:tcPr>
          <w:p w:rsidR="009918A7" w:rsidRPr="009918A7" w:rsidRDefault="009918A7" w:rsidP="009918A7">
            <w:pPr>
              <w:rPr>
                <w:rFonts w:ascii="Times New Roman" w:eastAsiaTheme="minorEastAsia" w:hAnsi="Times New Roman" w:cs="Times New Roman"/>
                <w:sz w:val="24"/>
                <w:szCs w:val="24"/>
              </w:rPr>
            </w:pPr>
          </w:p>
        </w:tc>
      </w:tr>
      <w:tr w:rsidR="009918A7" w:rsidRPr="009918A7" w:rsidTr="009918A7">
        <w:trPr>
          <w:trHeight w:val="531"/>
        </w:trPr>
        <w:tc>
          <w:tcPr>
            <w:tcW w:w="2637" w:type="dxa"/>
          </w:tcPr>
          <w:p w:rsidR="009918A7" w:rsidRPr="009918A7" w:rsidRDefault="009918A7" w:rsidP="009918A7">
            <w:pPr>
              <w:pStyle w:val="TableParagraph"/>
              <w:tabs>
                <w:tab w:val="left" w:pos="1949"/>
              </w:tabs>
              <w:spacing w:line="253" w:lineRule="exact"/>
              <w:ind w:right="-29"/>
              <w:jc w:val="right"/>
              <w:rPr>
                <w:rFonts w:eastAsiaTheme="minorEastAsia"/>
              </w:rPr>
            </w:pPr>
            <w:r w:rsidRPr="009918A7">
              <w:rPr>
                <w:rFonts w:eastAsiaTheme="minorEastAsia"/>
                <w:b/>
                <w:w w:val="95"/>
              </w:rPr>
              <w:t>Экологическое</w:t>
            </w:r>
            <w:r w:rsidRPr="009918A7">
              <w:rPr>
                <w:rFonts w:eastAsiaTheme="minorEastAsia"/>
                <w:b/>
                <w:w w:val="95"/>
              </w:rPr>
              <w:tab/>
            </w:r>
            <w:r w:rsidRPr="009918A7">
              <w:rPr>
                <w:rFonts w:eastAsiaTheme="minorEastAsia"/>
                <w:w w:val="80"/>
              </w:rPr>
              <w:t></w:t>
            </w:r>
          </w:p>
        </w:tc>
        <w:tc>
          <w:tcPr>
            <w:tcW w:w="6520" w:type="dxa"/>
            <w:gridSpan w:val="5"/>
          </w:tcPr>
          <w:p w:rsidR="009918A7" w:rsidRPr="009918A7" w:rsidRDefault="009918A7" w:rsidP="009918A7">
            <w:pPr>
              <w:pStyle w:val="TableParagraph"/>
              <w:ind w:right="171"/>
              <w:rPr>
                <w:rFonts w:eastAsiaTheme="minorEastAsia"/>
              </w:rPr>
            </w:pPr>
            <w:r w:rsidRPr="009918A7">
              <w:rPr>
                <w:rFonts w:eastAsiaTheme="minorEastAsia"/>
                <w:w w:val="95"/>
              </w:rPr>
              <w:t xml:space="preserve">Конкурс поделок «Осенние фантазии»из природного и бросового </w:t>
            </w:r>
            <w:r w:rsidRPr="009918A7">
              <w:rPr>
                <w:rFonts w:eastAsiaTheme="minorEastAsia"/>
              </w:rPr>
              <w:t>материала</w:t>
            </w:r>
          </w:p>
        </w:tc>
        <w:tc>
          <w:tcPr>
            <w:tcW w:w="1134" w:type="dxa"/>
          </w:tcPr>
          <w:p w:rsidR="009918A7" w:rsidRPr="009918A7" w:rsidRDefault="009918A7" w:rsidP="009918A7">
            <w:pPr>
              <w:pStyle w:val="TableParagraph"/>
              <w:spacing w:line="253" w:lineRule="exact"/>
              <w:rPr>
                <w:rFonts w:eastAsiaTheme="minorEastAsia"/>
              </w:rPr>
            </w:pPr>
            <w:r w:rsidRPr="009918A7">
              <w:rPr>
                <w:rFonts w:eastAsiaTheme="minorEastAsia"/>
              </w:rPr>
              <w:t>1-5</w:t>
            </w:r>
          </w:p>
        </w:tc>
        <w:tc>
          <w:tcPr>
            <w:tcW w:w="2162" w:type="dxa"/>
            <w:gridSpan w:val="3"/>
          </w:tcPr>
          <w:p w:rsidR="009918A7" w:rsidRPr="009918A7" w:rsidRDefault="009918A7" w:rsidP="009918A7">
            <w:pPr>
              <w:pStyle w:val="TableParagraph"/>
              <w:spacing w:line="253" w:lineRule="exact"/>
              <w:rPr>
                <w:rFonts w:eastAsiaTheme="minorEastAsia"/>
              </w:rPr>
            </w:pPr>
            <w:r w:rsidRPr="009918A7">
              <w:rPr>
                <w:rFonts w:eastAsiaTheme="minorEastAsia"/>
              </w:rPr>
              <w:t>16.10.2019</w:t>
            </w:r>
          </w:p>
        </w:tc>
        <w:tc>
          <w:tcPr>
            <w:tcW w:w="3281" w:type="dxa"/>
            <w:gridSpan w:val="2"/>
          </w:tcPr>
          <w:p w:rsidR="009918A7" w:rsidRPr="009918A7" w:rsidRDefault="009918A7" w:rsidP="009918A7">
            <w:pPr>
              <w:pStyle w:val="TableParagraph"/>
              <w:spacing w:line="253" w:lineRule="exact"/>
              <w:ind w:left="109"/>
              <w:rPr>
                <w:rFonts w:eastAsiaTheme="minorEastAsia"/>
              </w:rPr>
            </w:pPr>
            <w:r w:rsidRPr="009918A7">
              <w:rPr>
                <w:rFonts w:eastAsiaTheme="minorEastAsia"/>
              </w:rPr>
              <w:t>Классные руководители</w:t>
            </w:r>
          </w:p>
        </w:tc>
      </w:tr>
      <w:tr w:rsidR="009918A7" w:rsidRPr="009918A7" w:rsidTr="009918A7">
        <w:trPr>
          <w:trHeight w:val="530"/>
        </w:trPr>
        <w:tc>
          <w:tcPr>
            <w:tcW w:w="2637" w:type="dxa"/>
          </w:tcPr>
          <w:p w:rsidR="009918A7" w:rsidRPr="009918A7" w:rsidRDefault="009918A7" w:rsidP="009918A7">
            <w:pPr>
              <w:pStyle w:val="TableParagraph"/>
              <w:spacing w:line="251" w:lineRule="exact"/>
              <w:ind w:right="-29"/>
              <w:jc w:val="right"/>
              <w:rPr>
                <w:rFonts w:eastAsiaTheme="minorEastAsia"/>
              </w:rPr>
            </w:pPr>
            <w:r w:rsidRPr="009918A7">
              <w:rPr>
                <w:rFonts w:eastAsiaTheme="minorEastAsia"/>
                <w:b/>
                <w:w w:val="90"/>
              </w:rPr>
              <w:t xml:space="preserve">Интеллектуальное </w:t>
            </w:r>
            <w:r w:rsidRPr="009918A7">
              <w:rPr>
                <w:rFonts w:eastAsiaTheme="minorEastAsia"/>
                <w:w w:val="90"/>
              </w:rPr>
              <w:t></w:t>
            </w:r>
          </w:p>
        </w:tc>
        <w:tc>
          <w:tcPr>
            <w:tcW w:w="6520" w:type="dxa"/>
            <w:gridSpan w:val="5"/>
          </w:tcPr>
          <w:p w:rsidR="009918A7" w:rsidRPr="009918A7" w:rsidRDefault="009918A7" w:rsidP="009918A7">
            <w:pPr>
              <w:pStyle w:val="TableParagraph"/>
              <w:spacing w:line="251" w:lineRule="exact"/>
              <w:rPr>
                <w:rFonts w:eastAsiaTheme="minorEastAsia"/>
              </w:rPr>
            </w:pPr>
            <w:r w:rsidRPr="009918A7">
              <w:rPr>
                <w:rFonts w:eastAsiaTheme="minorEastAsia"/>
              </w:rPr>
              <w:t>Всероссийский урок безопасности школьников в сети Интернет</w:t>
            </w:r>
          </w:p>
        </w:tc>
        <w:tc>
          <w:tcPr>
            <w:tcW w:w="1134" w:type="dxa"/>
          </w:tcPr>
          <w:p w:rsidR="009918A7" w:rsidRPr="009918A7" w:rsidRDefault="009918A7" w:rsidP="009918A7">
            <w:pPr>
              <w:pStyle w:val="TableParagraph"/>
              <w:spacing w:line="251" w:lineRule="exact"/>
              <w:rPr>
                <w:rFonts w:eastAsiaTheme="minorEastAsia"/>
              </w:rPr>
            </w:pPr>
            <w:r w:rsidRPr="009918A7">
              <w:rPr>
                <w:rFonts w:eastAsiaTheme="minorEastAsia"/>
              </w:rPr>
              <w:t>6-11</w:t>
            </w:r>
          </w:p>
        </w:tc>
        <w:tc>
          <w:tcPr>
            <w:tcW w:w="2162" w:type="dxa"/>
            <w:gridSpan w:val="3"/>
          </w:tcPr>
          <w:p w:rsidR="009918A7" w:rsidRPr="009918A7" w:rsidRDefault="009918A7" w:rsidP="009918A7">
            <w:pPr>
              <w:pStyle w:val="TableParagraph"/>
              <w:spacing w:line="251" w:lineRule="exact"/>
              <w:rPr>
                <w:rFonts w:eastAsiaTheme="minorEastAsia"/>
              </w:rPr>
            </w:pPr>
            <w:r w:rsidRPr="009918A7">
              <w:rPr>
                <w:rFonts w:eastAsiaTheme="minorEastAsia"/>
              </w:rPr>
              <w:t>30.10.2019</w:t>
            </w:r>
          </w:p>
        </w:tc>
        <w:tc>
          <w:tcPr>
            <w:tcW w:w="3281" w:type="dxa"/>
            <w:gridSpan w:val="2"/>
          </w:tcPr>
          <w:p w:rsidR="009918A7" w:rsidRPr="009918A7" w:rsidRDefault="009918A7" w:rsidP="009918A7">
            <w:pPr>
              <w:pStyle w:val="TableParagraph"/>
              <w:spacing w:line="251" w:lineRule="exact"/>
              <w:ind w:left="109"/>
              <w:rPr>
                <w:rFonts w:eastAsiaTheme="minorEastAsia"/>
              </w:rPr>
            </w:pPr>
            <w:r w:rsidRPr="009918A7">
              <w:rPr>
                <w:rFonts w:eastAsiaTheme="minorEastAsia"/>
              </w:rPr>
              <w:t>Учитель информатики</w:t>
            </w:r>
          </w:p>
        </w:tc>
      </w:tr>
      <w:tr w:rsidR="009918A7" w:rsidRPr="009918A7" w:rsidTr="009918A7">
        <w:trPr>
          <w:trHeight w:val="780"/>
        </w:trPr>
        <w:tc>
          <w:tcPr>
            <w:tcW w:w="2637" w:type="dxa"/>
            <w:tcBorders>
              <w:bottom w:val="nil"/>
            </w:tcBorders>
          </w:tcPr>
          <w:p w:rsidR="009918A7" w:rsidRPr="009918A7" w:rsidRDefault="009918A7" w:rsidP="009918A7">
            <w:pPr>
              <w:pStyle w:val="TableParagraph"/>
              <w:tabs>
                <w:tab w:val="left" w:pos="2059"/>
              </w:tabs>
              <w:spacing w:line="252" w:lineRule="exact"/>
              <w:ind w:right="-29"/>
              <w:rPr>
                <w:rFonts w:eastAsiaTheme="minorEastAsia"/>
              </w:rPr>
            </w:pPr>
            <w:r w:rsidRPr="009918A7">
              <w:rPr>
                <w:rFonts w:eastAsiaTheme="minorEastAsia"/>
                <w:b/>
                <w:w w:val="95"/>
              </w:rPr>
              <w:t>Система</w:t>
            </w:r>
            <w:r w:rsidRPr="009918A7">
              <w:rPr>
                <w:rFonts w:eastAsiaTheme="minorEastAsia"/>
                <w:b/>
                <w:w w:val="95"/>
              </w:rPr>
              <w:tab/>
            </w:r>
            <w:r w:rsidRPr="009918A7">
              <w:rPr>
                <w:rFonts w:eastAsiaTheme="minorEastAsia"/>
                <w:w w:val="85"/>
              </w:rPr>
              <w:t></w:t>
            </w:r>
          </w:p>
          <w:p w:rsidR="009918A7" w:rsidRPr="009918A7" w:rsidRDefault="009918A7" w:rsidP="009918A7">
            <w:pPr>
              <w:pStyle w:val="TableParagraph"/>
              <w:tabs>
                <w:tab w:val="left" w:pos="2059"/>
              </w:tabs>
              <w:spacing w:line="252" w:lineRule="exact"/>
              <w:ind w:right="-29"/>
              <w:rPr>
                <w:rFonts w:eastAsiaTheme="minorEastAsia"/>
              </w:rPr>
            </w:pPr>
            <w:r w:rsidRPr="009918A7">
              <w:rPr>
                <w:rFonts w:eastAsiaTheme="minorEastAsia"/>
                <w:b/>
                <w:w w:val="90"/>
              </w:rPr>
              <w:t>дополнительного</w:t>
            </w:r>
            <w:r w:rsidRPr="009918A7">
              <w:rPr>
                <w:rFonts w:eastAsiaTheme="minorEastAsia"/>
                <w:b/>
                <w:w w:val="90"/>
              </w:rPr>
              <w:tab/>
            </w:r>
            <w:r w:rsidRPr="009918A7">
              <w:rPr>
                <w:rFonts w:eastAsiaTheme="minorEastAsia"/>
                <w:w w:val="85"/>
              </w:rPr>
              <w:t></w:t>
            </w:r>
          </w:p>
          <w:p w:rsidR="009918A7" w:rsidRPr="009918A7" w:rsidRDefault="009918A7" w:rsidP="009918A7">
            <w:pPr>
              <w:pStyle w:val="TableParagraph"/>
              <w:tabs>
                <w:tab w:val="left" w:pos="2059"/>
              </w:tabs>
              <w:spacing w:before="1"/>
              <w:ind w:right="-29"/>
              <w:rPr>
                <w:rFonts w:eastAsiaTheme="minorEastAsia"/>
              </w:rPr>
            </w:pPr>
            <w:r w:rsidRPr="009918A7">
              <w:rPr>
                <w:rFonts w:eastAsiaTheme="minorEastAsia"/>
                <w:b/>
                <w:w w:val="90"/>
              </w:rPr>
              <w:t>образования</w:t>
            </w:r>
            <w:r w:rsidRPr="009918A7">
              <w:rPr>
                <w:rFonts w:eastAsiaTheme="minorEastAsia"/>
                <w:b/>
                <w:w w:val="90"/>
              </w:rPr>
              <w:tab/>
            </w:r>
            <w:r w:rsidRPr="009918A7">
              <w:rPr>
                <w:rFonts w:eastAsiaTheme="minorEastAsia"/>
                <w:w w:val="85"/>
              </w:rPr>
              <w:t></w:t>
            </w:r>
          </w:p>
        </w:tc>
        <w:tc>
          <w:tcPr>
            <w:tcW w:w="6520" w:type="dxa"/>
            <w:gridSpan w:val="5"/>
            <w:tcBorders>
              <w:bottom w:val="nil"/>
            </w:tcBorders>
          </w:tcPr>
          <w:p w:rsidR="009918A7" w:rsidRPr="009918A7" w:rsidRDefault="009918A7" w:rsidP="009918A7">
            <w:pPr>
              <w:pStyle w:val="TableParagraph"/>
              <w:spacing w:line="253" w:lineRule="exact"/>
              <w:rPr>
                <w:rFonts w:eastAsiaTheme="minorEastAsia"/>
              </w:rPr>
            </w:pPr>
            <w:r w:rsidRPr="009918A7">
              <w:rPr>
                <w:rFonts w:eastAsiaTheme="minorEastAsia"/>
              </w:rPr>
              <w:t>Работа кружков и секций по расписанию</w:t>
            </w:r>
          </w:p>
        </w:tc>
        <w:tc>
          <w:tcPr>
            <w:tcW w:w="1134" w:type="dxa"/>
            <w:tcBorders>
              <w:bottom w:val="nil"/>
            </w:tcBorders>
          </w:tcPr>
          <w:p w:rsidR="009918A7" w:rsidRPr="009918A7" w:rsidRDefault="009918A7" w:rsidP="009918A7">
            <w:pPr>
              <w:pStyle w:val="TableParagraph"/>
              <w:spacing w:line="253" w:lineRule="exact"/>
              <w:rPr>
                <w:rFonts w:eastAsiaTheme="minorEastAsia"/>
              </w:rPr>
            </w:pPr>
            <w:r w:rsidRPr="009918A7">
              <w:rPr>
                <w:rFonts w:eastAsiaTheme="minorEastAsia"/>
              </w:rPr>
              <w:t>1-11</w:t>
            </w:r>
          </w:p>
        </w:tc>
        <w:tc>
          <w:tcPr>
            <w:tcW w:w="2162" w:type="dxa"/>
            <w:gridSpan w:val="3"/>
            <w:tcBorders>
              <w:bottom w:val="nil"/>
            </w:tcBorders>
          </w:tcPr>
          <w:p w:rsidR="009918A7" w:rsidRPr="009918A7" w:rsidRDefault="009918A7" w:rsidP="009918A7">
            <w:pPr>
              <w:pStyle w:val="TableParagraph"/>
              <w:spacing w:line="253" w:lineRule="exact"/>
              <w:rPr>
                <w:rFonts w:eastAsiaTheme="minorEastAsia"/>
              </w:rPr>
            </w:pPr>
            <w:r w:rsidRPr="009918A7">
              <w:rPr>
                <w:rFonts w:eastAsiaTheme="minorEastAsia"/>
              </w:rPr>
              <w:t>Октябрь</w:t>
            </w:r>
          </w:p>
        </w:tc>
        <w:tc>
          <w:tcPr>
            <w:tcW w:w="3281" w:type="dxa"/>
            <w:gridSpan w:val="2"/>
            <w:tcBorders>
              <w:bottom w:val="nil"/>
            </w:tcBorders>
          </w:tcPr>
          <w:p w:rsidR="009918A7" w:rsidRPr="009918A7" w:rsidRDefault="009918A7" w:rsidP="009918A7">
            <w:pPr>
              <w:pStyle w:val="TableParagraph"/>
              <w:ind w:left="109"/>
              <w:rPr>
                <w:rFonts w:eastAsiaTheme="minorEastAsia"/>
              </w:rPr>
            </w:pPr>
            <w:r w:rsidRPr="009918A7">
              <w:rPr>
                <w:rFonts w:eastAsiaTheme="minorEastAsia"/>
                <w:w w:val="95"/>
              </w:rPr>
              <w:t xml:space="preserve">Педагогиых объединений, </w:t>
            </w:r>
          </w:p>
        </w:tc>
      </w:tr>
      <w:tr w:rsidR="009918A7" w:rsidRPr="009918A7" w:rsidTr="009918A7">
        <w:trPr>
          <w:trHeight w:val="97"/>
        </w:trPr>
        <w:tc>
          <w:tcPr>
            <w:tcW w:w="2637" w:type="dxa"/>
            <w:tcBorders>
              <w:top w:val="nil"/>
            </w:tcBorders>
          </w:tcPr>
          <w:p w:rsidR="009918A7" w:rsidRPr="009918A7" w:rsidRDefault="009918A7" w:rsidP="009918A7">
            <w:pPr>
              <w:pStyle w:val="TableParagraph"/>
              <w:spacing w:before="8" w:line="204" w:lineRule="exact"/>
              <w:ind w:right="-29"/>
              <w:jc w:val="right"/>
              <w:rPr>
                <w:rFonts w:eastAsiaTheme="minorEastAsia"/>
              </w:rPr>
            </w:pPr>
            <w:r w:rsidRPr="009918A7">
              <w:rPr>
                <w:rFonts w:eastAsiaTheme="minorEastAsia"/>
                <w:w w:val="82"/>
              </w:rPr>
              <w:t></w:t>
            </w:r>
          </w:p>
        </w:tc>
        <w:tc>
          <w:tcPr>
            <w:tcW w:w="6520" w:type="dxa"/>
            <w:gridSpan w:val="5"/>
            <w:tcBorders>
              <w:top w:val="nil"/>
            </w:tcBorders>
          </w:tcPr>
          <w:p w:rsidR="009918A7" w:rsidRPr="009918A7" w:rsidRDefault="009918A7" w:rsidP="009918A7">
            <w:pPr>
              <w:pStyle w:val="TableParagraph"/>
              <w:rPr>
                <w:rFonts w:eastAsiaTheme="minorEastAsia"/>
              </w:rPr>
            </w:pPr>
          </w:p>
        </w:tc>
        <w:tc>
          <w:tcPr>
            <w:tcW w:w="1134" w:type="dxa"/>
            <w:tcBorders>
              <w:top w:val="nil"/>
            </w:tcBorders>
          </w:tcPr>
          <w:p w:rsidR="009918A7" w:rsidRPr="009918A7" w:rsidRDefault="009918A7" w:rsidP="009918A7">
            <w:pPr>
              <w:pStyle w:val="TableParagraph"/>
              <w:rPr>
                <w:rFonts w:eastAsiaTheme="minorEastAsia"/>
              </w:rPr>
            </w:pPr>
          </w:p>
        </w:tc>
        <w:tc>
          <w:tcPr>
            <w:tcW w:w="2162" w:type="dxa"/>
            <w:gridSpan w:val="3"/>
            <w:tcBorders>
              <w:top w:val="nil"/>
            </w:tcBorders>
          </w:tcPr>
          <w:p w:rsidR="009918A7" w:rsidRPr="009918A7" w:rsidRDefault="009918A7" w:rsidP="009918A7">
            <w:pPr>
              <w:pStyle w:val="TableParagraph"/>
              <w:rPr>
                <w:rFonts w:eastAsiaTheme="minorEastAsia"/>
              </w:rPr>
            </w:pPr>
          </w:p>
        </w:tc>
        <w:tc>
          <w:tcPr>
            <w:tcW w:w="3281" w:type="dxa"/>
            <w:gridSpan w:val="2"/>
            <w:tcBorders>
              <w:top w:val="nil"/>
            </w:tcBorders>
          </w:tcPr>
          <w:p w:rsidR="009918A7" w:rsidRPr="009918A7" w:rsidRDefault="009918A7" w:rsidP="009918A7">
            <w:pPr>
              <w:pStyle w:val="TableParagraph"/>
              <w:rPr>
                <w:rFonts w:eastAsiaTheme="minorEastAsia"/>
              </w:rPr>
            </w:pPr>
          </w:p>
        </w:tc>
      </w:tr>
      <w:tr w:rsidR="009918A7" w:rsidRPr="009918A7" w:rsidTr="009918A7">
        <w:trPr>
          <w:trHeight w:val="431"/>
        </w:trPr>
        <w:tc>
          <w:tcPr>
            <w:tcW w:w="2637" w:type="dxa"/>
          </w:tcPr>
          <w:p w:rsidR="009918A7" w:rsidRPr="009918A7" w:rsidRDefault="009918A7" w:rsidP="009918A7">
            <w:pPr>
              <w:pStyle w:val="TableParagraph"/>
              <w:tabs>
                <w:tab w:val="left" w:pos="1983"/>
              </w:tabs>
              <w:spacing w:line="253" w:lineRule="exact"/>
              <w:rPr>
                <w:rFonts w:eastAsiaTheme="minorEastAsia"/>
              </w:rPr>
            </w:pPr>
            <w:r w:rsidRPr="009918A7">
              <w:rPr>
                <w:rFonts w:eastAsiaTheme="minorEastAsia"/>
                <w:b/>
                <w:w w:val="95"/>
              </w:rPr>
              <w:t>Профилактика</w:t>
            </w:r>
            <w:r w:rsidRPr="009918A7">
              <w:rPr>
                <w:rFonts w:eastAsiaTheme="minorEastAsia"/>
                <w:b/>
                <w:w w:val="95"/>
              </w:rPr>
              <w:tab/>
            </w:r>
            <w:r w:rsidRPr="009918A7">
              <w:rPr>
                <w:rFonts w:eastAsiaTheme="minorEastAsia"/>
              </w:rPr>
              <w:t></w:t>
            </w:r>
          </w:p>
        </w:tc>
        <w:tc>
          <w:tcPr>
            <w:tcW w:w="6520" w:type="dxa"/>
            <w:gridSpan w:val="5"/>
          </w:tcPr>
          <w:p w:rsidR="009918A7" w:rsidRPr="009918A7" w:rsidRDefault="009918A7" w:rsidP="009918A7">
            <w:pPr>
              <w:pStyle w:val="TableParagraph"/>
              <w:spacing w:line="253" w:lineRule="exact"/>
              <w:rPr>
                <w:rFonts w:eastAsiaTheme="minorEastAsia"/>
              </w:rPr>
            </w:pPr>
            <w:r w:rsidRPr="009918A7">
              <w:rPr>
                <w:rFonts w:eastAsiaTheme="minorEastAsia"/>
              </w:rPr>
              <w:t>Конкурс  рисунков «Безопасное движение»,</w:t>
            </w:r>
          </w:p>
        </w:tc>
        <w:tc>
          <w:tcPr>
            <w:tcW w:w="1134" w:type="dxa"/>
          </w:tcPr>
          <w:p w:rsidR="009918A7" w:rsidRPr="009918A7" w:rsidRDefault="009918A7" w:rsidP="009918A7">
            <w:pPr>
              <w:pStyle w:val="TableParagraph"/>
              <w:spacing w:line="253" w:lineRule="exact"/>
              <w:rPr>
                <w:rFonts w:eastAsiaTheme="minorEastAsia"/>
              </w:rPr>
            </w:pPr>
            <w:r w:rsidRPr="009918A7">
              <w:rPr>
                <w:rFonts w:eastAsiaTheme="minorEastAsia"/>
              </w:rPr>
              <w:t>1-7</w:t>
            </w:r>
          </w:p>
        </w:tc>
        <w:tc>
          <w:tcPr>
            <w:tcW w:w="2162" w:type="dxa"/>
            <w:gridSpan w:val="3"/>
          </w:tcPr>
          <w:p w:rsidR="009918A7" w:rsidRPr="009918A7" w:rsidRDefault="009918A7" w:rsidP="009918A7">
            <w:pPr>
              <w:pStyle w:val="TableParagraph"/>
              <w:spacing w:line="253" w:lineRule="exact"/>
              <w:rPr>
                <w:rFonts w:eastAsiaTheme="minorEastAsia"/>
              </w:rPr>
            </w:pPr>
            <w:r w:rsidRPr="009918A7">
              <w:rPr>
                <w:rFonts w:eastAsiaTheme="minorEastAsia"/>
              </w:rPr>
              <w:t>08.10-11.10</w:t>
            </w:r>
          </w:p>
        </w:tc>
        <w:tc>
          <w:tcPr>
            <w:tcW w:w="3281" w:type="dxa"/>
            <w:gridSpan w:val="2"/>
          </w:tcPr>
          <w:p w:rsidR="009918A7" w:rsidRPr="009918A7" w:rsidRDefault="009918A7" w:rsidP="009918A7">
            <w:pPr>
              <w:pStyle w:val="TableParagraph"/>
              <w:spacing w:line="253" w:lineRule="exact"/>
              <w:ind w:left="109"/>
              <w:rPr>
                <w:rFonts w:eastAsiaTheme="minorEastAsia"/>
              </w:rPr>
            </w:pPr>
            <w:r w:rsidRPr="009918A7">
              <w:rPr>
                <w:rFonts w:eastAsiaTheme="minorEastAsia"/>
              </w:rPr>
              <w:t>Учителя физкультуры и ОБЖ</w:t>
            </w:r>
          </w:p>
        </w:tc>
      </w:tr>
    </w:tbl>
    <w:p w:rsidR="009918A7" w:rsidRPr="009918A7" w:rsidRDefault="009918A7" w:rsidP="009918A7">
      <w:pPr>
        <w:spacing w:line="253" w:lineRule="exact"/>
        <w:rPr>
          <w:rFonts w:ascii="Times New Roman" w:hAnsi="Times New Roman" w:cs="Times New Roman"/>
          <w:sz w:val="24"/>
          <w:szCs w:val="24"/>
        </w:rPr>
        <w:sectPr w:rsidR="009918A7" w:rsidRPr="009918A7">
          <w:pgSz w:w="16840" w:h="11910" w:orient="landscape"/>
          <w:pgMar w:top="560" w:right="760" w:bottom="280" w:left="560" w:header="720" w:footer="7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56"/>
        <w:gridCol w:w="88"/>
        <w:gridCol w:w="196"/>
        <w:gridCol w:w="6180"/>
        <w:gridCol w:w="199"/>
        <w:gridCol w:w="935"/>
        <w:gridCol w:w="2041"/>
        <w:gridCol w:w="85"/>
        <w:gridCol w:w="18"/>
        <w:gridCol w:w="18"/>
        <w:gridCol w:w="2798"/>
      </w:tblGrid>
      <w:tr w:rsidR="009918A7" w:rsidRPr="009918A7" w:rsidTr="009918A7">
        <w:trPr>
          <w:trHeight w:val="506"/>
        </w:trPr>
        <w:tc>
          <w:tcPr>
            <w:tcW w:w="2234" w:type="dxa"/>
          </w:tcPr>
          <w:p w:rsidR="009918A7" w:rsidRPr="009918A7" w:rsidRDefault="009918A7" w:rsidP="009918A7">
            <w:pPr>
              <w:pStyle w:val="TableParagraph"/>
              <w:tabs>
                <w:tab w:val="left" w:pos="1983"/>
              </w:tabs>
              <w:spacing w:line="251" w:lineRule="exact"/>
              <w:rPr>
                <w:rFonts w:eastAsiaTheme="minorEastAsia"/>
              </w:rPr>
            </w:pPr>
            <w:r w:rsidRPr="009918A7">
              <w:rPr>
                <w:rFonts w:eastAsiaTheme="minorEastAsia"/>
                <w:b/>
              </w:rPr>
              <w:t>ДДТТ</w:t>
            </w:r>
          </w:p>
          <w:p w:rsidR="009918A7" w:rsidRPr="009918A7" w:rsidRDefault="009918A7" w:rsidP="009918A7">
            <w:pPr>
              <w:pStyle w:val="TableParagraph"/>
              <w:spacing w:before="31" w:line="204" w:lineRule="exact"/>
              <w:ind w:right="55"/>
              <w:jc w:val="right"/>
              <w:rPr>
                <w:rFonts w:eastAsiaTheme="minorEastAsia"/>
              </w:rPr>
            </w:pPr>
            <w:r w:rsidRPr="009918A7">
              <w:rPr>
                <w:rFonts w:eastAsiaTheme="minorEastAsia"/>
                <w:w w:val="82"/>
              </w:rPr>
              <w:t></w:t>
            </w:r>
          </w:p>
        </w:tc>
        <w:tc>
          <w:tcPr>
            <w:tcW w:w="6520" w:type="dxa"/>
            <w:gridSpan w:val="4"/>
          </w:tcPr>
          <w:p w:rsidR="009918A7" w:rsidRPr="009918A7" w:rsidRDefault="009918A7" w:rsidP="009918A7">
            <w:pPr>
              <w:pStyle w:val="TableParagraph"/>
              <w:spacing w:line="254" w:lineRule="exact"/>
              <w:rPr>
                <w:rFonts w:eastAsiaTheme="minorEastAsia"/>
              </w:rPr>
            </w:pPr>
            <w:r w:rsidRPr="009918A7">
              <w:rPr>
                <w:rFonts w:eastAsiaTheme="minorEastAsia"/>
                <w:w w:val="95"/>
              </w:rPr>
              <w:t xml:space="preserve">Участие в интерактивных мероприятиях по теме </w:t>
            </w:r>
            <w:r w:rsidRPr="009918A7">
              <w:rPr>
                <w:rFonts w:eastAsiaTheme="minorEastAsia"/>
              </w:rPr>
              <w:t xml:space="preserve">Подготовка к конкурсу </w:t>
            </w:r>
            <w:r w:rsidRPr="009918A7">
              <w:rPr>
                <w:rFonts w:eastAsiaTheme="minorEastAsia"/>
                <w:color w:val="00B050"/>
              </w:rPr>
              <w:t>«Безопасное колесо»</w:t>
            </w:r>
          </w:p>
        </w:tc>
        <w:tc>
          <w:tcPr>
            <w:tcW w:w="1134" w:type="dxa"/>
            <w:gridSpan w:val="2"/>
          </w:tcPr>
          <w:p w:rsidR="009918A7" w:rsidRPr="009918A7" w:rsidRDefault="009918A7" w:rsidP="009918A7">
            <w:pPr>
              <w:pStyle w:val="TableParagraph"/>
              <w:rPr>
                <w:rFonts w:eastAsiaTheme="minorEastAsia"/>
              </w:rPr>
            </w:pPr>
          </w:p>
        </w:tc>
        <w:tc>
          <w:tcPr>
            <w:tcW w:w="2162" w:type="dxa"/>
            <w:gridSpan w:val="4"/>
          </w:tcPr>
          <w:p w:rsidR="009918A7" w:rsidRPr="009918A7" w:rsidRDefault="009918A7" w:rsidP="009918A7">
            <w:pPr>
              <w:pStyle w:val="TableParagraph"/>
              <w:spacing w:before="10"/>
              <w:rPr>
                <w:rFonts w:eastAsiaTheme="minorEastAsia"/>
                <w:b/>
              </w:rPr>
            </w:pPr>
          </w:p>
          <w:p w:rsidR="009918A7" w:rsidRPr="009918A7" w:rsidRDefault="009918A7" w:rsidP="009918A7">
            <w:pPr>
              <w:pStyle w:val="TableParagraph"/>
              <w:spacing w:line="234" w:lineRule="exact"/>
              <w:rPr>
                <w:rFonts w:eastAsiaTheme="minorEastAsia"/>
              </w:rPr>
            </w:pPr>
            <w:r w:rsidRPr="009918A7">
              <w:rPr>
                <w:rFonts w:eastAsiaTheme="minorEastAsia"/>
              </w:rPr>
              <w:t>В течение месяца</w:t>
            </w:r>
          </w:p>
        </w:tc>
        <w:tc>
          <w:tcPr>
            <w:tcW w:w="2798" w:type="dxa"/>
          </w:tcPr>
          <w:p w:rsidR="009918A7" w:rsidRPr="009918A7" w:rsidRDefault="009918A7" w:rsidP="009918A7">
            <w:pPr>
              <w:pStyle w:val="TableParagraph"/>
              <w:spacing w:line="251" w:lineRule="exact"/>
              <w:rPr>
                <w:rFonts w:eastAsiaTheme="minorEastAsia"/>
              </w:rPr>
            </w:pPr>
          </w:p>
        </w:tc>
      </w:tr>
      <w:tr w:rsidR="009918A7" w:rsidRPr="009918A7" w:rsidTr="009918A7">
        <w:trPr>
          <w:trHeight w:val="2019"/>
        </w:trPr>
        <w:tc>
          <w:tcPr>
            <w:tcW w:w="2234" w:type="dxa"/>
          </w:tcPr>
          <w:p w:rsidR="009918A7" w:rsidRPr="009918A7" w:rsidRDefault="009918A7" w:rsidP="009918A7">
            <w:pPr>
              <w:pStyle w:val="TableParagraph"/>
              <w:tabs>
                <w:tab w:val="left" w:pos="1983"/>
              </w:tabs>
              <w:ind w:right="57"/>
              <w:jc w:val="center"/>
              <w:rPr>
                <w:rFonts w:eastAsiaTheme="minorEastAsia"/>
                <w:b/>
              </w:rPr>
            </w:pPr>
            <w:r w:rsidRPr="009918A7">
              <w:rPr>
                <w:rFonts w:eastAsiaTheme="minorEastAsia"/>
                <w:b/>
                <w:w w:val="90"/>
              </w:rPr>
              <w:t xml:space="preserve">Формирование </w:t>
            </w:r>
            <w:r w:rsidRPr="009918A7">
              <w:rPr>
                <w:rFonts w:eastAsiaTheme="minorEastAsia"/>
                <w:b/>
                <w:w w:val="95"/>
              </w:rPr>
              <w:t>жизнестойкости</w:t>
            </w:r>
            <w:r w:rsidRPr="009918A7">
              <w:rPr>
                <w:rFonts w:eastAsiaTheme="minorEastAsia"/>
                <w:spacing w:val="-17"/>
                <w:w w:val="85"/>
              </w:rPr>
              <w:t xml:space="preserve"> </w:t>
            </w:r>
            <w:r w:rsidRPr="009918A7">
              <w:rPr>
                <w:rFonts w:eastAsiaTheme="minorEastAsia"/>
                <w:spacing w:val="-17"/>
                <w:w w:val="85"/>
              </w:rPr>
              <w:t></w:t>
            </w:r>
            <w:r w:rsidRPr="009918A7">
              <w:rPr>
                <w:rFonts w:eastAsiaTheme="minorEastAsia"/>
                <w:b/>
              </w:rPr>
              <w:t xml:space="preserve">учащихся (профилактика безнадзорности и правонарушений, </w:t>
            </w:r>
            <w:r w:rsidRPr="009918A7">
              <w:rPr>
                <w:rFonts w:eastAsiaTheme="minorEastAsia"/>
                <w:b/>
                <w:w w:val="90"/>
              </w:rPr>
              <w:t>социально-опасных</w:t>
            </w:r>
          </w:p>
          <w:p w:rsidR="009918A7" w:rsidRPr="009918A7" w:rsidRDefault="009918A7" w:rsidP="009918A7">
            <w:pPr>
              <w:pStyle w:val="TableParagraph"/>
              <w:spacing w:line="234" w:lineRule="exact"/>
              <w:rPr>
                <w:rFonts w:eastAsiaTheme="minorEastAsia"/>
                <w:b/>
              </w:rPr>
            </w:pPr>
            <w:r w:rsidRPr="009918A7">
              <w:rPr>
                <w:rFonts w:eastAsiaTheme="minorEastAsia"/>
                <w:b/>
              </w:rPr>
              <w:t>явлений)</w:t>
            </w:r>
          </w:p>
        </w:tc>
        <w:tc>
          <w:tcPr>
            <w:tcW w:w="6520" w:type="dxa"/>
            <w:gridSpan w:val="4"/>
          </w:tcPr>
          <w:p w:rsidR="009918A7" w:rsidRPr="009918A7" w:rsidRDefault="009918A7" w:rsidP="009918A7">
            <w:pPr>
              <w:pStyle w:val="TableParagraph"/>
              <w:ind w:right="-57"/>
              <w:rPr>
                <w:rFonts w:eastAsiaTheme="minorEastAsia"/>
              </w:rPr>
            </w:pPr>
            <w:r w:rsidRPr="009918A7">
              <w:rPr>
                <w:rFonts w:eastAsiaTheme="minorEastAsia"/>
                <w:w w:val="95"/>
              </w:rPr>
              <w:t xml:space="preserve">Наблюдение за детьми группы риска(Диагностика) </w:t>
            </w:r>
            <w:r w:rsidRPr="009918A7">
              <w:rPr>
                <w:rFonts w:eastAsiaTheme="minorEastAsia"/>
              </w:rPr>
              <w:t>Посещение семей СОП. Заседание Совета профилактики</w:t>
            </w:r>
          </w:p>
        </w:tc>
        <w:tc>
          <w:tcPr>
            <w:tcW w:w="1134" w:type="dxa"/>
            <w:gridSpan w:val="2"/>
          </w:tcPr>
          <w:p w:rsidR="009918A7" w:rsidRPr="009918A7" w:rsidRDefault="009918A7" w:rsidP="009918A7">
            <w:pPr>
              <w:pStyle w:val="TableParagraph"/>
              <w:spacing w:line="247" w:lineRule="exact"/>
              <w:rPr>
                <w:rFonts w:eastAsiaTheme="minorEastAsia"/>
              </w:rPr>
            </w:pPr>
            <w:r w:rsidRPr="009918A7">
              <w:rPr>
                <w:rFonts w:eastAsiaTheme="minorEastAsia"/>
              </w:rPr>
              <w:t>1-11</w:t>
            </w:r>
          </w:p>
        </w:tc>
        <w:tc>
          <w:tcPr>
            <w:tcW w:w="2162" w:type="dxa"/>
            <w:gridSpan w:val="4"/>
          </w:tcPr>
          <w:p w:rsidR="009918A7" w:rsidRPr="009918A7" w:rsidRDefault="009918A7" w:rsidP="009918A7">
            <w:pPr>
              <w:pStyle w:val="TableParagraph"/>
              <w:spacing w:line="480" w:lineRule="auto"/>
              <w:rPr>
                <w:rFonts w:eastAsiaTheme="minorEastAsia"/>
              </w:rPr>
            </w:pPr>
            <w:r w:rsidRPr="009918A7">
              <w:rPr>
                <w:rFonts w:eastAsiaTheme="minorEastAsia"/>
                <w:w w:val="90"/>
              </w:rPr>
              <w:t xml:space="preserve">В течение месяца </w:t>
            </w:r>
            <w:r w:rsidRPr="009918A7">
              <w:rPr>
                <w:rFonts w:eastAsiaTheme="minorEastAsia"/>
              </w:rPr>
              <w:t>30.10.2019</w:t>
            </w:r>
          </w:p>
        </w:tc>
        <w:tc>
          <w:tcPr>
            <w:tcW w:w="2798" w:type="dxa"/>
          </w:tcPr>
          <w:p w:rsidR="009918A7" w:rsidRPr="009918A7" w:rsidRDefault="009918A7" w:rsidP="009918A7">
            <w:pPr>
              <w:pStyle w:val="TableParagraph"/>
              <w:spacing w:line="247" w:lineRule="exact"/>
              <w:ind w:left="109"/>
              <w:rPr>
                <w:rFonts w:eastAsiaTheme="minorEastAsia"/>
              </w:rPr>
            </w:pPr>
            <w:r w:rsidRPr="009918A7">
              <w:rPr>
                <w:rFonts w:eastAsiaTheme="minorEastAsia"/>
              </w:rPr>
              <w:t>Социальный педагог</w:t>
            </w:r>
          </w:p>
        </w:tc>
      </w:tr>
      <w:tr w:rsidR="009918A7" w:rsidRPr="009918A7" w:rsidTr="009918A7">
        <w:trPr>
          <w:trHeight w:val="1263"/>
        </w:trPr>
        <w:tc>
          <w:tcPr>
            <w:tcW w:w="2234" w:type="dxa"/>
          </w:tcPr>
          <w:p w:rsidR="009918A7" w:rsidRPr="009918A7" w:rsidRDefault="009918A7" w:rsidP="009918A7">
            <w:pPr>
              <w:pStyle w:val="TableParagraph"/>
              <w:tabs>
                <w:tab w:val="left" w:pos="1983"/>
              </w:tabs>
              <w:spacing w:line="251" w:lineRule="exact"/>
              <w:ind w:left="164"/>
              <w:rPr>
                <w:rFonts w:eastAsiaTheme="minorEastAsia"/>
              </w:rPr>
            </w:pPr>
            <w:r w:rsidRPr="009918A7">
              <w:rPr>
                <w:rFonts w:eastAsiaTheme="minorEastAsia"/>
                <w:b/>
                <w:w w:val="90"/>
              </w:rPr>
              <w:t>Художественно-</w:t>
            </w:r>
            <w:r w:rsidRPr="009918A7">
              <w:rPr>
                <w:rFonts w:eastAsiaTheme="minorEastAsia"/>
                <w:b/>
                <w:w w:val="90"/>
              </w:rPr>
              <w:tab/>
            </w:r>
            <w:r w:rsidRPr="009918A7">
              <w:rPr>
                <w:rFonts w:eastAsiaTheme="minorEastAsia"/>
                <w:w w:val="95"/>
              </w:rPr>
              <w:t></w:t>
            </w:r>
          </w:p>
          <w:p w:rsidR="009918A7" w:rsidRPr="009918A7" w:rsidRDefault="009918A7" w:rsidP="009918A7">
            <w:pPr>
              <w:pStyle w:val="TableParagraph"/>
              <w:spacing w:before="1"/>
              <w:ind w:left="164"/>
              <w:rPr>
                <w:rFonts w:eastAsiaTheme="minorEastAsia"/>
                <w:b/>
              </w:rPr>
            </w:pPr>
            <w:r w:rsidRPr="009918A7">
              <w:rPr>
                <w:rFonts w:eastAsiaTheme="minorEastAsia"/>
                <w:b/>
              </w:rPr>
              <w:t>эстетическое</w:t>
            </w:r>
          </w:p>
        </w:tc>
        <w:tc>
          <w:tcPr>
            <w:tcW w:w="6520" w:type="dxa"/>
            <w:gridSpan w:val="4"/>
          </w:tcPr>
          <w:p w:rsidR="009918A7" w:rsidRPr="009918A7" w:rsidRDefault="009918A7" w:rsidP="009918A7">
            <w:pPr>
              <w:pStyle w:val="TableParagraph"/>
              <w:spacing w:line="251" w:lineRule="exact"/>
              <w:rPr>
                <w:rFonts w:eastAsiaTheme="minorEastAsia"/>
              </w:rPr>
            </w:pPr>
            <w:r w:rsidRPr="009918A7">
              <w:rPr>
                <w:rFonts w:eastAsiaTheme="minorEastAsia"/>
              </w:rPr>
              <w:t>Фестиваль национальных культур ( онлайн  конфернции)</w:t>
            </w:r>
          </w:p>
        </w:tc>
        <w:tc>
          <w:tcPr>
            <w:tcW w:w="1134" w:type="dxa"/>
            <w:gridSpan w:val="2"/>
          </w:tcPr>
          <w:p w:rsidR="009918A7" w:rsidRPr="009918A7" w:rsidRDefault="009918A7" w:rsidP="009918A7">
            <w:pPr>
              <w:pStyle w:val="TableParagraph"/>
              <w:spacing w:line="251" w:lineRule="exact"/>
              <w:rPr>
                <w:rFonts w:eastAsiaTheme="minorEastAsia"/>
              </w:rPr>
            </w:pPr>
            <w:r w:rsidRPr="009918A7">
              <w:rPr>
                <w:rFonts w:eastAsiaTheme="minorEastAsia"/>
              </w:rPr>
              <w:t>5-11</w:t>
            </w:r>
          </w:p>
        </w:tc>
        <w:tc>
          <w:tcPr>
            <w:tcW w:w="2162" w:type="dxa"/>
            <w:gridSpan w:val="4"/>
          </w:tcPr>
          <w:p w:rsidR="009918A7" w:rsidRPr="009918A7" w:rsidRDefault="009918A7" w:rsidP="009918A7">
            <w:pPr>
              <w:pStyle w:val="TableParagraph"/>
              <w:spacing w:line="251" w:lineRule="exact"/>
              <w:rPr>
                <w:rFonts w:eastAsiaTheme="minorEastAsia"/>
              </w:rPr>
            </w:pPr>
            <w:r w:rsidRPr="009918A7">
              <w:rPr>
                <w:rFonts w:eastAsiaTheme="minorEastAsia"/>
              </w:rPr>
              <w:t>19.10.2019</w:t>
            </w:r>
          </w:p>
        </w:tc>
        <w:tc>
          <w:tcPr>
            <w:tcW w:w="2798" w:type="dxa"/>
          </w:tcPr>
          <w:p w:rsidR="009918A7" w:rsidRPr="009918A7" w:rsidRDefault="009918A7" w:rsidP="009918A7">
            <w:pPr>
              <w:pStyle w:val="TableParagraph"/>
              <w:ind w:left="109" w:right="126"/>
              <w:rPr>
                <w:rFonts w:eastAsiaTheme="minorEastAsia"/>
              </w:rPr>
            </w:pPr>
            <w:r w:rsidRPr="009918A7">
              <w:rPr>
                <w:rFonts w:eastAsiaTheme="minorEastAsia"/>
                <w:w w:val="90"/>
              </w:rPr>
              <w:t xml:space="preserve">Заместитель директора по </w:t>
            </w:r>
            <w:r w:rsidRPr="009918A7">
              <w:rPr>
                <w:rFonts w:eastAsiaTheme="minorEastAsia"/>
              </w:rPr>
              <w:t xml:space="preserve">ВР </w:t>
            </w:r>
          </w:p>
          <w:p w:rsidR="009918A7" w:rsidRPr="009918A7" w:rsidRDefault="009918A7" w:rsidP="009918A7">
            <w:pPr>
              <w:pStyle w:val="TableParagraph"/>
              <w:ind w:left="109" w:right="126"/>
              <w:rPr>
                <w:rFonts w:eastAsiaTheme="minorEastAsia"/>
              </w:rPr>
            </w:pPr>
            <w:r w:rsidRPr="009918A7">
              <w:rPr>
                <w:rFonts w:eastAsiaTheme="minorEastAsia"/>
                <w:w w:val="95"/>
              </w:rPr>
              <w:t xml:space="preserve">Классные руководители </w:t>
            </w:r>
          </w:p>
        </w:tc>
      </w:tr>
      <w:tr w:rsidR="009918A7" w:rsidRPr="009918A7" w:rsidTr="009918A7">
        <w:trPr>
          <w:trHeight w:val="1407"/>
        </w:trPr>
        <w:tc>
          <w:tcPr>
            <w:tcW w:w="2234" w:type="dxa"/>
          </w:tcPr>
          <w:p w:rsidR="009918A7" w:rsidRPr="009918A7" w:rsidRDefault="009918A7" w:rsidP="009918A7">
            <w:pPr>
              <w:pStyle w:val="TableParagraph"/>
              <w:ind w:right="842"/>
              <w:jc w:val="center"/>
              <w:rPr>
                <w:rFonts w:eastAsiaTheme="minorEastAsia"/>
                <w:b/>
              </w:rPr>
            </w:pPr>
            <w:r w:rsidRPr="009918A7">
              <w:rPr>
                <w:rFonts w:eastAsiaTheme="minorEastAsia"/>
                <w:b/>
                <w:w w:val="90"/>
              </w:rPr>
              <w:t xml:space="preserve">Предметные </w:t>
            </w:r>
            <w:r w:rsidRPr="009918A7">
              <w:rPr>
                <w:rFonts w:eastAsiaTheme="minorEastAsia"/>
                <w:b/>
              </w:rPr>
              <w:t>области</w:t>
            </w:r>
          </w:p>
        </w:tc>
        <w:tc>
          <w:tcPr>
            <w:tcW w:w="6520" w:type="dxa"/>
            <w:gridSpan w:val="4"/>
          </w:tcPr>
          <w:p w:rsidR="009918A7" w:rsidRPr="009918A7" w:rsidRDefault="009918A7" w:rsidP="009918A7">
            <w:pPr>
              <w:pStyle w:val="TableParagraph"/>
              <w:ind w:right="716"/>
              <w:rPr>
                <w:rFonts w:eastAsiaTheme="minorEastAsia"/>
              </w:rPr>
            </w:pPr>
            <w:r w:rsidRPr="009918A7">
              <w:rPr>
                <w:rFonts w:eastAsiaTheme="minorEastAsia"/>
                <w:w w:val="95"/>
              </w:rPr>
              <w:t xml:space="preserve">Всероссийский урок «Экология и энергосбережение»в </w:t>
            </w:r>
            <w:r w:rsidRPr="009918A7">
              <w:rPr>
                <w:rFonts w:eastAsiaTheme="minorEastAsia"/>
                <w:w w:val="90"/>
              </w:rPr>
              <w:t xml:space="preserve">рамках Всероссийского фестиваля энергосбережения </w:t>
            </w:r>
            <w:r w:rsidRPr="009918A7">
              <w:rPr>
                <w:rFonts w:eastAsiaTheme="minorEastAsia"/>
              </w:rPr>
              <w:t>#Вместе Ярче</w:t>
            </w:r>
          </w:p>
          <w:p w:rsidR="009918A7" w:rsidRPr="009918A7" w:rsidRDefault="009918A7" w:rsidP="009918A7">
            <w:pPr>
              <w:pStyle w:val="TableParagraph"/>
              <w:rPr>
                <w:rFonts w:eastAsiaTheme="minorEastAsia"/>
              </w:rPr>
            </w:pPr>
            <w:r w:rsidRPr="009918A7">
              <w:rPr>
                <w:rFonts w:eastAsiaTheme="minorEastAsia"/>
                <w:w w:val="90"/>
              </w:rPr>
              <w:t xml:space="preserve">День интернета. Всероссийский урок безопасности </w:t>
            </w:r>
            <w:r w:rsidRPr="009918A7">
              <w:rPr>
                <w:rFonts w:eastAsiaTheme="minorEastAsia"/>
              </w:rPr>
              <w:t>школьников в сети Интернет</w:t>
            </w:r>
          </w:p>
        </w:tc>
        <w:tc>
          <w:tcPr>
            <w:tcW w:w="1134" w:type="dxa"/>
            <w:gridSpan w:val="2"/>
          </w:tcPr>
          <w:p w:rsidR="009918A7" w:rsidRPr="009918A7" w:rsidRDefault="009918A7" w:rsidP="009918A7">
            <w:pPr>
              <w:pStyle w:val="TableParagraph"/>
              <w:rPr>
                <w:rFonts w:eastAsiaTheme="minorEastAsia"/>
              </w:rPr>
            </w:pPr>
          </w:p>
        </w:tc>
        <w:tc>
          <w:tcPr>
            <w:tcW w:w="2162" w:type="dxa"/>
            <w:gridSpan w:val="4"/>
          </w:tcPr>
          <w:p w:rsidR="009918A7" w:rsidRPr="009918A7" w:rsidRDefault="009918A7" w:rsidP="009918A7">
            <w:pPr>
              <w:pStyle w:val="TableParagraph"/>
              <w:spacing w:line="253" w:lineRule="exact"/>
              <w:rPr>
                <w:rFonts w:eastAsiaTheme="minorEastAsia"/>
              </w:rPr>
            </w:pPr>
            <w:r w:rsidRPr="009918A7">
              <w:rPr>
                <w:rFonts w:eastAsiaTheme="minorEastAsia"/>
              </w:rPr>
              <w:t>16.10.2020</w:t>
            </w:r>
          </w:p>
          <w:p w:rsidR="009918A7" w:rsidRPr="009918A7" w:rsidRDefault="009918A7" w:rsidP="009918A7">
            <w:pPr>
              <w:pStyle w:val="TableParagraph"/>
              <w:spacing w:line="253" w:lineRule="exact"/>
              <w:rPr>
                <w:rFonts w:eastAsiaTheme="minorEastAsia"/>
              </w:rPr>
            </w:pPr>
          </w:p>
          <w:p w:rsidR="009918A7" w:rsidRPr="009918A7" w:rsidRDefault="009918A7" w:rsidP="009918A7">
            <w:pPr>
              <w:pStyle w:val="TableParagraph"/>
              <w:spacing w:before="207"/>
              <w:rPr>
                <w:rFonts w:eastAsiaTheme="minorEastAsia"/>
              </w:rPr>
            </w:pPr>
            <w:r w:rsidRPr="009918A7">
              <w:rPr>
                <w:rFonts w:eastAsiaTheme="minorEastAsia"/>
              </w:rPr>
              <w:t>28.10.2020</w:t>
            </w:r>
          </w:p>
        </w:tc>
        <w:tc>
          <w:tcPr>
            <w:tcW w:w="2798" w:type="dxa"/>
          </w:tcPr>
          <w:p w:rsidR="009918A7" w:rsidRPr="009918A7" w:rsidRDefault="009918A7" w:rsidP="009918A7">
            <w:pPr>
              <w:pStyle w:val="TableParagraph"/>
              <w:spacing w:line="253" w:lineRule="exact"/>
              <w:ind w:left="109"/>
              <w:rPr>
                <w:rFonts w:eastAsiaTheme="minorEastAsia"/>
              </w:rPr>
            </w:pPr>
            <w:r w:rsidRPr="009918A7">
              <w:rPr>
                <w:rFonts w:eastAsiaTheme="minorEastAsia"/>
              </w:rPr>
              <w:t>Учителя биологии</w:t>
            </w:r>
          </w:p>
          <w:p w:rsidR="009918A7" w:rsidRPr="009918A7" w:rsidRDefault="009918A7" w:rsidP="009918A7">
            <w:pPr>
              <w:pStyle w:val="TableParagraph"/>
              <w:rPr>
                <w:rFonts w:eastAsiaTheme="minorEastAsia"/>
                <w:b/>
              </w:rPr>
            </w:pPr>
          </w:p>
          <w:p w:rsidR="009918A7" w:rsidRPr="009918A7" w:rsidRDefault="009918A7" w:rsidP="009918A7">
            <w:pPr>
              <w:pStyle w:val="TableParagraph"/>
              <w:spacing w:before="207"/>
              <w:ind w:left="109"/>
              <w:rPr>
                <w:rFonts w:eastAsiaTheme="minorEastAsia"/>
              </w:rPr>
            </w:pPr>
          </w:p>
        </w:tc>
      </w:tr>
      <w:tr w:rsidR="009918A7" w:rsidRPr="009918A7" w:rsidTr="009918A7">
        <w:trPr>
          <w:trHeight w:val="760"/>
        </w:trPr>
        <w:tc>
          <w:tcPr>
            <w:tcW w:w="14848" w:type="dxa"/>
            <w:gridSpan w:val="12"/>
          </w:tcPr>
          <w:p w:rsidR="009918A7" w:rsidRPr="009918A7" w:rsidRDefault="009918A7" w:rsidP="009918A7">
            <w:pPr>
              <w:pStyle w:val="TableParagraph"/>
              <w:spacing w:line="252" w:lineRule="exact"/>
              <w:ind w:left="4897" w:right="4882"/>
              <w:jc w:val="center"/>
              <w:rPr>
                <w:rFonts w:eastAsiaTheme="minorEastAsia"/>
                <w:b/>
              </w:rPr>
            </w:pPr>
            <w:r w:rsidRPr="009918A7">
              <w:rPr>
                <w:rFonts w:eastAsiaTheme="minorEastAsia"/>
                <w:b/>
              </w:rPr>
              <w:t>НОЯБРЬ</w:t>
            </w:r>
          </w:p>
          <w:p w:rsidR="009918A7" w:rsidRPr="009918A7" w:rsidRDefault="009918A7" w:rsidP="009918A7">
            <w:pPr>
              <w:pStyle w:val="TableParagraph"/>
              <w:spacing w:line="252" w:lineRule="exact"/>
              <w:ind w:left="4897" w:right="4886"/>
              <w:jc w:val="center"/>
              <w:rPr>
                <w:rFonts w:eastAsiaTheme="minorEastAsia"/>
                <w:b/>
              </w:rPr>
            </w:pPr>
            <w:r w:rsidRPr="009918A7">
              <w:rPr>
                <w:rFonts w:eastAsiaTheme="minorEastAsia"/>
                <w:b/>
                <w:w w:val="95"/>
              </w:rPr>
              <w:t>Девиз месяца: «За здоровый образ жизни!»</w:t>
            </w:r>
          </w:p>
        </w:tc>
      </w:tr>
      <w:tr w:rsidR="009918A7" w:rsidRPr="009918A7" w:rsidTr="009918A7">
        <w:trPr>
          <w:trHeight w:val="834"/>
        </w:trPr>
        <w:tc>
          <w:tcPr>
            <w:tcW w:w="2378" w:type="dxa"/>
            <w:gridSpan w:val="3"/>
          </w:tcPr>
          <w:p w:rsidR="009918A7" w:rsidRPr="009918A7" w:rsidRDefault="009918A7" w:rsidP="009918A7">
            <w:pPr>
              <w:pStyle w:val="TableParagraph"/>
              <w:spacing w:line="251" w:lineRule="exact"/>
              <w:rPr>
                <w:rFonts w:eastAsiaTheme="minorEastAsia"/>
                <w:b/>
              </w:rPr>
            </w:pPr>
            <w:r w:rsidRPr="009918A7">
              <w:rPr>
                <w:rFonts w:eastAsiaTheme="minorEastAsia"/>
                <w:b/>
              </w:rPr>
              <w:t>Календарь  дат</w:t>
            </w:r>
          </w:p>
        </w:tc>
        <w:tc>
          <w:tcPr>
            <w:tcW w:w="6575" w:type="dxa"/>
            <w:gridSpan w:val="3"/>
          </w:tcPr>
          <w:p w:rsidR="009918A7" w:rsidRPr="009918A7" w:rsidRDefault="009918A7" w:rsidP="009918A7">
            <w:pPr>
              <w:pStyle w:val="TableParagraph"/>
              <w:ind w:right="2706"/>
              <w:rPr>
                <w:rFonts w:eastAsiaTheme="minorEastAsia"/>
              </w:rPr>
            </w:pPr>
            <w:r w:rsidRPr="009918A7">
              <w:rPr>
                <w:rFonts w:eastAsiaTheme="minorEastAsia"/>
                <w:w w:val="95"/>
              </w:rPr>
              <w:t xml:space="preserve">04ноября–День народного единства </w:t>
            </w:r>
            <w:r w:rsidRPr="009918A7">
              <w:rPr>
                <w:rFonts w:eastAsiaTheme="minorEastAsia"/>
              </w:rPr>
              <w:t>16ноября–День толерантности</w:t>
            </w:r>
          </w:p>
          <w:p w:rsidR="009918A7" w:rsidRPr="009918A7" w:rsidRDefault="009918A7" w:rsidP="009918A7">
            <w:pPr>
              <w:pStyle w:val="TableParagraph"/>
              <w:rPr>
                <w:rFonts w:eastAsiaTheme="minorEastAsia"/>
              </w:rPr>
            </w:pPr>
            <w:r w:rsidRPr="009918A7">
              <w:rPr>
                <w:rFonts w:eastAsiaTheme="minorEastAsia"/>
              </w:rPr>
              <w:t>23 ноября – День матери</w:t>
            </w:r>
          </w:p>
        </w:tc>
        <w:tc>
          <w:tcPr>
            <w:tcW w:w="935" w:type="dxa"/>
          </w:tcPr>
          <w:p w:rsidR="009918A7" w:rsidRPr="009918A7" w:rsidRDefault="009918A7" w:rsidP="009918A7">
            <w:pPr>
              <w:pStyle w:val="TableParagraph"/>
              <w:spacing w:line="251" w:lineRule="exact"/>
              <w:rPr>
                <w:rFonts w:eastAsiaTheme="minorEastAsia"/>
              </w:rPr>
            </w:pPr>
            <w:r w:rsidRPr="009918A7">
              <w:rPr>
                <w:rFonts w:eastAsiaTheme="minorEastAsia"/>
              </w:rPr>
              <w:t>1-11</w:t>
            </w:r>
          </w:p>
        </w:tc>
        <w:tc>
          <w:tcPr>
            <w:tcW w:w="2162" w:type="dxa"/>
            <w:gridSpan w:val="4"/>
          </w:tcPr>
          <w:p w:rsidR="009918A7" w:rsidRPr="009918A7" w:rsidRDefault="009918A7" w:rsidP="009918A7">
            <w:pPr>
              <w:pStyle w:val="TableParagraph"/>
              <w:ind w:right="351"/>
              <w:rPr>
                <w:rFonts w:eastAsiaTheme="minorEastAsia"/>
              </w:rPr>
            </w:pPr>
            <w:r w:rsidRPr="009918A7">
              <w:rPr>
                <w:rFonts w:eastAsiaTheme="minorEastAsia"/>
                <w:w w:val="90"/>
              </w:rPr>
              <w:t>В течение месяца Сентябрь-октябрь</w:t>
            </w:r>
          </w:p>
        </w:tc>
        <w:tc>
          <w:tcPr>
            <w:tcW w:w="2798" w:type="dxa"/>
          </w:tcPr>
          <w:p w:rsidR="009918A7" w:rsidRPr="009918A7" w:rsidRDefault="009918A7" w:rsidP="009918A7">
            <w:pPr>
              <w:pStyle w:val="TableParagraph"/>
              <w:ind w:left="109" w:right="126"/>
              <w:rPr>
                <w:rFonts w:eastAsiaTheme="minorEastAsia"/>
              </w:rPr>
            </w:pPr>
            <w:r w:rsidRPr="009918A7">
              <w:rPr>
                <w:rFonts w:eastAsiaTheme="minorEastAsia"/>
                <w:w w:val="90"/>
              </w:rPr>
              <w:t xml:space="preserve">Заместитель директора по </w:t>
            </w:r>
            <w:r w:rsidRPr="009918A7">
              <w:rPr>
                <w:rFonts w:eastAsiaTheme="minorEastAsia"/>
              </w:rPr>
              <w:t xml:space="preserve">ВР </w:t>
            </w:r>
            <w:r w:rsidRPr="009918A7">
              <w:rPr>
                <w:rFonts w:eastAsiaTheme="minorEastAsia"/>
                <w:w w:val="95"/>
              </w:rPr>
              <w:t xml:space="preserve">Классные руководители </w:t>
            </w:r>
          </w:p>
        </w:tc>
      </w:tr>
      <w:tr w:rsidR="009918A7" w:rsidRPr="009918A7" w:rsidTr="009918A7">
        <w:trPr>
          <w:trHeight w:val="831"/>
        </w:trPr>
        <w:tc>
          <w:tcPr>
            <w:tcW w:w="2378" w:type="dxa"/>
            <w:gridSpan w:val="3"/>
          </w:tcPr>
          <w:p w:rsidR="009918A7" w:rsidRPr="009918A7" w:rsidRDefault="009918A7" w:rsidP="009918A7">
            <w:pPr>
              <w:pStyle w:val="TableParagraph"/>
              <w:spacing w:line="253" w:lineRule="exact"/>
              <w:rPr>
                <w:rFonts w:eastAsiaTheme="minorEastAsia"/>
                <w:b/>
              </w:rPr>
            </w:pPr>
            <w:r w:rsidRPr="009918A7">
              <w:rPr>
                <w:rFonts w:eastAsiaTheme="minorEastAsia"/>
                <w:b/>
              </w:rPr>
              <w:t>Традиции</w:t>
            </w:r>
          </w:p>
        </w:tc>
        <w:tc>
          <w:tcPr>
            <w:tcW w:w="6575" w:type="dxa"/>
            <w:gridSpan w:val="3"/>
          </w:tcPr>
          <w:p w:rsidR="009918A7" w:rsidRPr="009918A7" w:rsidRDefault="009918A7" w:rsidP="009918A7">
            <w:pPr>
              <w:pStyle w:val="TableParagraph"/>
              <w:spacing w:line="253" w:lineRule="exact"/>
              <w:rPr>
                <w:rFonts w:eastAsiaTheme="minorEastAsia"/>
              </w:rPr>
            </w:pPr>
            <w:r w:rsidRPr="009918A7">
              <w:rPr>
                <w:rFonts w:eastAsiaTheme="minorEastAsia"/>
              </w:rPr>
              <w:t>Фестиваль национальных культур</w:t>
            </w:r>
          </w:p>
          <w:p w:rsidR="009918A7" w:rsidRPr="009918A7" w:rsidRDefault="009918A7" w:rsidP="009918A7">
            <w:pPr>
              <w:tabs>
                <w:tab w:val="left" w:pos="5650"/>
              </w:tabs>
              <w:rPr>
                <w:rFonts w:ascii="Times New Roman" w:eastAsiaTheme="minorEastAsia" w:hAnsi="Times New Roman" w:cs="Times New Roman"/>
                <w:sz w:val="24"/>
                <w:szCs w:val="24"/>
              </w:rPr>
            </w:pPr>
            <w:r w:rsidRPr="009918A7">
              <w:rPr>
                <w:rFonts w:ascii="Times New Roman" w:eastAsiaTheme="minorEastAsia" w:hAnsi="Times New Roman" w:cs="Times New Roman"/>
                <w:sz w:val="24"/>
                <w:szCs w:val="24"/>
              </w:rPr>
              <w:t>(онлайн  конференция)</w:t>
            </w:r>
          </w:p>
        </w:tc>
        <w:tc>
          <w:tcPr>
            <w:tcW w:w="935" w:type="dxa"/>
          </w:tcPr>
          <w:p w:rsidR="009918A7" w:rsidRPr="009918A7" w:rsidRDefault="009918A7" w:rsidP="009918A7">
            <w:pPr>
              <w:pStyle w:val="TableParagraph"/>
              <w:rPr>
                <w:rFonts w:eastAsiaTheme="minorEastAsia"/>
              </w:rPr>
            </w:pPr>
          </w:p>
        </w:tc>
        <w:tc>
          <w:tcPr>
            <w:tcW w:w="2162" w:type="dxa"/>
            <w:gridSpan w:val="4"/>
          </w:tcPr>
          <w:p w:rsidR="009918A7" w:rsidRPr="009918A7" w:rsidRDefault="009918A7" w:rsidP="009918A7">
            <w:pPr>
              <w:pStyle w:val="TableParagraph"/>
              <w:spacing w:line="252" w:lineRule="exact"/>
              <w:rPr>
                <w:rFonts w:eastAsiaTheme="minorEastAsia"/>
              </w:rPr>
            </w:pPr>
            <w:r w:rsidRPr="009918A7">
              <w:rPr>
                <w:rFonts w:eastAsiaTheme="minorEastAsia"/>
                <w:w w:val="95"/>
              </w:rPr>
              <w:t>С 11.11по</w:t>
            </w:r>
          </w:p>
          <w:p w:rsidR="009918A7" w:rsidRPr="009918A7" w:rsidRDefault="009918A7" w:rsidP="009918A7">
            <w:pPr>
              <w:pStyle w:val="TableParagraph"/>
              <w:spacing w:line="252" w:lineRule="exact"/>
              <w:rPr>
                <w:rFonts w:eastAsiaTheme="minorEastAsia"/>
              </w:rPr>
            </w:pPr>
            <w:r w:rsidRPr="009918A7">
              <w:rPr>
                <w:rFonts w:eastAsiaTheme="minorEastAsia"/>
              </w:rPr>
              <w:t>16.11.2020</w:t>
            </w:r>
          </w:p>
        </w:tc>
        <w:tc>
          <w:tcPr>
            <w:tcW w:w="2798" w:type="dxa"/>
          </w:tcPr>
          <w:p w:rsidR="009918A7" w:rsidRPr="009918A7" w:rsidRDefault="009918A7" w:rsidP="009918A7">
            <w:pPr>
              <w:pStyle w:val="TableParagraph"/>
              <w:ind w:left="109" w:right="126"/>
              <w:rPr>
                <w:rFonts w:eastAsiaTheme="minorEastAsia"/>
              </w:rPr>
            </w:pPr>
            <w:r w:rsidRPr="009918A7">
              <w:rPr>
                <w:rFonts w:eastAsiaTheme="minorEastAsia"/>
                <w:w w:val="90"/>
              </w:rPr>
              <w:t xml:space="preserve">Заместитель директора по </w:t>
            </w:r>
            <w:r w:rsidRPr="009918A7">
              <w:rPr>
                <w:rFonts w:eastAsiaTheme="minorEastAsia"/>
              </w:rPr>
              <w:t xml:space="preserve">ВР </w:t>
            </w:r>
          </w:p>
          <w:p w:rsidR="009918A7" w:rsidRPr="009918A7" w:rsidRDefault="009918A7" w:rsidP="009918A7">
            <w:pPr>
              <w:pStyle w:val="TableParagraph"/>
              <w:ind w:left="109" w:right="126"/>
              <w:rPr>
                <w:rFonts w:eastAsiaTheme="minorEastAsia"/>
              </w:rPr>
            </w:pPr>
            <w:r w:rsidRPr="009918A7">
              <w:rPr>
                <w:rFonts w:eastAsiaTheme="minorEastAsia"/>
                <w:w w:val="95"/>
              </w:rPr>
              <w:t xml:space="preserve">Классные руководители </w:t>
            </w:r>
          </w:p>
        </w:tc>
      </w:tr>
      <w:tr w:rsidR="009918A7" w:rsidRPr="009918A7" w:rsidTr="009918A7">
        <w:trPr>
          <w:trHeight w:val="1127"/>
        </w:trPr>
        <w:tc>
          <w:tcPr>
            <w:tcW w:w="2378" w:type="dxa"/>
            <w:gridSpan w:val="3"/>
          </w:tcPr>
          <w:p w:rsidR="009918A7" w:rsidRPr="009918A7" w:rsidRDefault="009918A7" w:rsidP="009918A7">
            <w:pPr>
              <w:pStyle w:val="TableParagraph"/>
              <w:spacing w:line="251" w:lineRule="exact"/>
              <w:rPr>
                <w:rFonts w:eastAsiaTheme="minorEastAsia"/>
                <w:b/>
              </w:rPr>
            </w:pPr>
            <w:r w:rsidRPr="009918A7">
              <w:rPr>
                <w:rFonts w:eastAsiaTheme="minorEastAsia"/>
                <w:b/>
              </w:rPr>
              <w:t>Гражданско-</w:t>
            </w:r>
          </w:p>
          <w:p w:rsidR="009918A7" w:rsidRPr="009918A7" w:rsidRDefault="009918A7" w:rsidP="009918A7">
            <w:pPr>
              <w:pStyle w:val="TableParagraph"/>
              <w:spacing w:line="251" w:lineRule="exact"/>
              <w:rPr>
                <w:rFonts w:eastAsiaTheme="minorEastAsia"/>
                <w:b/>
              </w:rPr>
            </w:pPr>
            <w:r w:rsidRPr="009918A7">
              <w:rPr>
                <w:rFonts w:eastAsiaTheme="minorEastAsia"/>
                <w:b/>
              </w:rPr>
              <w:t>патриотическое</w:t>
            </w:r>
          </w:p>
        </w:tc>
        <w:tc>
          <w:tcPr>
            <w:tcW w:w="6575" w:type="dxa"/>
            <w:gridSpan w:val="3"/>
          </w:tcPr>
          <w:p w:rsidR="009918A7" w:rsidRPr="009918A7" w:rsidRDefault="009918A7" w:rsidP="009918A7">
            <w:pPr>
              <w:pStyle w:val="TableParagraph"/>
              <w:tabs>
                <w:tab w:val="left" w:pos="1601"/>
              </w:tabs>
              <w:spacing w:line="251" w:lineRule="exact"/>
              <w:rPr>
                <w:rFonts w:eastAsiaTheme="minorEastAsia"/>
              </w:rPr>
            </w:pPr>
            <w:r w:rsidRPr="009918A7">
              <w:rPr>
                <w:rFonts w:eastAsiaTheme="minorEastAsia"/>
                <w:w w:val="95"/>
              </w:rPr>
              <w:t>Тематическая</w:t>
            </w:r>
            <w:r w:rsidRPr="009918A7">
              <w:rPr>
                <w:rFonts w:eastAsiaTheme="minorEastAsia"/>
                <w:w w:val="95"/>
              </w:rPr>
              <w:tab/>
              <w:t>библиотечная выставка «Россия вчера ,сегодня,</w:t>
            </w:r>
          </w:p>
          <w:p w:rsidR="009918A7" w:rsidRPr="009918A7" w:rsidRDefault="009918A7" w:rsidP="009918A7">
            <w:pPr>
              <w:pStyle w:val="TableParagraph"/>
              <w:spacing w:line="251" w:lineRule="exact"/>
              <w:rPr>
                <w:rFonts w:eastAsiaTheme="minorEastAsia"/>
              </w:rPr>
            </w:pPr>
            <w:r w:rsidRPr="009918A7">
              <w:rPr>
                <w:rFonts w:eastAsiaTheme="minorEastAsia"/>
                <w:w w:val="95"/>
              </w:rPr>
              <w:t>завтра»</w:t>
            </w:r>
          </w:p>
          <w:p w:rsidR="009918A7" w:rsidRPr="009918A7" w:rsidRDefault="009918A7" w:rsidP="009918A7">
            <w:pPr>
              <w:pStyle w:val="TableParagraph"/>
              <w:spacing w:before="5" w:line="252" w:lineRule="exact"/>
              <w:rPr>
                <w:rFonts w:eastAsiaTheme="minorEastAsia"/>
              </w:rPr>
            </w:pPr>
            <w:r w:rsidRPr="009918A7">
              <w:rPr>
                <w:rFonts w:eastAsiaTheme="minorEastAsia"/>
              </w:rPr>
              <w:t>Патриотическая викторина «Примером сильным и сердцем отважным»</w:t>
            </w:r>
          </w:p>
        </w:tc>
        <w:tc>
          <w:tcPr>
            <w:tcW w:w="935" w:type="dxa"/>
          </w:tcPr>
          <w:p w:rsidR="009918A7" w:rsidRPr="009918A7" w:rsidRDefault="009918A7" w:rsidP="009918A7">
            <w:pPr>
              <w:pStyle w:val="TableParagraph"/>
              <w:spacing w:line="251" w:lineRule="exact"/>
              <w:rPr>
                <w:rFonts w:eastAsiaTheme="minorEastAsia"/>
              </w:rPr>
            </w:pPr>
            <w:r w:rsidRPr="009918A7">
              <w:rPr>
                <w:rFonts w:eastAsiaTheme="minorEastAsia"/>
              </w:rPr>
              <w:t>1-11</w:t>
            </w:r>
          </w:p>
        </w:tc>
        <w:tc>
          <w:tcPr>
            <w:tcW w:w="2162" w:type="dxa"/>
            <w:gridSpan w:val="4"/>
          </w:tcPr>
          <w:p w:rsidR="009918A7" w:rsidRPr="009918A7" w:rsidRDefault="009918A7" w:rsidP="009918A7">
            <w:pPr>
              <w:pStyle w:val="TableParagraph"/>
              <w:spacing w:line="251" w:lineRule="exact"/>
              <w:rPr>
                <w:rFonts w:eastAsiaTheme="minorEastAsia"/>
              </w:rPr>
            </w:pPr>
            <w:r w:rsidRPr="009918A7">
              <w:rPr>
                <w:rFonts w:eastAsiaTheme="minorEastAsia"/>
              </w:rPr>
              <w:t>В течение месяца</w:t>
            </w:r>
          </w:p>
        </w:tc>
        <w:tc>
          <w:tcPr>
            <w:tcW w:w="2798" w:type="dxa"/>
          </w:tcPr>
          <w:p w:rsidR="009918A7" w:rsidRPr="009918A7" w:rsidRDefault="009918A7" w:rsidP="009918A7">
            <w:pPr>
              <w:pStyle w:val="TableParagraph"/>
              <w:spacing w:line="251" w:lineRule="exact"/>
              <w:ind w:left="109"/>
              <w:rPr>
                <w:rFonts w:eastAsiaTheme="minorEastAsia"/>
              </w:rPr>
            </w:pPr>
            <w:r w:rsidRPr="009918A7">
              <w:rPr>
                <w:rFonts w:eastAsiaTheme="minorEastAsia"/>
                <w:w w:val="95"/>
              </w:rPr>
              <w:t xml:space="preserve">Педагог библиотекарь, </w:t>
            </w:r>
          </w:p>
        </w:tc>
      </w:tr>
      <w:tr w:rsidR="009918A7" w:rsidRPr="009918A7" w:rsidTr="009918A7">
        <w:trPr>
          <w:trHeight w:val="1010"/>
        </w:trPr>
        <w:tc>
          <w:tcPr>
            <w:tcW w:w="2378" w:type="dxa"/>
            <w:gridSpan w:val="3"/>
          </w:tcPr>
          <w:p w:rsidR="009918A7" w:rsidRPr="009918A7" w:rsidRDefault="009918A7" w:rsidP="009918A7">
            <w:pPr>
              <w:pStyle w:val="TableParagraph"/>
              <w:rPr>
                <w:rFonts w:eastAsiaTheme="minorEastAsia"/>
                <w:b/>
              </w:rPr>
            </w:pPr>
            <w:r w:rsidRPr="009918A7">
              <w:rPr>
                <w:rFonts w:eastAsiaTheme="minorEastAsia"/>
                <w:b/>
              </w:rPr>
              <w:t xml:space="preserve">Духовно- </w:t>
            </w:r>
            <w:r w:rsidRPr="009918A7">
              <w:rPr>
                <w:rFonts w:eastAsiaTheme="minorEastAsia"/>
                <w:b/>
                <w:w w:val="85"/>
              </w:rPr>
              <w:t>нравственное</w:t>
            </w:r>
          </w:p>
        </w:tc>
        <w:tc>
          <w:tcPr>
            <w:tcW w:w="6575" w:type="dxa"/>
            <w:gridSpan w:val="3"/>
          </w:tcPr>
          <w:p w:rsidR="009918A7" w:rsidRPr="009918A7" w:rsidRDefault="009918A7" w:rsidP="009918A7">
            <w:pPr>
              <w:pStyle w:val="TableParagraph"/>
              <w:spacing w:line="251" w:lineRule="exact"/>
              <w:rPr>
                <w:rFonts w:eastAsiaTheme="minorEastAsia"/>
              </w:rPr>
            </w:pPr>
            <w:r w:rsidRPr="009918A7">
              <w:rPr>
                <w:rFonts w:eastAsiaTheme="minorEastAsia"/>
              </w:rPr>
              <w:t>Классные часы «Урок толерантности»</w:t>
            </w:r>
          </w:p>
          <w:p w:rsidR="009918A7" w:rsidRPr="009918A7" w:rsidRDefault="009918A7" w:rsidP="009918A7">
            <w:pPr>
              <w:pStyle w:val="TableParagraph"/>
              <w:ind w:right="1383"/>
              <w:rPr>
                <w:rFonts w:eastAsiaTheme="minorEastAsia"/>
              </w:rPr>
            </w:pPr>
            <w:r w:rsidRPr="009918A7">
              <w:rPr>
                <w:rFonts w:eastAsiaTheme="minorEastAsia"/>
                <w:w w:val="95"/>
              </w:rPr>
              <w:t xml:space="preserve">Конкурс рисунков «Мир, в котором мы живем» </w:t>
            </w:r>
            <w:r w:rsidRPr="009918A7">
              <w:rPr>
                <w:rFonts w:eastAsiaTheme="minorEastAsia"/>
              </w:rPr>
              <w:t>Акция «По капле добра»</w:t>
            </w:r>
          </w:p>
        </w:tc>
        <w:tc>
          <w:tcPr>
            <w:tcW w:w="935" w:type="dxa"/>
          </w:tcPr>
          <w:p w:rsidR="009918A7" w:rsidRPr="009918A7" w:rsidRDefault="009918A7" w:rsidP="009918A7">
            <w:pPr>
              <w:pStyle w:val="TableParagraph"/>
              <w:spacing w:line="251" w:lineRule="exact"/>
              <w:rPr>
                <w:rFonts w:eastAsiaTheme="minorEastAsia"/>
              </w:rPr>
            </w:pPr>
            <w:r w:rsidRPr="009918A7">
              <w:rPr>
                <w:rFonts w:eastAsiaTheme="minorEastAsia"/>
              </w:rPr>
              <w:t>1-11</w:t>
            </w:r>
          </w:p>
          <w:p w:rsidR="009918A7" w:rsidRPr="009918A7" w:rsidRDefault="009918A7" w:rsidP="009918A7">
            <w:pPr>
              <w:pStyle w:val="TableParagraph"/>
              <w:spacing w:line="252" w:lineRule="exact"/>
              <w:rPr>
                <w:rFonts w:eastAsiaTheme="minorEastAsia"/>
              </w:rPr>
            </w:pPr>
            <w:r w:rsidRPr="009918A7">
              <w:rPr>
                <w:rFonts w:eastAsiaTheme="minorEastAsia"/>
              </w:rPr>
              <w:t>1-5</w:t>
            </w:r>
          </w:p>
          <w:p w:rsidR="009918A7" w:rsidRPr="009918A7" w:rsidRDefault="009918A7" w:rsidP="009918A7">
            <w:pPr>
              <w:pStyle w:val="TableParagraph"/>
              <w:spacing w:before="1"/>
              <w:rPr>
                <w:rFonts w:eastAsiaTheme="minorEastAsia"/>
              </w:rPr>
            </w:pPr>
            <w:r w:rsidRPr="009918A7">
              <w:rPr>
                <w:rFonts w:eastAsiaTheme="minorEastAsia"/>
              </w:rPr>
              <w:t>6-11</w:t>
            </w:r>
          </w:p>
        </w:tc>
        <w:tc>
          <w:tcPr>
            <w:tcW w:w="2162" w:type="dxa"/>
            <w:gridSpan w:val="4"/>
          </w:tcPr>
          <w:p w:rsidR="009918A7" w:rsidRPr="009918A7" w:rsidRDefault="009918A7" w:rsidP="009918A7">
            <w:pPr>
              <w:pStyle w:val="TableParagraph"/>
              <w:spacing w:line="251" w:lineRule="exact"/>
              <w:jc w:val="center"/>
              <w:rPr>
                <w:rFonts w:eastAsiaTheme="minorEastAsia"/>
              </w:rPr>
            </w:pPr>
            <w:r w:rsidRPr="009918A7">
              <w:rPr>
                <w:rFonts w:eastAsiaTheme="minorEastAsia"/>
              </w:rPr>
              <w:t>В течение</w:t>
            </w:r>
          </w:p>
          <w:p w:rsidR="009918A7" w:rsidRPr="009918A7" w:rsidRDefault="009918A7" w:rsidP="009918A7">
            <w:pPr>
              <w:pStyle w:val="TableParagraph"/>
              <w:spacing w:line="251" w:lineRule="exact"/>
              <w:jc w:val="center"/>
              <w:rPr>
                <w:rFonts w:eastAsiaTheme="minorEastAsia"/>
              </w:rPr>
            </w:pPr>
            <w:r w:rsidRPr="009918A7">
              <w:rPr>
                <w:rFonts w:eastAsiaTheme="minorEastAsia"/>
              </w:rPr>
              <w:t>месяца</w:t>
            </w:r>
          </w:p>
        </w:tc>
        <w:tc>
          <w:tcPr>
            <w:tcW w:w="2798" w:type="dxa"/>
          </w:tcPr>
          <w:p w:rsidR="009918A7" w:rsidRPr="009918A7" w:rsidRDefault="009918A7" w:rsidP="009918A7">
            <w:pPr>
              <w:pStyle w:val="TableParagraph"/>
              <w:ind w:left="109" w:right="448"/>
              <w:rPr>
                <w:rFonts w:eastAsiaTheme="minorEastAsia"/>
              </w:rPr>
            </w:pPr>
            <w:r w:rsidRPr="009918A7">
              <w:rPr>
                <w:rFonts w:eastAsiaTheme="minorEastAsia"/>
                <w:w w:val="90"/>
              </w:rPr>
              <w:t xml:space="preserve">Классные руководители </w:t>
            </w:r>
          </w:p>
        </w:tc>
      </w:tr>
      <w:tr w:rsidR="009918A7" w:rsidRPr="009918A7" w:rsidTr="009918A7">
        <w:trPr>
          <w:trHeight w:val="1012"/>
        </w:trPr>
        <w:tc>
          <w:tcPr>
            <w:tcW w:w="2378" w:type="dxa"/>
            <w:gridSpan w:val="3"/>
          </w:tcPr>
          <w:p w:rsidR="009918A7" w:rsidRPr="009918A7" w:rsidRDefault="009918A7" w:rsidP="009918A7">
            <w:pPr>
              <w:pStyle w:val="TableParagraph"/>
              <w:spacing w:line="253" w:lineRule="exact"/>
              <w:rPr>
                <w:rFonts w:eastAsiaTheme="minorEastAsia"/>
                <w:b/>
              </w:rPr>
            </w:pPr>
            <w:r w:rsidRPr="009918A7">
              <w:rPr>
                <w:rFonts w:eastAsiaTheme="minorEastAsia"/>
                <w:b/>
              </w:rPr>
              <w:t>Самоуправление</w:t>
            </w:r>
          </w:p>
        </w:tc>
        <w:tc>
          <w:tcPr>
            <w:tcW w:w="6575" w:type="dxa"/>
            <w:gridSpan w:val="3"/>
          </w:tcPr>
          <w:p w:rsidR="009918A7" w:rsidRPr="009918A7" w:rsidRDefault="009918A7" w:rsidP="009918A7">
            <w:pPr>
              <w:pStyle w:val="TableParagraph"/>
              <w:tabs>
                <w:tab w:val="left" w:pos="5441"/>
                <w:tab w:val="left" w:pos="6291"/>
              </w:tabs>
              <w:rPr>
                <w:rFonts w:eastAsiaTheme="minorEastAsia"/>
              </w:rPr>
            </w:pPr>
            <w:r w:rsidRPr="009918A7">
              <w:rPr>
                <w:rFonts w:eastAsiaTheme="minorEastAsia"/>
              </w:rPr>
              <w:t xml:space="preserve">Акция «Пятерка для мамы» </w:t>
            </w:r>
          </w:p>
          <w:p w:rsidR="009918A7" w:rsidRPr="009918A7" w:rsidRDefault="009918A7" w:rsidP="009918A7">
            <w:pPr>
              <w:pStyle w:val="TableParagraph"/>
              <w:tabs>
                <w:tab w:val="left" w:pos="5441"/>
                <w:tab w:val="left" w:pos="6291"/>
              </w:tabs>
              <w:rPr>
                <w:rFonts w:eastAsiaTheme="minorEastAsia"/>
              </w:rPr>
            </w:pPr>
            <w:r w:rsidRPr="009918A7">
              <w:rPr>
                <w:rFonts w:eastAsiaTheme="minorEastAsia"/>
                <w:w w:val="95"/>
              </w:rPr>
              <w:t>Контроль дежурства по школе</w:t>
            </w:r>
          </w:p>
          <w:p w:rsidR="009918A7" w:rsidRPr="009918A7" w:rsidRDefault="009918A7" w:rsidP="009918A7">
            <w:pPr>
              <w:pStyle w:val="TableParagraph"/>
              <w:tabs>
                <w:tab w:val="left" w:pos="5441"/>
                <w:tab w:val="left" w:pos="6291"/>
              </w:tabs>
              <w:rPr>
                <w:rFonts w:eastAsiaTheme="minorEastAsia"/>
              </w:rPr>
            </w:pPr>
            <w:r w:rsidRPr="009918A7">
              <w:rPr>
                <w:rFonts w:eastAsiaTheme="minorEastAsia"/>
              </w:rPr>
              <w:t>Тематический  классный час «Мы за здоровый образ жизни!»</w:t>
            </w:r>
          </w:p>
        </w:tc>
        <w:tc>
          <w:tcPr>
            <w:tcW w:w="935" w:type="dxa"/>
          </w:tcPr>
          <w:p w:rsidR="009918A7" w:rsidRPr="009918A7" w:rsidRDefault="009918A7" w:rsidP="009918A7">
            <w:pPr>
              <w:pStyle w:val="TableParagraph"/>
              <w:spacing w:line="252" w:lineRule="exact"/>
              <w:rPr>
                <w:rFonts w:eastAsiaTheme="minorEastAsia"/>
              </w:rPr>
            </w:pPr>
            <w:r w:rsidRPr="009918A7">
              <w:rPr>
                <w:rFonts w:eastAsiaTheme="minorEastAsia"/>
              </w:rPr>
              <w:t>2-9</w:t>
            </w:r>
          </w:p>
          <w:p w:rsidR="009918A7" w:rsidRPr="009918A7" w:rsidRDefault="009918A7" w:rsidP="009918A7">
            <w:pPr>
              <w:pStyle w:val="TableParagraph"/>
              <w:spacing w:line="252" w:lineRule="exact"/>
              <w:rPr>
                <w:rFonts w:eastAsiaTheme="minorEastAsia"/>
              </w:rPr>
            </w:pPr>
            <w:r w:rsidRPr="009918A7">
              <w:rPr>
                <w:rFonts w:eastAsiaTheme="minorEastAsia"/>
              </w:rPr>
              <w:t>5-11</w:t>
            </w:r>
          </w:p>
          <w:p w:rsidR="009918A7" w:rsidRPr="009918A7" w:rsidRDefault="009918A7" w:rsidP="009918A7">
            <w:pPr>
              <w:pStyle w:val="TableParagraph"/>
              <w:spacing w:before="1"/>
              <w:rPr>
                <w:rFonts w:eastAsiaTheme="minorEastAsia"/>
              </w:rPr>
            </w:pPr>
            <w:r w:rsidRPr="009918A7">
              <w:rPr>
                <w:rFonts w:eastAsiaTheme="minorEastAsia"/>
              </w:rPr>
              <w:t>5-11</w:t>
            </w:r>
          </w:p>
        </w:tc>
        <w:tc>
          <w:tcPr>
            <w:tcW w:w="2162" w:type="dxa"/>
            <w:gridSpan w:val="4"/>
          </w:tcPr>
          <w:p w:rsidR="009918A7" w:rsidRPr="009918A7" w:rsidRDefault="009918A7" w:rsidP="009918A7">
            <w:pPr>
              <w:pStyle w:val="TableParagraph"/>
              <w:spacing w:line="252" w:lineRule="exact"/>
              <w:jc w:val="center"/>
              <w:rPr>
                <w:rFonts w:eastAsiaTheme="minorEastAsia"/>
              </w:rPr>
            </w:pPr>
            <w:r w:rsidRPr="009918A7">
              <w:rPr>
                <w:rFonts w:eastAsiaTheme="minorEastAsia"/>
              </w:rPr>
              <w:t>11.11-15.11</w:t>
            </w:r>
          </w:p>
          <w:p w:rsidR="009918A7" w:rsidRPr="009918A7" w:rsidRDefault="009918A7" w:rsidP="009918A7">
            <w:pPr>
              <w:pStyle w:val="TableParagraph"/>
              <w:jc w:val="center"/>
              <w:rPr>
                <w:rFonts w:eastAsiaTheme="minorEastAsia"/>
              </w:rPr>
            </w:pPr>
            <w:r w:rsidRPr="009918A7">
              <w:rPr>
                <w:rFonts w:eastAsiaTheme="minorEastAsia"/>
                <w:w w:val="90"/>
              </w:rPr>
              <w:t xml:space="preserve"> Ноябрь</w:t>
            </w:r>
          </w:p>
        </w:tc>
        <w:tc>
          <w:tcPr>
            <w:tcW w:w="2798" w:type="dxa"/>
          </w:tcPr>
          <w:p w:rsidR="009918A7" w:rsidRPr="009918A7" w:rsidRDefault="009918A7" w:rsidP="009918A7">
            <w:pPr>
              <w:pStyle w:val="TableParagraph"/>
              <w:spacing w:line="253" w:lineRule="exact"/>
              <w:ind w:left="109"/>
              <w:rPr>
                <w:rFonts w:eastAsiaTheme="minorEastAsia"/>
              </w:rPr>
            </w:pPr>
            <w:r w:rsidRPr="009918A7">
              <w:rPr>
                <w:rFonts w:eastAsiaTheme="minorEastAsia"/>
              </w:rPr>
              <w:t>Старшая вожатая.</w:t>
            </w:r>
          </w:p>
          <w:p w:rsidR="009918A7" w:rsidRPr="009918A7" w:rsidRDefault="009918A7" w:rsidP="009918A7">
            <w:pPr>
              <w:pStyle w:val="TableParagraph"/>
              <w:spacing w:line="253" w:lineRule="exact"/>
              <w:ind w:left="109"/>
              <w:rPr>
                <w:rFonts w:eastAsiaTheme="minorEastAsia"/>
                <w:sz w:val="28"/>
                <w:szCs w:val="28"/>
              </w:rPr>
            </w:pPr>
            <w:r w:rsidRPr="009918A7">
              <w:rPr>
                <w:rFonts w:eastAsiaTheme="minorEastAsia"/>
              </w:rPr>
              <w:t>Классные  руководители</w:t>
            </w:r>
          </w:p>
        </w:tc>
      </w:tr>
      <w:tr w:rsidR="009918A7" w:rsidRPr="009918A7" w:rsidTr="009918A7">
        <w:trPr>
          <w:trHeight w:val="961"/>
        </w:trPr>
        <w:tc>
          <w:tcPr>
            <w:tcW w:w="2378" w:type="dxa"/>
            <w:gridSpan w:val="3"/>
          </w:tcPr>
          <w:p w:rsidR="009918A7" w:rsidRPr="009918A7" w:rsidRDefault="009918A7" w:rsidP="009918A7">
            <w:pPr>
              <w:pStyle w:val="TableParagraph"/>
              <w:spacing w:line="253" w:lineRule="exact"/>
              <w:rPr>
                <w:rFonts w:eastAsiaTheme="minorEastAsia"/>
              </w:rPr>
            </w:pPr>
            <w:r w:rsidRPr="009918A7">
              <w:rPr>
                <w:rFonts w:eastAsiaTheme="minorEastAsia"/>
                <w:b/>
                <w:w w:val="90"/>
              </w:rPr>
              <w:t xml:space="preserve">Работа с </w:t>
            </w:r>
            <w:r w:rsidRPr="009918A7">
              <w:rPr>
                <w:rFonts w:eastAsiaTheme="minorEastAsia"/>
                <w:b/>
                <w:spacing w:val="-7"/>
                <w:w w:val="90"/>
              </w:rPr>
              <w:t>родителями</w:t>
            </w:r>
            <w:r w:rsidRPr="009918A7">
              <w:rPr>
                <w:rFonts w:eastAsiaTheme="minorEastAsia"/>
                <w:spacing w:val="-7"/>
                <w:w w:val="90"/>
              </w:rPr>
              <w:t></w:t>
            </w:r>
          </w:p>
          <w:p w:rsidR="009918A7" w:rsidRPr="009918A7" w:rsidRDefault="009918A7" w:rsidP="009918A7">
            <w:pPr>
              <w:pStyle w:val="TableParagraph"/>
              <w:spacing w:before="29"/>
              <w:ind w:right="55"/>
              <w:jc w:val="right"/>
              <w:rPr>
                <w:rFonts w:eastAsiaTheme="minorEastAsia"/>
              </w:rPr>
            </w:pPr>
            <w:r w:rsidRPr="009918A7">
              <w:rPr>
                <w:rFonts w:eastAsiaTheme="minorEastAsia"/>
                <w:w w:val="82"/>
              </w:rPr>
              <w:t></w:t>
            </w:r>
          </w:p>
        </w:tc>
        <w:tc>
          <w:tcPr>
            <w:tcW w:w="6575" w:type="dxa"/>
            <w:gridSpan w:val="3"/>
          </w:tcPr>
          <w:p w:rsidR="009918A7" w:rsidRPr="009918A7" w:rsidRDefault="009918A7" w:rsidP="009918A7">
            <w:pPr>
              <w:pStyle w:val="TableParagraph"/>
              <w:spacing w:line="252" w:lineRule="exact"/>
              <w:rPr>
                <w:rFonts w:eastAsiaTheme="minorEastAsia"/>
              </w:rPr>
            </w:pPr>
            <w:r w:rsidRPr="009918A7">
              <w:rPr>
                <w:rFonts w:eastAsiaTheme="minorEastAsia"/>
              </w:rPr>
              <w:t>Классные родительские собрания по плану</w:t>
            </w:r>
          </w:p>
          <w:p w:rsidR="009918A7" w:rsidRPr="009918A7" w:rsidRDefault="009918A7" w:rsidP="009918A7">
            <w:pPr>
              <w:pStyle w:val="TableParagraph"/>
              <w:spacing w:line="252" w:lineRule="exact"/>
              <w:rPr>
                <w:rFonts w:eastAsiaTheme="minorEastAsia"/>
              </w:rPr>
            </w:pPr>
          </w:p>
        </w:tc>
        <w:tc>
          <w:tcPr>
            <w:tcW w:w="935" w:type="dxa"/>
          </w:tcPr>
          <w:p w:rsidR="009918A7" w:rsidRPr="009918A7" w:rsidRDefault="009918A7" w:rsidP="009918A7">
            <w:pPr>
              <w:pStyle w:val="TableParagraph"/>
              <w:spacing w:line="253" w:lineRule="exact"/>
              <w:rPr>
                <w:rFonts w:eastAsiaTheme="minorEastAsia"/>
                <w:b/>
              </w:rPr>
            </w:pPr>
            <w:r w:rsidRPr="009918A7">
              <w:rPr>
                <w:rFonts w:eastAsiaTheme="minorEastAsia"/>
                <w:b/>
              </w:rPr>
              <w:t>1-11</w:t>
            </w:r>
          </w:p>
        </w:tc>
        <w:tc>
          <w:tcPr>
            <w:tcW w:w="2162" w:type="dxa"/>
            <w:gridSpan w:val="4"/>
          </w:tcPr>
          <w:p w:rsidR="009918A7" w:rsidRPr="009918A7" w:rsidRDefault="009918A7" w:rsidP="009918A7">
            <w:pPr>
              <w:pStyle w:val="TableParagraph"/>
              <w:ind w:right="396"/>
              <w:jc w:val="center"/>
              <w:rPr>
                <w:rFonts w:eastAsiaTheme="minorEastAsia"/>
              </w:rPr>
            </w:pPr>
            <w:r w:rsidRPr="009918A7">
              <w:rPr>
                <w:rFonts w:eastAsiaTheme="minorEastAsia"/>
                <w:w w:val="90"/>
              </w:rPr>
              <w:t xml:space="preserve">В течение </w:t>
            </w:r>
            <w:r w:rsidRPr="009918A7">
              <w:rPr>
                <w:rFonts w:eastAsiaTheme="minorEastAsia"/>
                <w:spacing w:val="-3"/>
                <w:w w:val="90"/>
              </w:rPr>
              <w:t xml:space="preserve">месяца </w:t>
            </w:r>
            <w:r w:rsidRPr="009918A7">
              <w:rPr>
                <w:rFonts w:eastAsiaTheme="minorEastAsia"/>
              </w:rPr>
              <w:t>15.11.2020</w:t>
            </w:r>
          </w:p>
          <w:p w:rsidR="009918A7" w:rsidRPr="009918A7" w:rsidRDefault="009918A7" w:rsidP="009918A7">
            <w:pPr>
              <w:pStyle w:val="TableParagraph"/>
              <w:spacing w:before="1"/>
              <w:jc w:val="center"/>
              <w:rPr>
                <w:rFonts w:eastAsiaTheme="minorEastAsia"/>
              </w:rPr>
            </w:pPr>
          </w:p>
        </w:tc>
        <w:tc>
          <w:tcPr>
            <w:tcW w:w="2798" w:type="dxa"/>
          </w:tcPr>
          <w:p w:rsidR="009918A7" w:rsidRPr="009918A7" w:rsidRDefault="009918A7" w:rsidP="009918A7">
            <w:pPr>
              <w:pStyle w:val="TableParagraph"/>
              <w:ind w:left="109" w:right="126"/>
              <w:rPr>
                <w:rFonts w:eastAsiaTheme="minorEastAsia"/>
              </w:rPr>
            </w:pPr>
            <w:r w:rsidRPr="009918A7">
              <w:rPr>
                <w:rFonts w:eastAsiaTheme="minorEastAsia"/>
                <w:w w:val="90"/>
              </w:rPr>
              <w:t xml:space="preserve">Заместитель директора по </w:t>
            </w:r>
            <w:r w:rsidRPr="009918A7">
              <w:rPr>
                <w:rFonts w:eastAsiaTheme="minorEastAsia"/>
              </w:rPr>
              <w:t xml:space="preserve">ВР </w:t>
            </w:r>
            <w:r w:rsidRPr="009918A7">
              <w:rPr>
                <w:rFonts w:eastAsiaTheme="minorEastAsia"/>
                <w:w w:val="95"/>
              </w:rPr>
              <w:t>классные руководители</w:t>
            </w:r>
          </w:p>
        </w:tc>
      </w:tr>
      <w:tr w:rsidR="009918A7" w:rsidRPr="009918A7" w:rsidTr="009918A7">
        <w:trPr>
          <w:trHeight w:val="548"/>
        </w:trPr>
        <w:tc>
          <w:tcPr>
            <w:tcW w:w="2378" w:type="dxa"/>
            <w:gridSpan w:val="3"/>
          </w:tcPr>
          <w:p w:rsidR="009918A7" w:rsidRPr="009918A7" w:rsidRDefault="009918A7" w:rsidP="009918A7">
            <w:pPr>
              <w:pStyle w:val="TableParagraph"/>
              <w:tabs>
                <w:tab w:val="left" w:pos="2127"/>
              </w:tabs>
              <w:spacing w:line="252" w:lineRule="exact"/>
              <w:rPr>
                <w:rFonts w:eastAsiaTheme="minorEastAsia"/>
              </w:rPr>
            </w:pPr>
            <w:r w:rsidRPr="009918A7">
              <w:rPr>
                <w:rFonts w:eastAsiaTheme="minorEastAsia"/>
                <w:b/>
                <w:w w:val="95"/>
              </w:rPr>
              <w:t>Спортивно-</w:t>
            </w:r>
            <w:r w:rsidRPr="009918A7">
              <w:rPr>
                <w:rFonts w:eastAsiaTheme="minorEastAsia"/>
                <w:b/>
                <w:w w:val="95"/>
              </w:rPr>
              <w:tab/>
            </w:r>
            <w:r w:rsidRPr="009918A7">
              <w:rPr>
                <w:rFonts w:eastAsiaTheme="minorEastAsia"/>
              </w:rPr>
              <w:t></w:t>
            </w:r>
          </w:p>
          <w:p w:rsidR="009918A7" w:rsidRPr="009918A7" w:rsidRDefault="009918A7" w:rsidP="009918A7">
            <w:pPr>
              <w:pStyle w:val="TableParagraph"/>
              <w:spacing w:line="252" w:lineRule="exact"/>
              <w:rPr>
                <w:rFonts w:eastAsiaTheme="minorEastAsia"/>
                <w:b/>
              </w:rPr>
            </w:pPr>
            <w:r w:rsidRPr="009918A7">
              <w:rPr>
                <w:rFonts w:eastAsiaTheme="minorEastAsia"/>
                <w:b/>
                <w:w w:val="95"/>
              </w:rPr>
              <w:t>оздоровительное</w:t>
            </w:r>
          </w:p>
        </w:tc>
        <w:tc>
          <w:tcPr>
            <w:tcW w:w="6575" w:type="dxa"/>
            <w:gridSpan w:val="3"/>
          </w:tcPr>
          <w:p w:rsidR="009918A7" w:rsidRPr="009918A7" w:rsidRDefault="009918A7" w:rsidP="009918A7">
            <w:pPr>
              <w:pStyle w:val="TableParagraph"/>
              <w:spacing w:line="253" w:lineRule="exact"/>
              <w:rPr>
                <w:rFonts w:eastAsiaTheme="minorEastAsia"/>
              </w:rPr>
            </w:pPr>
            <w:r w:rsidRPr="009918A7">
              <w:rPr>
                <w:rFonts w:eastAsiaTheme="minorEastAsia"/>
              </w:rPr>
              <w:t>«Ударом мяча по вредным привычкам» - спортивные игры</w:t>
            </w:r>
          </w:p>
        </w:tc>
        <w:tc>
          <w:tcPr>
            <w:tcW w:w="935" w:type="dxa"/>
          </w:tcPr>
          <w:p w:rsidR="009918A7" w:rsidRPr="009918A7" w:rsidRDefault="009918A7" w:rsidP="009918A7">
            <w:pPr>
              <w:pStyle w:val="TableParagraph"/>
              <w:spacing w:line="253" w:lineRule="exact"/>
              <w:rPr>
                <w:rFonts w:eastAsiaTheme="minorEastAsia"/>
                <w:b/>
              </w:rPr>
            </w:pPr>
            <w:r w:rsidRPr="009918A7">
              <w:rPr>
                <w:rFonts w:eastAsiaTheme="minorEastAsia"/>
                <w:b/>
              </w:rPr>
              <w:t>7-11</w:t>
            </w:r>
          </w:p>
        </w:tc>
        <w:tc>
          <w:tcPr>
            <w:tcW w:w="2162" w:type="dxa"/>
            <w:gridSpan w:val="4"/>
          </w:tcPr>
          <w:p w:rsidR="009918A7" w:rsidRPr="009918A7" w:rsidRDefault="009918A7" w:rsidP="009918A7">
            <w:pPr>
              <w:pStyle w:val="TableParagraph"/>
              <w:spacing w:line="253" w:lineRule="exact"/>
              <w:rPr>
                <w:rFonts w:eastAsiaTheme="minorEastAsia"/>
              </w:rPr>
            </w:pPr>
            <w:r w:rsidRPr="009918A7">
              <w:rPr>
                <w:rFonts w:eastAsiaTheme="minorEastAsia"/>
              </w:rPr>
              <w:t>22.11.2020</w:t>
            </w:r>
          </w:p>
        </w:tc>
        <w:tc>
          <w:tcPr>
            <w:tcW w:w="2798" w:type="dxa"/>
          </w:tcPr>
          <w:p w:rsidR="009918A7" w:rsidRPr="009918A7" w:rsidRDefault="009918A7" w:rsidP="009918A7">
            <w:pPr>
              <w:pStyle w:val="TableParagraph"/>
              <w:spacing w:line="253" w:lineRule="exact"/>
              <w:ind w:left="109"/>
              <w:rPr>
                <w:rFonts w:eastAsiaTheme="minorEastAsia"/>
              </w:rPr>
            </w:pPr>
            <w:r w:rsidRPr="009918A7">
              <w:rPr>
                <w:rFonts w:eastAsiaTheme="minorEastAsia"/>
              </w:rPr>
              <w:t>Учителя физкультуры</w:t>
            </w:r>
          </w:p>
        </w:tc>
      </w:tr>
      <w:tr w:rsidR="009918A7" w:rsidRPr="009918A7" w:rsidTr="009918A7">
        <w:trPr>
          <w:trHeight w:val="530"/>
        </w:trPr>
        <w:tc>
          <w:tcPr>
            <w:tcW w:w="2378" w:type="dxa"/>
            <w:gridSpan w:val="3"/>
          </w:tcPr>
          <w:p w:rsidR="009918A7" w:rsidRPr="009918A7" w:rsidRDefault="009918A7" w:rsidP="009918A7">
            <w:pPr>
              <w:pStyle w:val="TableParagraph"/>
              <w:spacing w:line="251" w:lineRule="exact"/>
              <w:rPr>
                <w:rFonts w:eastAsiaTheme="minorEastAsia"/>
                <w:b/>
              </w:rPr>
            </w:pPr>
            <w:r w:rsidRPr="009918A7">
              <w:rPr>
                <w:rFonts w:eastAsiaTheme="minorEastAsia"/>
                <w:b/>
              </w:rPr>
              <w:t>Экологическое</w:t>
            </w:r>
          </w:p>
          <w:p w:rsidR="009918A7" w:rsidRPr="009918A7" w:rsidRDefault="009918A7" w:rsidP="009918A7">
            <w:pPr>
              <w:pStyle w:val="TableParagraph"/>
              <w:spacing w:before="31"/>
              <w:ind w:right="-29"/>
              <w:jc w:val="right"/>
              <w:rPr>
                <w:rFonts w:eastAsiaTheme="minorEastAsia"/>
              </w:rPr>
            </w:pPr>
            <w:r w:rsidRPr="009918A7">
              <w:rPr>
                <w:rFonts w:eastAsiaTheme="minorEastAsia"/>
                <w:w w:val="82"/>
              </w:rPr>
              <w:t></w:t>
            </w:r>
          </w:p>
        </w:tc>
        <w:tc>
          <w:tcPr>
            <w:tcW w:w="6575" w:type="dxa"/>
            <w:gridSpan w:val="3"/>
          </w:tcPr>
          <w:p w:rsidR="009918A7" w:rsidRPr="009918A7" w:rsidRDefault="009918A7" w:rsidP="009918A7">
            <w:pPr>
              <w:pStyle w:val="TableParagraph"/>
              <w:spacing w:line="251" w:lineRule="exact"/>
              <w:rPr>
                <w:rFonts w:eastAsiaTheme="minorEastAsia"/>
              </w:rPr>
            </w:pPr>
            <w:r w:rsidRPr="009918A7">
              <w:rPr>
                <w:rFonts w:eastAsiaTheme="minorEastAsia"/>
              </w:rPr>
              <w:t>Операция « Каждой пичужке кормушка» или «Покормите птиц зимой»</w:t>
            </w:r>
          </w:p>
        </w:tc>
        <w:tc>
          <w:tcPr>
            <w:tcW w:w="935" w:type="dxa"/>
          </w:tcPr>
          <w:p w:rsidR="009918A7" w:rsidRPr="009918A7" w:rsidRDefault="009918A7" w:rsidP="009918A7">
            <w:pPr>
              <w:pStyle w:val="TableParagraph"/>
              <w:spacing w:line="251" w:lineRule="exact"/>
              <w:rPr>
                <w:rFonts w:eastAsiaTheme="minorEastAsia"/>
              </w:rPr>
            </w:pPr>
            <w:r w:rsidRPr="009918A7">
              <w:rPr>
                <w:rFonts w:eastAsiaTheme="minorEastAsia"/>
              </w:rPr>
              <w:t>1-5</w:t>
            </w:r>
          </w:p>
        </w:tc>
        <w:tc>
          <w:tcPr>
            <w:tcW w:w="2162" w:type="dxa"/>
            <w:gridSpan w:val="4"/>
          </w:tcPr>
          <w:p w:rsidR="009918A7" w:rsidRPr="009918A7" w:rsidRDefault="009918A7" w:rsidP="009918A7">
            <w:pPr>
              <w:pStyle w:val="TableParagraph"/>
              <w:spacing w:line="251" w:lineRule="exact"/>
              <w:rPr>
                <w:rFonts w:eastAsiaTheme="minorEastAsia"/>
              </w:rPr>
            </w:pPr>
            <w:r w:rsidRPr="009918A7">
              <w:rPr>
                <w:rFonts w:eastAsiaTheme="minorEastAsia"/>
              </w:rPr>
              <w:t>Ноябрь-апрель</w:t>
            </w:r>
          </w:p>
        </w:tc>
        <w:tc>
          <w:tcPr>
            <w:tcW w:w="2798" w:type="dxa"/>
          </w:tcPr>
          <w:p w:rsidR="009918A7" w:rsidRPr="009918A7" w:rsidRDefault="009918A7" w:rsidP="009918A7">
            <w:pPr>
              <w:pStyle w:val="TableParagraph"/>
              <w:spacing w:line="251" w:lineRule="exact"/>
              <w:ind w:left="109"/>
              <w:rPr>
                <w:rFonts w:eastAsiaTheme="minorEastAsia"/>
              </w:rPr>
            </w:pPr>
            <w:r w:rsidRPr="009918A7">
              <w:rPr>
                <w:rFonts w:eastAsiaTheme="minorEastAsia"/>
              </w:rPr>
              <w:t>Классные руководители</w:t>
            </w:r>
          </w:p>
        </w:tc>
      </w:tr>
      <w:tr w:rsidR="009918A7" w:rsidRPr="009918A7" w:rsidTr="009918A7">
        <w:trPr>
          <w:trHeight w:val="760"/>
        </w:trPr>
        <w:tc>
          <w:tcPr>
            <w:tcW w:w="2378" w:type="dxa"/>
            <w:gridSpan w:val="3"/>
          </w:tcPr>
          <w:p w:rsidR="009918A7" w:rsidRPr="009918A7" w:rsidRDefault="009918A7" w:rsidP="009918A7">
            <w:pPr>
              <w:pStyle w:val="TableParagraph"/>
              <w:tabs>
                <w:tab w:val="left" w:pos="2203"/>
              </w:tabs>
              <w:spacing w:line="252" w:lineRule="exact"/>
              <w:ind w:right="-29"/>
              <w:rPr>
                <w:rFonts w:eastAsiaTheme="minorEastAsia"/>
              </w:rPr>
            </w:pPr>
            <w:r w:rsidRPr="009918A7">
              <w:rPr>
                <w:rFonts w:eastAsiaTheme="minorEastAsia"/>
                <w:b/>
                <w:w w:val="95"/>
              </w:rPr>
              <w:t>Система</w:t>
            </w:r>
            <w:r w:rsidRPr="009918A7">
              <w:rPr>
                <w:rFonts w:eastAsiaTheme="minorEastAsia"/>
                <w:b/>
                <w:w w:val="95"/>
              </w:rPr>
              <w:tab/>
            </w:r>
            <w:r w:rsidRPr="009918A7">
              <w:rPr>
                <w:rFonts w:eastAsiaTheme="minorEastAsia"/>
                <w:w w:val="85"/>
              </w:rPr>
              <w:t></w:t>
            </w:r>
          </w:p>
          <w:p w:rsidR="009918A7" w:rsidRPr="009918A7" w:rsidRDefault="009918A7" w:rsidP="009918A7">
            <w:pPr>
              <w:pStyle w:val="TableParagraph"/>
              <w:tabs>
                <w:tab w:val="left" w:pos="2203"/>
              </w:tabs>
              <w:spacing w:line="252" w:lineRule="exact"/>
              <w:ind w:right="-29"/>
              <w:rPr>
                <w:rFonts w:eastAsiaTheme="minorEastAsia"/>
              </w:rPr>
            </w:pPr>
            <w:r w:rsidRPr="009918A7">
              <w:rPr>
                <w:rFonts w:eastAsiaTheme="minorEastAsia"/>
                <w:b/>
                <w:w w:val="90"/>
              </w:rPr>
              <w:t>дополнительного</w:t>
            </w:r>
            <w:r w:rsidRPr="009918A7">
              <w:rPr>
                <w:rFonts w:eastAsiaTheme="minorEastAsia"/>
                <w:b/>
                <w:w w:val="90"/>
              </w:rPr>
              <w:tab/>
            </w:r>
            <w:r w:rsidRPr="009918A7">
              <w:rPr>
                <w:rFonts w:eastAsiaTheme="minorEastAsia"/>
                <w:w w:val="85"/>
              </w:rPr>
              <w:t></w:t>
            </w:r>
          </w:p>
          <w:p w:rsidR="009918A7" w:rsidRPr="009918A7" w:rsidRDefault="009918A7" w:rsidP="009918A7">
            <w:pPr>
              <w:pStyle w:val="TableParagraph"/>
              <w:spacing w:before="1" w:line="234" w:lineRule="exact"/>
              <w:rPr>
                <w:rFonts w:eastAsiaTheme="minorEastAsia"/>
                <w:b/>
              </w:rPr>
            </w:pPr>
            <w:r w:rsidRPr="009918A7">
              <w:rPr>
                <w:rFonts w:eastAsiaTheme="minorEastAsia"/>
                <w:b/>
              </w:rPr>
              <w:t>образования</w:t>
            </w:r>
          </w:p>
        </w:tc>
        <w:tc>
          <w:tcPr>
            <w:tcW w:w="6575" w:type="dxa"/>
            <w:gridSpan w:val="3"/>
          </w:tcPr>
          <w:p w:rsidR="009918A7" w:rsidRPr="009918A7" w:rsidRDefault="009918A7" w:rsidP="009918A7">
            <w:pPr>
              <w:pStyle w:val="TableParagraph"/>
              <w:spacing w:line="253" w:lineRule="exact"/>
              <w:rPr>
                <w:rFonts w:eastAsiaTheme="minorEastAsia"/>
              </w:rPr>
            </w:pPr>
            <w:r w:rsidRPr="009918A7">
              <w:rPr>
                <w:rFonts w:eastAsiaTheme="minorEastAsia"/>
              </w:rPr>
              <w:t>Работа кружков и секций по расписанию</w:t>
            </w:r>
          </w:p>
        </w:tc>
        <w:tc>
          <w:tcPr>
            <w:tcW w:w="935" w:type="dxa"/>
          </w:tcPr>
          <w:p w:rsidR="009918A7" w:rsidRPr="009918A7" w:rsidRDefault="009918A7" w:rsidP="009918A7">
            <w:pPr>
              <w:pStyle w:val="TableParagraph"/>
              <w:spacing w:line="253" w:lineRule="exact"/>
              <w:rPr>
                <w:rFonts w:eastAsiaTheme="minorEastAsia"/>
              </w:rPr>
            </w:pPr>
            <w:r w:rsidRPr="009918A7">
              <w:rPr>
                <w:rFonts w:eastAsiaTheme="minorEastAsia"/>
              </w:rPr>
              <w:t>1-11</w:t>
            </w:r>
          </w:p>
        </w:tc>
        <w:tc>
          <w:tcPr>
            <w:tcW w:w="2162" w:type="dxa"/>
            <w:gridSpan w:val="4"/>
          </w:tcPr>
          <w:p w:rsidR="009918A7" w:rsidRPr="009918A7" w:rsidRDefault="009918A7" w:rsidP="009918A7">
            <w:pPr>
              <w:pStyle w:val="TableParagraph"/>
              <w:spacing w:line="253" w:lineRule="exact"/>
              <w:rPr>
                <w:rFonts w:eastAsiaTheme="minorEastAsia"/>
              </w:rPr>
            </w:pPr>
            <w:r w:rsidRPr="009918A7">
              <w:rPr>
                <w:rFonts w:eastAsiaTheme="minorEastAsia"/>
              </w:rPr>
              <w:t>По графику</w:t>
            </w:r>
          </w:p>
        </w:tc>
        <w:tc>
          <w:tcPr>
            <w:tcW w:w="2798" w:type="dxa"/>
          </w:tcPr>
          <w:p w:rsidR="009918A7" w:rsidRPr="009918A7" w:rsidRDefault="009918A7" w:rsidP="009918A7">
            <w:pPr>
              <w:pStyle w:val="TableParagraph"/>
              <w:spacing w:line="253" w:lineRule="exact"/>
              <w:ind w:left="109"/>
              <w:rPr>
                <w:rFonts w:eastAsiaTheme="minorEastAsia"/>
              </w:rPr>
            </w:pPr>
            <w:r w:rsidRPr="009918A7">
              <w:rPr>
                <w:rFonts w:eastAsiaTheme="minorEastAsia"/>
              </w:rPr>
              <w:t>Педагоги</w:t>
            </w:r>
          </w:p>
        </w:tc>
      </w:tr>
      <w:tr w:rsidR="009918A7" w:rsidRPr="009918A7" w:rsidTr="009918A7">
        <w:trPr>
          <w:trHeight w:val="1011"/>
        </w:trPr>
        <w:tc>
          <w:tcPr>
            <w:tcW w:w="2378" w:type="dxa"/>
            <w:gridSpan w:val="3"/>
          </w:tcPr>
          <w:p w:rsidR="009918A7" w:rsidRPr="009918A7" w:rsidRDefault="009918A7" w:rsidP="009918A7">
            <w:pPr>
              <w:pStyle w:val="TableParagraph"/>
              <w:ind w:right="282"/>
              <w:rPr>
                <w:rFonts w:eastAsiaTheme="minorEastAsia"/>
                <w:b/>
              </w:rPr>
            </w:pPr>
            <w:r w:rsidRPr="009918A7">
              <w:rPr>
                <w:rFonts w:eastAsiaTheme="minorEastAsia"/>
                <w:b/>
                <w:w w:val="95"/>
              </w:rPr>
              <w:t xml:space="preserve">Профилактика </w:t>
            </w:r>
            <w:r w:rsidRPr="009918A7">
              <w:rPr>
                <w:rFonts w:eastAsiaTheme="minorEastAsia"/>
                <w:b/>
              </w:rPr>
              <w:t>ДДТТ</w:t>
            </w:r>
          </w:p>
          <w:p w:rsidR="009918A7" w:rsidRPr="009918A7" w:rsidRDefault="009918A7" w:rsidP="009918A7">
            <w:pPr>
              <w:pStyle w:val="TableParagraph"/>
              <w:spacing w:before="28"/>
              <w:ind w:right="55"/>
              <w:jc w:val="right"/>
              <w:rPr>
                <w:rFonts w:eastAsiaTheme="minorEastAsia"/>
              </w:rPr>
            </w:pPr>
            <w:r w:rsidRPr="009918A7">
              <w:rPr>
                <w:rFonts w:eastAsiaTheme="minorEastAsia"/>
                <w:w w:val="82"/>
              </w:rPr>
              <w:t></w:t>
            </w:r>
          </w:p>
        </w:tc>
        <w:tc>
          <w:tcPr>
            <w:tcW w:w="6575" w:type="dxa"/>
            <w:gridSpan w:val="3"/>
          </w:tcPr>
          <w:p w:rsidR="009918A7" w:rsidRPr="009918A7" w:rsidRDefault="009918A7" w:rsidP="009918A7">
            <w:pPr>
              <w:pStyle w:val="TableParagraph"/>
              <w:ind w:right="-141"/>
              <w:rPr>
                <w:rFonts w:eastAsiaTheme="minorEastAsia"/>
              </w:rPr>
            </w:pPr>
            <w:r w:rsidRPr="009918A7">
              <w:rPr>
                <w:rFonts w:eastAsiaTheme="minorEastAsia"/>
              </w:rPr>
              <w:t>Акция «Пусть дорога будет безопасной»</w:t>
            </w:r>
          </w:p>
        </w:tc>
        <w:tc>
          <w:tcPr>
            <w:tcW w:w="935" w:type="dxa"/>
          </w:tcPr>
          <w:p w:rsidR="009918A7" w:rsidRPr="009918A7" w:rsidRDefault="009918A7" w:rsidP="009918A7">
            <w:pPr>
              <w:pStyle w:val="TableParagraph"/>
              <w:spacing w:line="251" w:lineRule="exact"/>
              <w:rPr>
                <w:rFonts w:eastAsiaTheme="minorEastAsia"/>
              </w:rPr>
            </w:pPr>
            <w:r w:rsidRPr="009918A7">
              <w:rPr>
                <w:rFonts w:eastAsiaTheme="minorEastAsia"/>
              </w:rPr>
              <w:t>1-11</w:t>
            </w:r>
          </w:p>
        </w:tc>
        <w:tc>
          <w:tcPr>
            <w:tcW w:w="2162" w:type="dxa"/>
            <w:gridSpan w:val="4"/>
          </w:tcPr>
          <w:p w:rsidR="009918A7" w:rsidRPr="009918A7" w:rsidRDefault="009918A7" w:rsidP="009918A7">
            <w:pPr>
              <w:pStyle w:val="TableParagraph"/>
              <w:spacing w:line="251" w:lineRule="exact"/>
              <w:rPr>
                <w:rFonts w:eastAsiaTheme="minorEastAsia"/>
              </w:rPr>
            </w:pPr>
            <w:r w:rsidRPr="009918A7">
              <w:rPr>
                <w:rFonts w:eastAsiaTheme="minorEastAsia"/>
              </w:rPr>
              <w:t>15.11.2020</w:t>
            </w:r>
          </w:p>
          <w:p w:rsidR="009918A7" w:rsidRPr="009918A7" w:rsidRDefault="009918A7" w:rsidP="009918A7">
            <w:pPr>
              <w:pStyle w:val="TableParagraph"/>
              <w:spacing w:before="1"/>
              <w:rPr>
                <w:rFonts w:eastAsiaTheme="minorEastAsia"/>
              </w:rPr>
            </w:pPr>
            <w:r w:rsidRPr="009918A7">
              <w:rPr>
                <w:rFonts w:eastAsiaTheme="minorEastAsia"/>
              </w:rPr>
              <w:t>18 ноября</w:t>
            </w:r>
          </w:p>
        </w:tc>
        <w:tc>
          <w:tcPr>
            <w:tcW w:w="2798" w:type="dxa"/>
          </w:tcPr>
          <w:p w:rsidR="009918A7" w:rsidRPr="009918A7" w:rsidRDefault="009918A7" w:rsidP="009918A7">
            <w:pPr>
              <w:pStyle w:val="TableParagraph"/>
              <w:ind w:left="109"/>
              <w:rPr>
                <w:rFonts w:eastAsiaTheme="minorEastAsia"/>
              </w:rPr>
            </w:pPr>
            <w:r w:rsidRPr="009918A7">
              <w:rPr>
                <w:rFonts w:eastAsiaTheme="minorEastAsia"/>
              </w:rPr>
              <w:t xml:space="preserve">Дежурный класс </w:t>
            </w:r>
            <w:r w:rsidRPr="009918A7">
              <w:rPr>
                <w:rFonts w:eastAsiaTheme="minorEastAsia"/>
                <w:w w:val="95"/>
              </w:rPr>
              <w:t>Ученический совет</w:t>
            </w:r>
          </w:p>
        </w:tc>
      </w:tr>
      <w:tr w:rsidR="009918A7" w:rsidRPr="009918A7" w:rsidTr="009918A7">
        <w:trPr>
          <w:trHeight w:val="2023"/>
        </w:trPr>
        <w:tc>
          <w:tcPr>
            <w:tcW w:w="2378" w:type="dxa"/>
            <w:gridSpan w:val="3"/>
          </w:tcPr>
          <w:p w:rsidR="009918A7" w:rsidRPr="009918A7" w:rsidRDefault="009918A7" w:rsidP="009918A7">
            <w:pPr>
              <w:pStyle w:val="TableParagraph"/>
              <w:ind w:right="282"/>
              <w:rPr>
                <w:rFonts w:eastAsiaTheme="minorEastAsia"/>
                <w:b/>
              </w:rPr>
            </w:pPr>
            <w:r w:rsidRPr="009918A7">
              <w:rPr>
                <w:rFonts w:eastAsiaTheme="minorEastAsia"/>
                <w:b/>
              </w:rPr>
              <w:t xml:space="preserve">Формирование жизнестойкости учащихся (профилактика </w:t>
            </w:r>
            <w:r w:rsidRPr="009918A7">
              <w:rPr>
                <w:rFonts w:eastAsiaTheme="minorEastAsia"/>
                <w:b/>
                <w:w w:val="95"/>
              </w:rPr>
              <w:t xml:space="preserve">безнадзорности и правонарушений, </w:t>
            </w:r>
            <w:r w:rsidRPr="009918A7">
              <w:rPr>
                <w:rFonts w:eastAsiaTheme="minorEastAsia"/>
                <w:b/>
                <w:w w:val="85"/>
              </w:rPr>
              <w:t>социально-опасных</w:t>
            </w:r>
          </w:p>
          <w:p w:rsidR="009918A7" w:rsidRPr="009918A7" w:rsidRDefault="009918A7" w:rsidP="009918A7">
            <w:pPr>
              <w:pStyle w:val="TableParagraph"/>
              <w:spacing w:line="234" w:lineRule="exact"/>
              <w:rPr>
                <w:rFonts w:eastAsiaTheme="minorEastAsia"/>
                <w:b/>
              </w:rPr>
            </w:pPr>
            <w:r w:rsidRPr="009918A7">
              <w:rPr>
                <w:rFonts w:eastAsiaTheme="minorEastAsia"/>
                <w:b/>
              </w:rPr>
              <w:t>явлений)</w:t>
            </w:r>
          </w:p>
        </w:tc>
        <w:tc>
          <w:tcPr>
            <w:tcW w:w="6575" w:type="dxa"/>
            <w:gridSpan w:val="3"/>
          </w:tcPr>
          <w:p w:rsidR="009918A7" w:rsidRPr="009918A7" w:rsidRDefault="009918A7" w:rsidP="009918A7">
            <w:pPr>
              <w:pStyle w:val="TableParagraph"/>
              <w:spacing w:line="251" w:lineRule="exact"/>
              <w:rPr>
                <w:rFonts w:eastAsiaTheme="minorEastAsia"/>
              </w:rPr>
            </w:pPr>
            <w:r w:rsidRPr="009918A7">
              <w:rPr>
                <w:rFonts w:eastAsiaTheme="minorEastAsia"/>
              </w:rPr>
              <w:t>День здоровья:</w:t>
            </w:r>
          </w:p>
          <w:p w:rsidR="009918A7" w:rsidRPr="009918A7" w:rsidRDefault="009918A7" w:rsidP="009918A7">
            <w:pPr>
              <w:pStyle w:val="TableParagraph"/>
              <w:spacing w:before="1"/>
              <w:rPr>
                <w:rFonts w:eastAsiaTheme="minorEastAsia"/>
              </w:rPr>
            </w:pPr>
            <w:r w:rsidRPr="009918A7">
              <w:rPr>
                <w:rFonts w:eastAsiaTheme="minorEastAsia"/>
                <w:w w:val="90"/>
              </w:rPr>
              <w:t xml:space="preserve">А) Общешкольное мероприятие «Выбирай здоровый образ </w:t>
            </w:r>
            <w:r w:rsidRPr="009918A7">
              <w:rPr>
                <w:rFonts w:eastAsiaTheme="minorEastAsia"/>
              </w:rPr>
              <w:t>жизни!» (конкурс, агитплакатов, рисунков)</w:t>
            </w:r>
          </w:p>
          <w:p w:rsidR="009918A7" w:rsidRPr="009918A7" w:rsidRDefault="009918A7" w:rsidP="009918A7">
            <w:pPr>
              <w:pStyle w:val="TableParagraph"/>
              <w:ind w:right="2248"/>
              <w:rPr>
                <w:rFonts w:eastAsiaTheme="minorEastAsia"/>
              </w:rPr>
            </w:pPr>
          </w:p>
          <w:p w:rsidR="009918A7" w:rsidRPr="009918A7" w:rsidRDefault="009918A7" w:rsidP="009918A7">
            <w:pPr>
              <w:pStyle w:val="TableParagraph"/>
              <w:ind w:right="2248"/>
              <w:rPr>
                <w:rFonts w:eastAsiaTheme="minorEastAsia"/>
              </w:rPr>
            </w:pPr>
            <w:r w:rsidRPr="009918A7">
              <w:rPr>
                <w:rFonts w:eastAsiaTheme="minorEastAsia"/>
              </w:rPr>
              <w:t>Б)Акция«На зарядку становись!»</w:t>
            </w:r>
          </w:p>
          <w:p w:rsidR="009918A7" w:rsidRPr="009918A7" w:rsidRDefault="009918A7" w:rsidP="009918A7">
            <w:pPr>
              <w:pStyle w:val="TableParagraph"/>
              <w:rPr>
                <w:rFonts w:eastAsiaTheme="minorEastAsia"/>
              </w:rPr>
            </w:pPr>
            <w:r w:rsidRPr="009918A7">
              <w:rPr>
                <w:rFonts w:eastAsiaTheme="minorEastAsia"/>
                <w:w w:val="95"/>
              </w:rPr>
              <w:t xml:space="preserve">В)Беседы с участием инспекторов ПДН, КДН, ГИБДД (по </w:t>
            </w:r>
            <w:r w:rsidRPr="009918A7">
              <w:rPr>
                <w:rFonts w:eastAsiaTheme="minorEastAsia"/>
              </w:rPr>
              <w:t>приглашению)</w:t>
            </w:r>
          </w:p>
          <w:p w:rsidR="009918A7" w:rsidRPr="009918A7" w:rsidRDefault="009918A7" w:rsidP="009918A7">
            <w:pPr>
              <w:pStyle w:val="TableParagraph"/>
              <w:spacing w:line="234" w:lineRule="exact"/>
              <w:rPr>
                <w:rFonts w:eastAsiaTheme="minorEastAsia"/>
              </w:rPr>
            </w:pPr>
            <w:r w:rsidRPr="009918A7">
              <w:rPr>
                <w:rFonts w:eastAsiaTheme="minorEastAsia"/>
              </w:rPr>
              <w:t>Беседы с учащимися «группы риска»</w:t>
            </w:r>
          </w:p>
        </w:tc>
        <w:tc>
          <w:tcPr>
            <w:tcW w:w="935" w:type="dxa"/>
          </w:tcPr>
          <w:p w:rsidR="009918A7" w:rsidRPr="009918A7" w:rsidRDefault="009918A7" w:rsidP="009918A7">
            <w:pPr>
              <w:pStyle w:val="TableParagraph"/>
              <w:spacing w:line="251" w:lineRule="exact"/>
              <w:rPr>
                <w:rFonts w:eastAsiaTheme="minorEastAsia"/>
              </w:rPr>
            </w:pPr>
            <w:r w:rsidRPr="009918A7">
              <w:rPr>
                <w:rFonts w:eastAsiaTheme="minorEastAsia"/>
              </w:rPr>
              <w:t>5-11</w:t>
            </w:r>
          </w:p>
        </w:tc>
        <w:tc>
          <w:tcPr>
            <w:tcW w:w="2162" w:type="dxa"/>
            <w:gridSpan w:val="4"/>
          </w:tcPr>
          <w:p w:rsidR="009918A7" w:rsidRPr="009918A7" w:rsidRDefault="009918A7" w:rsidP="009918A7">
            <w:pPr>
              <w:pStyle w:val="TableParagraph"/>
              <w:spacing w:before="10"/>
              <w:rPr>
                <w:rFonts w:eastAsiaTheme="minorEastAsia"/>
                <w:b/>
              </w:rPr>
            </w:pPr>
          </w:p>
          <w:p w:rsidR="009918A7" w:rsidRPr="009918A7" w:rsidRDefault="009918A7" w:rsidP="009918A7">
            <w:pPr>
              <w:pStyle w:val="TableParagraph"/>
              <w:rPr>
                <w:rFonts w:eastAsiaTheme="minorEastAsia"/>
              </w:rPr>
            </w:pPr>
            <w:r w:rsidRPr="009918A7">
              <w:rPr>
                <w:rFonts w:eastAsiaTheme="minorEastAsia"/>
              </w:rPr>
              <w:t>В течение месяца</w:t>
            </w:r>
          </w:p>
        </w:tc>
        <w:tc>
          <w:tcPr>
            <w:tcW w:w="2798" w:type="dxa"/>
          </w:tcPr>
          <w:p w:rsidR="009918A7" w:rsidRPr="009918A7" w:rsidRDefault="009918A7" w:rsidP="009918A7">
            <w:pPr>
              <w:pStyle w:val="TableParagraph"/>
              <w:ind w:left="109" w:right="126"/>
              <w:rPr>
                <w:rFonts w:eastAsiaTheme="minorEastAsia"/>
              </w:rPr>
            </w:pPr>
            <w:r w:rsidRPr="009918A7">
              <w:rPr>
                <w:rFonts w:eastAsiaTheme="minorEastAsia"/>
                <w:w w:val="90"/>
              </w:rPr>
              <w:t xml:space="preserve">Заместитель директора по </w:t>
            </w:r>
            <w:r w:rsidRPr="009918A7">
              <w:rPr>
                <w:rFonts w:eastAsiaTheme="minorEastAsia"/>
              </w:rPr>
              <w:t xml:space="preserve">ВР </w:t>
            </w:r>
          </w:p>
          <w:p w:rsidR="009918A7" w:rsidRPr="009918A7" w:rsidRDefault="009918A7" w:rsidP="009918A7">
            <w:pPr>
              <w:pStyle w:val="TableParagraph"/>
              <w:ind w:left="109" w:right="126"/>
              <w:rPr>
                <w:rFonts w:eastAsiaTheme="minorEastAsia"/>
              </w:rPr>
            </w:pPr>
          </w:p>
          <w:p w:rsidR="009918A7" w:rsidRPr="009918A7" w:rsidRDefault="009918A7" w:rsidP="009918A7">
            <w:pPr>
              <w:pStyle w:val="TableParagraph"/>
              <w:ind w:left="109" w:right="126"/>
              <w:rPr>
                <w:rFonts w:eastAsiaTheme="minorEastAsia"/>
              </w:rPr>
            </w:pPr>
            <w:r w:rsidRPr="009918A7">
              <w:rPr>
                <w:rFonts w:eastAsiaTheme="minorEastAsia"/>
              </w:rPr>
              <w:t xml:space="preserve">Учителя физкультуры </w:t>
            </w:r>
          </w:p>
          <w:p w:rsidR="009918A7" w:rsidRPr="009918A7" w:rsidRDefault="009918A7" w:rsidP="009918A7">
            <w:pPr>
              <w:pStyle w:val="TableParagraph"/>
              <w:ind w:left="109" w:right="126"/>
              <w:rPr>
                <w:rFonts w:eastAsiaTheme="minorEastAsia"/>
              </w:rPr>
            </w:pPr>
            <w:r w:rsidRPr="009918A7">
              <w:rPr>
                <w:rFonts w:eastAsiaTheme="minorEastAsia"/>
              </w:rPr>
              <w:t>Социальный педагог</w:t>
            </w:r>
          </w:p>
          <w:p w:rsidR="009918A7" w:rsidRPr="009918A7" w:rsidRDefault="009918A7" w:rsidP="009918A7">
            <w:pPr>
              <w:pStyle w:val="TableParagraph"/>
              <w:ind w:right="126"/>
              <w:rPr>
                <w:rFonts w:eastAsiaTheme="minorEastAsia"/>
              </w:rPr>
            </w:pPr>
          </w:p>
        </w:tc>
      </w:tr>
      <w:tr w:rsidR="009918A7" w:rsidRPr="009918A7" w:rsidTr="009918A7">
        <w:trPr>
          <w:trHeight w:val="758"/>
        </w:trPr>
        <w:tc>
          <w:tcPr>
            <w:tcW w:w="14848" w:type="dxa"/>
            <w:gridSpan w:val="12"/>
          </w:tcPr>
          <w:p w:rsidR="009918A7" w:rsidRPr="009918A7" w:rsidRDefault="009918A7" w:rsidP="009918A7">
            <w:pPr>
              <w:pStyle w:val="TableParagraph"/>
              <w:spacing w:line="251" w:lineRule="exact"/>
              <w:ind w:left="4897" w:right="4883"/>
              <w:jc w:val="center"/>
              <w:rPr>
                <w:rFonts w:eastAsiaTheme="minorEastAsia"/>
                <w:b/>
              </w:rPr>
            </w:pPr>
            <w:r w:rsidRPr="009918A7">
              <w:rPr>
                <w:rFonts w:eastAsiaTheme="minorEastAsia"/>
                <w:b/>
              </w:rPr>
              <w:t>ДЕКАБРЬ</w:t>
            </w:r>
          </w:p>
          <w:p w:rsidR="009918A7" w:rsidRPr="009918A7" w:rsidRDefault="009918A7" w:rsidP="009918A7">
            <w:pPr>
              <w:pStyle w:val="TableParagraph"/>
              <w:spacing w:line="252" w:lineRule="exact"/>
              <w:ind w:left="4897" w:right="4887"/>
              <w:jc w:val="center"/>
              <w:rPr>
                <w:rFonts w:eastAsiaTheme="minorEastAsia"/>
                <w:b/>
              </w:rPr>
            </w:pPr>
            <w:r w:rsidRPr="009918A7">
              <w:rPr>
                <w:rFonts w:eastAsiaTheme="minorEastAsia"/>
                <w:b/>
              </w:rPr>
              <w:t>Девиз месяца: «Новый год у ворот!»</w:t>
            </w:r>
          </w:p>
        </w:tc>
      </w:tr>
      <w:tr w:rsidR="009918A7" w:rsidRPr="009918A7" w:rsidTr="009918A7">
        <w:trPr>
          <w:trHeight w:val="983"/>
        </w:trPr>
        <w:tc>
          <w:tcPr>
            <w:tcW w:w="2378" w:type="dxa"/>
            <w:gridSpan w:val="3"/>
          </w:tcPr>
          <w:p w:rsidR="009918A7" w:rsidRPr="009918A7" w:rsidRDefault="009918A7" w:rsidP="009918A7">
            <w:pPr>
              <w:pStyle w:val="TableParagraph"/>
              <w:spacing w:line="251" w:lineRule="exact"/>
              <w:rPr>
                <w:rFonts w:eastAsiaTheme="minorEastAsia"/>
                <w:b/>
              </w:rPr>
            </w:pPr>
            <w:r w:rsidRPr="009918A7">
              <w:rPr>
                <w:rFonts w:eastAsiaTheme="minorEastAsia"/>
                <w:b/>
              </w:rPr>
              <w:t>Календарь  дат</w:t>
            </w:r>
          </w:p>
        </w:tc>
        <w:tc>
          <w:tcPr>
            <w:tcW w:w="6376" w:type="dxa"/>
            <w:gridSpan w:val="2"/>
          </w:tcPr>
          <w:p w:rsidR="009918A7" w:rsidRPr="009918A7" w:rsidRDefault="009918A7" w:rsidP="009918A7">
            <w:pPr>
              <w:pStyle w:val="TableParagraph"/>
              <w:ind w:right="1383"/>
              <w:rPr>
                <w:rFonts w:eastAsiaTheme="minorEastAsia"/>
              </w:rPr>
            </w:pPr>
            <w:r w:rsidRPr="009918A7">
              <w:rPr>
                <w:rFonts w:eastAsiaTheme="minorEastAsia"/>
                <w:w w:val="90"/>
              </w:rPr>
              <w:t xml:space="preserve">Классные часы, беседы, внеклассные мероприятия: </w:t>
            </w:r>
            <w:r w:rsidRPr="009918A7">
              <w:rPr>
                <w:rFonts w:eastAsiaTheme="minorEastAsia"/>
                <w:w w:val="95"/>
              </w:rPr>
              <w:t>1 декабря – Всемирный день борьбы со СПИДом</w:t>
            </w:r>
          </w:p>
          <w:p w:rsidR="009918A7" w:rsidRPr="009918A7" w:rsidRDefault="009918A7" w:rsidP="009918A7">
            <w:pPr>
              <w:pStyle w:val="TableParagraph"/>
              <w:rPr>
                <w:rFonts w:eastAsiaTheme="minorEastAsia"/>
              </w:rPr>
            </w:pPr>
            <w:r w:rsidRPr="009918A7">
              <w:rPr>
                <w:rFonts w:eastAsiaTheme="minorEastAsia"/>
                <w:w w:val="90"/>
              </w:rPr>
              <w:t xml:space="preserve">3 декабря – Международный день инвалидов, День неизвестного </w:t>
            </w:r>
            <w:r w:rsidRPr="009918A7">
              <w:rPr>
                <w:rFonts w:eastAsiaTheme="minorEastAsia"/>
              </w:rPr>
              <w:t>солдата</w:t>
            </w:r>
          </w:p>
          <w:p w:rsidR="009918A7" w:rsidRPr="009918A7" w:rsidRDefault="009918A7" w:rsidP="009918A7">
            <w:pPr>
              <w:pStyle w:val="TableParagraph"/>
              <w:numPr>
                <w:ilvl w:val="0"/>
                <w:numId w:val="29"/>
              </w:numPr>
              <w:tabs>
                <w:tab w:val="left" w:pos="274"/>
              </w:tabs>
              <w:adjustRightInd/>
              <w:rPr>
                <w:rFonts w:eastAsiaTheme="minorEastAsia"/>
              </w:rPr>
            </w:pPr>
            <w:r w:rsidRPr="009918A7">
              <w:rPr>
                <w:rFonts w:eastAsiaTheme="minorEastAsia"/>
              </w:rPr>
              <w:t>декабря–День героев Отечества</w:t>
            </w:r>
          </w:p>
          <w:p w:rsidR="009918A7" w:rsidRPr="009918A7" w:rsidRDefault="009918A7" w:rsidP="009918A7">
            <w:pPr>
              <w:pStyle w:val="TableParagraph"/>
              <w:numPr>
                <w:ilvl w:val="0"/>
                <w:numId w:val="29"/>
              </w:numPr>
              <w:tabs>
                <w:tab w:val="left" w:pos="384"/>
              </w:tabs>
              <w:adjustRightInd/>
              <w:spacing w:before="3" w:line="252" w:lineRule="exact"/>
              <w:ind w:left="110" w:right="1575" w:firstLine="0"/>
              <w:rPr>
                <w:rFonts w:eastAsiaTheme="minorEastAsia"/>
              </w:rPr>
            </w:pPr>
            <w:r w:rsidRPr="009918A7">
              <w:rPr>
                <w:rFonts w:eastAsiaTheme="minorEastAsia"/>
                <w:w w:val="90"/>
              </w:rPr>
              <w:t xml:space="preserve">декабря – Международный день прав человека </w:t>
            </w:r>
            <w:r w:rsidRPr="009918A7">
              <w:rPr>
                <w:rFonts w:eastAsiaTheme="minorEastAsia"/>
              </w:rPr>
              <w:t>12декабря–День Конституции РФ</w:t>
            </w:r>
          </w:p>
        </w:tc>
        <w:tc>
          <w:tcPr>
            <w:tcW w:w="1134" w:type="dxa"/>
            <w:gridSpan w:val="2"/>
          </w:tcPr>
          <w:p w:rsidR="009918A7" w:rsidRPr="009918A7" w:rsidRDefault="009918A7" w:rsidP="009918A7">
            <w:pPr>
              <w:pStyle w:val="TableParagraph"/>
              <w:spacing w:line="251" w:lineRule="exact"/>
              <w:rPr>
                <w:rFonts w:eastAsiaTheme="minorEastAsia"/>
              </w:rPr>
            </w:pPr>
            <w:r w:rsidRPr="009918A7">
              <w:rPr>
                <w:rFonts w:eastAsiaTheme="minorEastAsia"/>
              </w:rPr>
              <w:t>1-11</w:t>
            </w:r>
          </w:p>
        </w:tc>
        <w:tc>
          <w:tcPr>
            <w:tcW w:w="2162" w:type="dxa"/>
            <w:gridSpan w:val="4"/>
          </w:tcPr>
          <w:p w:rsidR="009918A7" w:rsidRPr="009918A7" w:rsidRDefault="009918A7" w:rsidP="009918A7">
            <w:pPr>
              <w:pStyle w:val="TableParagraph"/>
              <w:spacing w:line="251" w:lineRule="exact"/>
              <w:ind w:left="163"/>
              <w:rPr>
                <w:rFonts w:eastAsiaTheme="minorEastAsia"/>
              </w:rPr>
            </w:pPr>
            <w:r w:rsidRPr="009918A7">
              <w:rPr>
                <w:rFonts w:eastAsiaTheme="minorEastAsia"/>
              </w:rPr>
              <w:t>01.12-16.12</w:t>
            </w:r>
          </w:p>
        </w:tc>
        <w:tc>
          <w:tcPr>
            <w:tcW w:w="2798" w:type="dxa"/>
          </w:tcPr>
          <w:p w:rsidR="009918A7" w:rsidRPr="009918A7" w:rsidRDefault="009918A7" w:rsidP="009918A7">
            <w:pPr>
              <w:pStyle w:val="TableParagraph"/>
              <w:spacing w:line="251" w:lineRule="exact"/>
              <w:ind w:left="109"/>
              <w:rPr>
                <w:rFonts w:eastAsiaTheme="minorEastAsia"/>
              </w:rPr>
            </w:pPr>
            <w:r w:rsidRPr="009918A7">
              <w:rPr>
                <w:rFonts w:eastAsiaTheme="minorEastAsia"/>
              </w:rPr>
              <w:t>Социальный педагог</w:t>
            </w:r>
          </w:p>
          <w:p w:rsidR="009918A7" w:rsidRPr="009918A7" w:rsidRDefault="009918A7" w:rsidP="009918A7">
            <w:pPr>
              <w:pStyle w:val="TableParagraph"/>
              <w:spacing w:line="251" w:lineRule="exact"/>
              <w:ind w:left="109"/>
              <w:rPr>
                <w:rFonts w:eastAsiaTheme="minorEastAsia"/>
              </w:rPr>
            </w:pPr>
          </w:p>
          <w:p w:rsidR="009918A7" w:rsidRPr="009918A7" w:rsidRDefault="009918A7" w:rsidP="009918A7">
            <w:pPr>
              <w:pStyle w:val="TableParagraph"/>
              <w:spacing w:line="251" w:lineRule="exact"/>
              <w:ind w:left="109"/>
              <w:rPr>
                <w:rFonts w:eastAsiaTheme="minorEastAsia"/>
              </w:rPr>
            </w:pPr>
            <w:r w:rsidRPr="009918A7">
              <w:rPr>
                <w:rFonts w:eastAsiaTheme="minorEastAsia"/>
              </w:rPr>
              <w:t>Классные руководители</w:t>
            </w:r>
          </w:p>
          <w:p w:rsidR="009918A7" w:rsidRPr="009918A7" w:rsidRDefault="009918A7" w:rsidP="009918A7">
            <w:pPr>
              <w:pStyle w:val="TableParagraph"/>
              <w:spacing w:line="251" w:lineRule="exact"/>
              <w:ind w:left="109"/>
              <w:rPr>
                <w:rFonts w:eastAsiaTheme="minorEastAsia"/>
              </w:rPr>
            </w:pPr>
            <w:r w:rsidRPr="009918A7">
              <w:rPr>
                <w:rFonts w:eastAsiaTheme="minorEastAsia"/>
              </w:rPr>
              <w:t>Старшая вожатая.</w:t>
            </w:r>
          </w:p>
        </w:tc>
      </w:tr>
      <w:tr w:rsidR="009918A7" w:rsidRPr="009918A7" w:rsidTr="009918A7">
        <w:trPr>
          <w:trHeight w:val="1123"/>
        </w:trPr>
        <w:tc>
          <w:tcPr>
            <w:tcW w:w="2378" w:type="dxa"/>
            <w:gridSpan w:val="3"/>
          </w:tcPr>
          <w:p w:rsidR="009918A7" w:rsidRPr="009918A7" w:rsidRDefault="009918A7" w:rsidP="009918A7">
            <w:pPr>
              <w:pStyle w:val="TableParagraph"/>
              <w:spacing w:line="251" w:lineRule="exact"/>
              <w:rPr>
                <w:rFonts w:eastAsiaTheme="minorEastAsia"/>
                <w:b/>
              </w:rPr>
            </w:pPr>
            <w:r w:rsidRPr="009918A7">
              <w:rPr>
                <w:rFonts w:eastAsiaTheme="minorEastAsia"/>
                <w:b/>
              </w:rPr>
              <w:t>Интеллектуальное</w:t>
            </w:r>
          </w:p>
        </w:tc>
        <w:tc>
          <w:tcPr>
            <w:tcW w:w="6376" w:type="dxa"/>
            <w:gridSpan w:val="2"/>
          </w:tcPr>
          <w:p w:rsidR="009918A7" w:rsidRPr="009918A7" w:rsidRDefault="009918A7" w:rsidP="009918A7">
            <w:pPr>
              <w:pStyle w:val="TableParagraph"/>
              <w:tabs>
                <w:tab w:val="left" w:pos="6291"/>
              </w:tabs>
              <w:ind w:right="85"/>
              <w:rPr>
                <w:rFonts w:eastAsiaTheme="minorEastAsia"/>
              </w:rPr>
            </w:pPr>
            <w:r w:rsidRPr="009918A7">
              <w:rPr>
                <w:rFonts w:eastAsiaTheme="minorEastAsia"/>
                <w:w w:val="95"/>
              </w:rPr>
              <w:t xml:space="preserve">Всероссийская акция «Час кода».Тематический урок </w:t>
            </w:r>
            <w:r w:rsidRPr="009918A7">
              <w:rPr>
                <w:rFonts w:eastAsiaTheme="minorEastAsia"/>
              </w:rPr>
              <w:t>информатики</w:t>
            </w:r>
          </w:p>
          <w:p w:rsidR="009918A7" w:rsidRPr="009918A7" w:rsidRDefault="009918A7" w:rsidP="009918A7">
            <w:pPr>
              <w:pStyle w:val="TableParagraph"/>
              <w:tabs>
                <w:tab w:val="left" w:pos="6291"/>
              </w:tabs>
              <w:ind w:right="85"/>
              <w:rPr>
                <w:rFonts w:eastAsiaTheme="minorEastAsia"/>
              </w:rPr>
            </w:pPr>
            <w:r w:rsidRPr="009918A7">
              <w:rPr>
                <w:rFonts w:eastAsiaTheme="minorEastAsia"/>
              </w:rPr>
              <w:t>Урок правовой грамотности «Права человека»</w:t>
            </w:r>
          </w:p>
        </w:tc>
        <w:tc>
          <w:tcPr>
            <w:tcW w:w="1134" w:type="dxa"/>
            <w:gridSpan w:val="2"/>
          </w:tcPr>
          <w:p w:rsidR="009918A7" w:rsidRPr="009918A7" w:rsidRDefault="009918A7" w:rsidP="009918A7">
            <w:pPr>
              <w:pStyle w:val="TableParagraph"/>
              <w:spacing w:line="251" w:lineRule="exact"/>
              <w:rPr>
                <w:rFonts w:eastAsiaTheme="minorEastAsia"/>
              </w:rPr>
            </w:pPr>
            <w:r w:rsidRPr="009918A7">
              <w:rPr>
                <w:rFonts w:eastAsiaTheme="minorEastAsia"/>
              </w:rPr>
              <w:t>10-11</w:t>
            </w:r>
          </w:p>
          <w:p w:rsidR="009918A7" w:rsidRPr="009918A7" w:rsidRDefault="009918A7" w:rsidP="009918A7">
            <w:pPr>
              <w:pStyle w:val="TableParagraph"/>
              <w:rPr>
                <w:rFonts w:eastAsiaTheme="minorEastAsia"/>
                <w:b/>
              </w:rPr>
            </w:pPr>
          </w:p>
          <w:p w:rsidR="009918A7" w:rsidRPr="009918A7" w:rsidRDefault="009918A7" w:rsidP="009918A7">
            <w:pPr>
              <w:pStyle w:val="TableParagraph"/>
              <w:rPr>
                <w:rFonts w:eastAsiaTheme="minorEastAsia"/>
              </w:rPr>
            </w:pPr>
            <w:r w:rsidRPr="009918A7">
              <w:rPr>
                <w:rFonts w:eastAsiaTheme="minorEastAsia"/>
              </w:rPr>
              <w:t>7-9</w:t>
            </w:r>
          </w:p>
        </w:tc>
        <w:tc>
          <w:tcPr>
            <w:tcW w:w="2162" w:type="dxa"/>
            <w:gridSpan w:val="4"/>
          </w:tcPr>
          <w:p w:rsidR="009918A7" w:rsidRPr="009918A7" w:rsidRDefault="009918A7" w:rsidP="009918A7">
            <w:pPr>
              <w:pStyle w:val="TableParagraph"/>
              <w:spacing w:before="8"/>
              <w:rPr>
                <w:rFonts w:eastAsiaTheme="minorEastAsia"/>
                <w:b/>
              </w:rPr>
            </w:pPr>
          </w:p>
          <w:p w:rsidR="009918A7" w:rsidRPr="009918A7" w:rsidRDefault="009918A7" w:rsidP="009918A7">
            <w:pPr>
              <w:pStyle w:val="TableParagraph"/>
              <w:rPr>
                <w:rFonts w:eastAsiaTheme="minorEastAsia"/>
              </w:rPr>
            </w:pPr>
            <w:r w:rsidRPr="009918A7">
              <w:rPr>
                <w:rFonts w:eastAsiaTheme="minorEastAsia"/>
              </w:rPr>
              <w:t>В течение месяца</w:t>
            </w:r>
          </w:p>
        </w:tc>
        <w:tc>
          <w:tcPr>
            <w:tcW w:w="2798" w:type="dxa"/>
          </w:tcPr>
          <w:p w:rsidR="009918A7" w:rsidRPr="009918A7" w:rsidRDefault="009918A7" w:rsidP="009918A7">
            <w:pPr>
              <w:pStyle w:val="TableParagraph"/>
              <w:ind w:left="108" w:right="301"/>
              <w:rPr>
                <w:rFonts w:eastAsiaTheme="minorEastAsia"/>
              </w:rPr>
            </w:pPr>
            <w:r w:rsidRPr="009918A7">
              <w:rPr>
                <w:rFonts w:eastAsiaTheme="minorEastAsia"/>
                <w:w w:val="95"/>
              </w:rPr>
              <w:t>Классные руководители Учителя истории и обществознания .</w:t>
            </w:r>
          </w:p>
        </w:tc>
      </w:tr>
      <w:tr w:rsidR="009918A7" w:rsidRPr="009918A7" w:rsidTr="009918A7">
        <w:trPr>
          <w:trHeight w:val="1518"/>
        </w:trPr>
        <w:tc>
          <w:tcPr>
            <w:tcW w:w="2378" w:type="dxa"/>
            <w:gridSpan w:val="3"/>
          </w:tcPr>
          <w:p w:rsidR="009918A7" w:rsidRPr="009918A7" w:rsidRDefault="009918A7" w:rsidP="009918A7">
            <w:pPr>
              <w:pStyle w:val="TableParagraph"/>
              <w:ind w:right="663"/>
              <w:rPr>
                <w:rFonts w:eastAsiaTheme="minorEastAsia"/>
                <w:b/>
              </w:rPr>
            </w:pPr>
            <w:r w:rsidRPr="009918A7">
              <w:rPr>
                <w:rFonts w:eastAsiaTheme="minorEastAsia"/>
                <w:b/>
              </w:rPr>
              <w:t xml:space="preserve">Гражданско- </w:t>
            </w:r>
            <w:r w:rsidRPr="009918A7">
              <w:rPr>
                <w:rFonts w:eastAsiaTheme="minorEastAsia"/>
                <w:b/>
                <w:w w:val="90"/>
              </w:rPr>
              <w:t>патриотическое</w:t>
            </w:r>
          </w:p>
        </w:tc>
        <w:tc>
          <w:tcPr>
            <w:tcW w:w="6376" w:type="dxa"/>
            <w:gridSpan w:val="2"/>
          </w:tcPr>
          <w:p w:rsidR="009918A7" w:rsidRPr="009918A7" w:rsidRDefault="009918A7" w:rsidP="009918A7">
            <w:pPr>
              <w:pStyle w:val="TableParagraph"/>
              <w:spacing w:line="251" w:lineRule="exact"/>
              <w:rPr>
                <w:rFonts w:eastAsiaTheme="minorEastAsia"/>
              </w:rPr>
            </w:pPr>
            <w:r w:rsidRPr="009918A7">
              <w:rPr>
                <w:rFonts w:eastAsiaTheme="minorEastAsia"/>
              </w:rPr>
              <w:t>Информационные часы «России верные сыны»</w:t>
            </w:r>
          </w:p>
          <w:p w:rsidR="009918A7" w:rsidRPr="009918A7" w:rsidRDefault="009918A7" w:rsidP="009918A7">
            <w:pPr>
              <w:pStyle w:val="TableParagraph"/>
              <w:spacing w:line="251" w:lineRule="exact"/>
              <w:rPr>
                <w:rFonts w:eastAsiaTheme="minorEastAsia"/>
              </w:rPr>
            </w:pPr>
            <w:r w:rsidRPr="009918A7">
              <w:rPr>
                <w:rFonts w:eastAsiaTheme="minorEastAsia"/>
              </w:rPr>
              <w:t xml:space="preserve">Конкурс «Связь поколений» - онлайн конференция </w:t>
            </w:r>
          </w:p>
        </w:tc>
        <w:tc>
          <w:tcPr>
            <w:tcW w:w="1134" w:type="dxa"/>
            <w:gridSpan w:val="2"/>
          </w:tcPr>
          <w:p w:rsidR="009918A7" w:rsidRPr="009918A7" w:rsidRDefault="009918A7" w:rsidP="009918A7">
            <w:pPr>
              <w:pStyle w:val="TableParagraph"/>
              <w:spacing w:line="251" w:lineRule="exact"/>
              <w:rPr>
                <w:rFonts w:eastAsiaTheme="minorEastAsia"/>
              </w:rPr>
            </w:pPr>
            <w:r w:rsidRPr="009918A7">
              <w:rPr>
                <w:rFonts w:eastAsiaTheme="minorEastAsia"/>
              </w:rPr>
              <w:t>5-11</w:t>
            </w:r>
          </w:p>
        </w:tc>
        <w:tc>
          <w:tcPr>
            <w:tcW w:w="2162" w:type="dxa"/>
            <w:gridSpan w:val="4"/>
          </w:tcPr>
          <w:p w:rsidR="009918A7" w:rsidRPr="009918A7" w:rsidRDefault="009918A7" w:rsidP="009918A7">
            <w:pPr>
              <w:pStyle w:val="TableParagraph"/>
              <w:spacing w:line="251" w:lineRule="exact"/>
              <w:rPr>
                <w:rFonts w:eastAsiaTheme="minorEastAsia"/>
              </w:rPr>
            </w:pPr>
            <w:r w:rsidRPr="009918A7">
              <w:rPr>
                <w:rFonts w:eastAsiaTheme="minorEastAsia"/>
              </w:rPr>
              <w:t>В течение месяца</w:t>
            </w:r>
          </w:p>
        </w:tc>
        <w:tc>
          <w:tcPr>
            <w:tcW w:w="2798" w:type="dxa"/>
          </w:tcPr>
          <w:p w:rsidR="009918A7" w:rsidRPr="009918A7" w:rsidRDefault="009918A7" w:rsidP="009918A7">
            <w:pPr>
              <w:pStyle w:val="TableParagraph"/>
              <w:ind w:left="109" w:right="373"/>
              <w:rPr>
                <w:rFonts w:eastAsiaTheme="minorEastAsia"/>
                <w:w w:val="90"/>
              </w:rPr>
            </w:pPr>
            <w:r w:rsidRPr="009918A7">
              <w:rPr>
                <w:rFonts w:eastAsiaTheme="minorEastAsia"/>
              </w:rPr>
              <w:t xml:space="preserve">Ответственный за ВР, </w:t>
            </w:r>
            <w:r w:rsidRPr="009918A7">
              <w:rPr>
                <w:rFonts w:eastAsiaTheme="minorEastAsia"/>
                <w:w w:val="90"/>
              </w:rPr>
              <w:t>классные руководители,</w:t>
            </w:r>
          </w:p>
          <w:p w:rsidR="009918A7" w:rsidRPr="009918A7" w:rsidRDefault="009918A7" w:rsidP="009918A7">
            <w:pPr>
              <w:pStyle w:val="TableParagraph"/>
              <w:ind w:left="109" w:right="373"/>
              <w:rPr>
                <w:rFonts w:eastAsiaTheme="minorEastAsia"/>
              </w:rPr>
            </w:pPr>
            <w:r w:rsidRPr="009918A7">
              <w:rPr>
                <w:rFonts w:eastAsiaTheme="minorEastAsia"/>
                <w:w w:val="90"/>
              </w:rPr>
              <w:t xml:space="preserve">Руководители музеев </w:t>
            </w:r>
          </w:p>
        </w:tc>
      </w:tr>
      <w:tr w:rsidR="009918A7" w:rsidRPr="009918A7" w:rsidTr="009918A7">
        <w:trPr>
          <w:trHeight w:val="757"/>
        </w:trPr>
        <w:tc>
          <w:tcPr>
            <w:tcW w:w="2378" w:type="dxa"/>
            <w:gridSpan w:val="3"/>
          </w:tcPr>
          <w:p w:rsidR="009918A7" w:rsidRPr="009918A7" w:rsidRDefault="009918A7" w:rsidP="009918A7">
            <w:pPr>
              <w:pStyle w:val="TableParagraph"/>
              <w:rPr>
                <w:rFonts w:eastAsiaTheme="minorEastAsia"/>
                <w:b/>
              </w:rPr>
            </w:pPr>
            <w:r w:rsidRPr="009918A7">
              <w:rPr>
                <w:rFonts w:eastAsiaTheme="minorEastAsia"/>
                <w:b/>
              </w:rPr>
              <w:t xml:space="preserve">Духовно- </w:t>
            </w:r>
            <w:r w:rsidRPr="009918A7">
              <w:rPr>
                <w:rFonts w:eastAsiaTheme="minorEastAsia"/>
                <w:b/>
                <w:w w:val="85"/>
              </w:rPr>
              <w:t>нравственное</w:t>
            </w:r>
          </w:p>
        </w:tc>
        <w:tc>
          <w:tcPr>
            <w:tcW w:w="6376" w:type="dxa"/>
            <w:gridSpan w:val="2"/>
          </w:tcPr>
          <w:p w:rsidR="009918A7" w:rsidRPr="009918A7" w:rsidRDefault="009918A7" w:rsidP="009918A7">
            <w:pPr>
              <w:pStyle w:val="TableParagraph"/>
              <w:tabs>
                <w:tab w:val="left" w:pos="1230"/>
                <w:tab w:val="left" w:pos="2180"/>
                <w:tab w:val="left" w:pos="2749"/>
                <w:tab w:val="left" w:pos="3840"/>
                <w:tab w:val="left" w:pos="4887"/>
                <w:tab w:val="left" w:pos="5256"/>
              </w:tabs>
              <w:ind w:right="107"/>
              <w:rPr>
                <w:rFonts w:eastAsiaTheme="minorEastAsia"/>
              </w:rPr>
            </w:pPr>
            <w:r w:rsidRPr="009918A7">
              <w:rPr>
                <w:rFonts w:eastAsiaTheme="minorEastAsia"/>
                <w:w w:val="90"/>
              </w:rPr>
              <w:t>Эстафета</w:t>
            </w:r>
            <w:r w:rsidRPr="009918A7">
              <w:rPr>
                <w:rFonts w:eastAsiaTheme="minorEastAsia"/>
                <w:w w:val="90"/>
              </w:rPr>
              <w:tab/>
            </w:r>
            <w:r w:rsidRPr="009918A7">
              <w:rPr>
                <w:rFonts w:eastAsiaTheme="minorEastAsia"/>
              </w:rPr>
              <w:t>добрых</w:t>
            </w:r>
            <w:r w:rsidRPr="009918A7">
              <w:rPr>
                <w:rFonts w:eastAsiaTheme="minorEastAsia"/>
              </w:rPr>
              <w:tab/>
              <w:t>дел«Улыбка</w:t>
            </w:r>
            <w:r w:rsidRPr="009918A7">
              <w:rPr>
                <w:rFonts w:eastAsiaTheme="minorEastAsia"/>
              </w:rPr>
              <w:tab/>
            </w:r>
            <w:r w:rsidRPr="009918A7">
              <w:rPr>
                <w:rFonts w:eastAsiaTheme="minorEastAsia"/>
                <w:w w:val="95"/>
              </w:rPr>
              <w:t>доброты</w:t>
            </w:r>
            <w:r w:rsidRPr="009918A7">
              <w:rPr>
                <w:rFonts w:eastAsiaTheme="minorEastAsia"/>
                <w:w w:val="95"/>
              </w:rPr>
              <w:tab/>
            </w:r>
            <w:r w:rsidRPr="009918A7">
              <w:rPr>
                <w:rFonts w:eastAsiaTheme="minorEastAsia"/>
              </w:rPr>
              <w:t xml:space="preserve">и </w:t>
            </w:r>
            <w:r w:rsidRPr="009918A7">
              <w:rPr>
                <w:rFonts w:eastAsiaTheme="minorEastAsia"/>
                <w:spacing w:val="-3"/>
                <w:w w:val="90"/>
              </w:rPr>
              <w:t xml:space="preserve">надежды», </w:t>
            </w:r>
            <w:r w:rsidRPr="009918A7">
              <w:rPr>
                <w:rFonts w:eastAsiaTheme="minorEastAsia"/>
              </w:rPr>
              <w:t>приуроченная ко Дню инвалидов»</w:t>
            </w:r>
          </w:p>
          <w:p w:rsidR="009918A7" w:rsidRPr="009918A7" w:rsidRDefault="009918A7" w:rsidP="009918A7">
            <w:pPr>
              <w:pStyle w:val="TableParagraph"/>
              <w:tabs>
                <w:tab w:val="left" w:pos="1230"/>
                <w:tab w:val="left" w:pos="2180"/>
                <w:tab w:val="left" w:pos="2749"/>
                <w:tab w:val="left" w:pos="3840"/>
                <w:tab w:val="left" w:pos="4887"/>
                <w:tab w:val="left" w:pos="5256"/>
              </w:tabs>
              <w:ind w:right="107"/>
              <w:rPr>
                <w:rFonts w:eastAsiaTheme="minorEastAsia"/>
              </w:rPr>
            </w:pPr>
          </w:p>
        </w:tc>
        <w:tc>
          <w:tcPr>
            <w:tcW w:w="1134" w:type="dxa"/>
            <w:gridSpan w:val="2"/>
          </w:tcPr>
          <w:p w:rsidR="009918A7" w:rsidRPr="009918A7" w:rsidRDefault="009918A7" w:rsidP="009918A7">
            <w:pPr>
              <w:pStyle w:val="TableParagraph"/>
              <w:spacing w:line="251" w:lineRule="exact"/>
              <w:rPr>
                <w:rFonts w:eastAsiaTheme="minorEastAsia"/>
              </w:rPr>
            </w:pPr>
            <w:r w:rsidRPr="009918A7">
              <w:rPr>
                <w:rFonts w:eastAsiaTheme="minorEastAsia"/>
              </w:rPr>
              <w:t>5-11</w:t>
            </w:r>
          </w:p>
        </w:tc>
        <w:tc>
          <w:tcPr>
            <w:tcW w:w="2162" w:type="dxa"/>
            <w:gridSpan w:val="4"/>
          </w:tcPr>
          <w:p w:rsidR="009918A7" w:rsidRPr="009918A7" w:rsidRDefault="009918A7" w:rsidP="009918A7">
            <w:pPr>
              <w:pStyle w:val="TableParagraph"/>
              <w:spacing w:line="251" w:lineRule="exact"/>
              <w:rPr>
                <w:rFonts w:eastAsiaTheme="minorEastAsia"/>
              </w:rPr>
            </w:pPr>
            <w:r w:rsidRPr="009918A7">
              <w:rPr>
                <w:rFonts w:eastAsiaTheme="minorEastAsia"/>
              </w:rPr>
              <w:t>02.12-06.12</w:t>
            </w:r>
          </w:p>
        </w:tc>
        <w:tc>
          <w:tcPr>
            <w:tcW w:w="2798" w:type="dxa"/>
          </w:tcPr>
          <w:p w:rsidR="009918A7" w:rsidRPr="009918A7" w:rsidRDefault="009918A7" w:rsidP="009918A7">
            <w:pPr>
              <w:pStyle w:val="TableParagraph"/>
              <w:ind w:left="109"/>
              <w:rPr>
                <w:rFonts w:eastAsiaTheme="minorEastAsia"/>
              </w:rPr>
            </w:pPr>
            <w:r w:rsidRPr="009918A7">
              <w:rPr>
                <w:rFonts w:eastAsiaTheme="minorEastAsia"/>
                <w:w w:val="95"/>
              </w:rPr>
              <w:t xml:space="preserve">Педагог-организатор </w:t>
            </w:r>
            <w:r w:rsidRPr="009918A7">
              <w:rPr>
                <w:rFonts w:eastAsiaTheme="minorEastAsia"/>
                <w:w w:val="90"/>
              </w:rPr>
              <w:t>классные руководители</w:t>
            </w:r>
          </w:p>
        </w:tc>
      </w:tr>
      <w:tr w:rsidR="009918A7" w:rsidRPr="009918A7" w:rsidTr="009918A7">
        <w:trPr>
          <w:trHeight w:val="760"/>
        </w:trPr>
        <w:tc>
          <w:tcPr>
            <w:tcW w:w="2378" w:type="dxa"/>
            <w:gridSpan w:val="3"/>
          </w:tcPr>
          <w:p w:rsidR="009918A7" w:rsidRPr="009918A7" w:rsidRDefault="009918A7" w:rsidP="009918A7">
            <w:pPr>
              <w:pStyle w:val="TableParagraph"/>
              <w:spacing w:line="253" w:lineRule="exact"/>
              <w:rPr>
                <w:rFonts w:eastAsiaTheme="minorEastAsia"/>
                <w:b/>
              </w:rPr>
            </w:pPr>
            <w:r w:rsidRPr="009918A7">
              <w:rPr>
                <w:rFonts w:eastAsiaTheme="minorEastAsia"/>
                <w:b/>
              </w:rPr>
              <w:t>Самоуправление</w:t>
            </w:r>
          </w:p>
        </w:tc>
        <w:tc>
          <w:tcPr>
            <w:tcW w:w="6376" w:type="dxa"/>
            <w:gridSpan w:val="2"/>
          </w:tcPr>
          <w:p w:rsidR="009918A7" w:rsidRPr="009918A7" w:rsidRDefault="009918A7" w:rsidP="009918A7">
            <w:pPr>
              <w:pStyle w:val="TableParagraph"/>
              <w:ind w:right="741"/>
              <w:rPr>
                <w:rFonts w:eastAsiaTheme="minorEastAsia"/>
              </w:rPr>
            </w:pPr>
            <w:r w:rsidRPr="009918A7">
              <w:rPr>
                <w:rFonts w:eastAsiaTheme="minorEastAsia"/>
                <w:w w:val="95"/>
              </w:rPr>
              <w:t xml:space="preserve">Украшение школы к новом угоду. </w:t>
            </w:r>
            <w:r w:rsidRPr="009918A7">
              <w:rPr>
                <w:rFonts w:eastAsiaTheme="minorEastAsia"/>
              </w:rPr>
              <w:t>Конкурсы «Новогодний кабинет»,«Символ года»</w:t>
            </w:r>
          </w:p>
        </w:tc>
        <w:tc>
          <w:tcPr>
            <w:tcW w:w="1134" w:type="dxa"/>
            <w:gridSpan w:val="2"/>
          </w:tcPr>
          <w:p w:rsidR="009918A7" w:rsidRPr="009918A7" w:rsidRDefault="009918A7" w:rsidP="009918A7">
            <w:pPr>
              <w:pStyle w:val="TableParagraph"/>
              <w:spacing w:line="253" w:lineRule="exact"/>
              <w:rPr>
                <w:rFonts w:eastAsiaTheme="minorEastAsia"/>
              </w:rPr>
            </w:pPr>
            <w:r w:rsidRPr="009918A7">
              <w:rPr>
                <w:rFonts w:eastAsiaTheme="minorEastAsia"/>
              </w:rPr>
              <w:t>1-11</w:t>
            </w:r>
          </w:p>
        </w:tc>
        <w:tc>
          <w:tcPr>
            <w:tcW w:w="2162" w:type="dxa"/>
            <w:gridSpan w:val="4"/>
          </w:tcPr>
          <w:p w:rsidR="009918A7" w:rsidRPr="009918A7" w:rsidRDefault="009918A7" w:rsidP="009918A7">
            <w:pPr>
              <w:pStyle w:val="TableParagraph"/>
              <w:spacing w:line="253" w:lineRule="exact"/>
              <w:rPr>
                <w:rFonts w:eastAsiaTheme="minorEastAsia"/>
              </w:rPr>
            </w:pPr>
            <w:r w:rsidRPr="009918A7">
              <w:rPr>
                <w:rFonts w:eastAsiaTheme="minorEastAsia"/>
              </w:rPr>
              <w:t>В течение месяца</w:t>
            </w:r>
          </w:p>
        </w:tc>
        <w:tc>
          <w:tcPr>
            <w:tcW w:w="2798" w:type="dxa"/>
          </w:tcPr>
          <w:p w:rsidR="009918A7" w:rsidRPr="009918A7" w:rsidRDefault="009918A7" w:rsidP="009918A7">
            <w:pPr>
              <w:pStyle w:val="TableParagraph"/>
              <w:ind w:left="109" w:right="126"/>
              <w:rPr>
                <w:rFonts w:eastAsiaTheme="minorEastAsia"/>
              </w:rPr>
            </w:pPr>
            <w:r w:rsidRPr="009918A7">
              <w:rPr>
                <w:rFonts w:eastAsiaTheme="minorEastAsia"/>
                <w:w w:val="90"/>
              </w:rPr>
              <w:t xml:space="preserve">Заместитель директора по </w:t>
            </w:r>
            <w:r w:rsidRPr="009918A7">
              <w:rPr>
                <w:rFonts w:eastAsiaTheme="minorEastAsia"/>
              </w:rPr>
              <w:t>ВР ,</w:t>
            </w:r>
          </w:p>
          <w:p w:rsidR="009918A7" w:rsidRPr="009918A7" w:rsidRDefault="009918A7" w:rsidP="009918A7">
            <w:pPr>
              <w:pStyle w:val="TableParagraph"/>
              <w:ind w:left="109" w:right="126"/>
              <w:rPr>
                <w:rFonts w:eastAsiaTheme="minorEastAsia"/>
              </w:rPr>
            </w:pPr>
            <w:r w:rsidRPr="009918A7">
              <w:rPr>
                <w:rFonts w:eastAsiaTheme="minorEastAsia"/>
              </w:rPr>
              <w:t>классные руководители</w:t>
            </w:r>
          </w:p>
        </w:tc>
      </w:tr>
      <w:tr w:rsidR="009918A7" w:rsidRPr="009918A7" w:rsidTr="009918A7">
        <w:trPr>
          <w:trHeight w:val="1094"/>
        </w:trPr>
        <w:tc>
          <w:tcPr>
            <w:tcW w:w="2378" w:type="dxa"/>
            <w:gridSpan w:val="3"/>
          </w:tcPr>
          <w:p w:rsidR="009918A7" w:rsidRPr="009918A7" w:rsidRDefault="009918A7" w:rsidP="009918A7">
            <w:pPr>
              <w:pStyle w:val="TableParagraph"/>
              <w:tabs>
                <w:tab w:val="left" w:pos="2203"/>
              </w:tabs>
              <w:spacing w:line="252" w:lineRule="exact"/>
              <w:ind w:right="-29"/>
              <w:rPr>
                <w:rFonts w:eastAsiaTheme="minorEastAsia"/>
              </w:rPr>
            </w:pPr>
            <w:r w:rsidRPr="009918A7">
              <w:rPr>
                <w:rFonts w:eastAsiaTheme="minorEastAsia"/>
                <w:b/>
                <w:w w:val="95"/>
              </w:rPr>
              <w:t>Система</w:t>
            </w:r>
            <w:r w:rsidRPr="009918A7">
              <w:rPr>
                <w:rFonts w:eastAsiaTheme="minorEastAsia"/>
                <w:b/>
                <w:w w:val="95"/>
              </w:rPr>
              <w:tab/>
            </w:r>
            <w:r w:rsidRPr="009918A7">
              <w:rPr>
                <w:rFonts w:eastAsiaTheme="minorEastAsia"/>
                <w:w w:val="85"/>
              </w:rPr>
              <w:t></w:t>
            </w:r>
          </w:p>
          <w:p w:rsidR="009918A7" w:rsidRPr="009918A7" w:rsidRDefault="009918A7" w:rsidP="009918A7">
            <w:pPr>
              <w:pStyle w:val="TableParagraph"/>
              <w:tabs>
                <w:tab w:val="left" w:pos="2203"/>
              </w:tabs>
              <w:spacing w:line="252" w:lineRule="exact"/>
              <w:ind w:right="-29"/>
              <w:rPr>
                <w:rFonts w:eastAsiaTheme="minorEastAsia"/>
              </w:rPr>
            </w:pPr>
            <w:r w:rsidRPr="009918A7">
              <w:rPr>
                <w:rFonts w:eastAsiaTheme="minorEastAsia"/>
                <w:b/>
                <w:w w:val="90"/>
              </w:rPr>
              <w:t>дополнительного</w:t>
            </w:r>
            <w:r w:rsidRPr="009918A7">
              <w:rPr>
                <w:rFonts w:eastAsiaTheme="minorEastAsia"/>
                <w:b/>
                <w:w w:val="90"/>
              </w:rPr>
              <w:tab/>
            </w:r>
            <w:r w:rsidRPr="009918A7">
              <w:rPr>
                <w:rFonts w:eastAsiaTheme="minorEastAsia"/>
                <w:w w:val="85"/>
              </w:rPr>
              <w:t></w:t>
            </w:r>
          </w:p>
          <w:p w:rsidR="009918A7" w:rsidRPr="009918A7" w:rsidRDefault="009918A7" w:rsidP="009918A7">
            <w:pPr>
              <w:pStyle w:val="TableParagraph"/>
              <w:tabs>
                <w:tab w:val="left" w:pos="2203"/>
              </w:tabs>
              <w:spacing w:line="252" w:lineRule="exact"/>
              <w:ind w:right="-29"/>
              <w:rPr>
                <w:rFonts w:eastAsiaTheme="minorEastAsia"/>
              </w:rPr>
            </w:pPr>
            <w:r w:rsidRPr="009918A7">
              <w:rPr>
                <w:rFonts w:eastAsiaTheme="minorEastAsia"/>
                <w:b/>
                <w:w w:val="95"/>
              </w:rPr>
              <w:t>образования</w:t>
            </w:r>
          </w:p>
        </w:tc>
        <w:tc>
          <w:tcPr>
            <w:tcW w:w="6376" w:type="dxa"/>
            <w:gridSpan w:val="2"/>
          </w:tcPr>
          <w:p w:rsidR="009918A7" w:rsidRPr="009918A7" w:rsidRDefault="009918A7" w:rsidP="009918A7">
            <w:pPr>
              <w:pStyle w:val="TableParagraph"/>
              <w:ind w:right="85"/>
              <w:rPr>
                <w:rFonts w:eastAsiaTheme="minorEastAsia"/>
              </w:rPr>
            </w:pPr>
            <w:r w:rsidRPr="009918A7">
              <w:rPr>
                <w:rFonts w:eastAsiaTheme="minorEastAsia"/>
                <w:w w:val="95"/>
              </w:rPr>
              <w:t xml:space="preserve">Работа кружков и секций по расписанию </w:t>
            </w:r>
            <w:r w:rsidRPr="009918A7">
              <w:rPr>
                <w:rFonts w:eastAsiaTheme="minorEastAsia"/>
              </w:rPr>
              <w:t>Мастерская Деда Мороза</w:t>
            </w:r>
          </w:p>
        </w:tc>
        <w:tc>
          <w:tcPr>
            <w:tcW w:w="1134" w:type="dxa"/>
            <w:gridSpan w:val="2"/>
          </w:tcPr>
          <w:p w:rsidR="009918A7" w:rsidRPr="009918A7" w:rsidRDefault="009918A7" w:rsidP="009918A7">
            <w:pPr>
              <w:pStyle w:val="TableParagraph"/>
              <w:spacing w:line="252" w:lineRule="exact"/>
              <w:rPr>
                <w:rFonts w:eastAsiaTheme="minorEastAsia"/>
              </w:rPr>
            </w:pPr>
            <w:r w:rsidRPr="009918A7">
              <w:rPr>
                <w:rFonts w:eastAsiaTheme="minorEastAsia"/>
              </w:rPr>
              <w:t>1-11</w:t>
            </w:r>
          </w:p>
          <w:p w:rsidR="009918A7" w:rsidRPr="009918A7" w:rsidRDefault="009918A7" w:rsidP="009918A7">
            <w:pPr>
              <w:pStyle w:val="TableParagraph"/>
              <w:spacing w:line="252" w:lineRule="exact"/>
              <w:rPr>
                <w:rFonts w:eastAsiaTheme="minorEastAsia"/>
              </w:rPr>
            </w:pPr>
            <w:r w:rsidRPr="009918A7">
              <w:rPr>
                <w:rFonts w:eastAsiaTheme="minorEastAsia"/>
              </w:rPr>
              <w:t>1-11</w:t>
            </w:r>
          </w:p>
        </w:tc>
        <w:tc>
          <w:tcPr>
            <w:tcW w:w="2162" w:type="dxa"/>
            <w:gridSpan w:val="4"/>
          </w:tcPr>
          <w:p w:rsidR="009918A7" w:rsidRPr="009918A7" w:rsidRDefault="009918A7" w:rsidP="009918A7">
            <w:pPr>
              <w:pStyle w:val="TableParagraph"/>
              <w:rPr>
                <w:rFonts w:eastAsiaTheme="minorEastAsia"/>
              </w:rPr>
            </w:pPr>
            <w:r w:rsidRPr="009918A7">
              <w:rPr>
                <w:rFonts w:eastAsiaTheme="minorEastAsia"/>
              </w:rPr>
              <w:t>В течение месяца</w:t>
            </w:r>
          </w:p>
        </w:tc>
        <w:tc>
          <w:tcPr>
            <w:tcW w:w="2798" w:type="dxa"/>
          </w:tcPr>
          <w:p w:rsidR="009918A7" w:rsidRPr="009918A7" w:rsidRDefault="009918A7" w:rsidP="009918A7">
            <w:pPr>
              <w:pStyle w:val="TableParagraph"/>
              <w:ind w:left="109"/>
              <w:rPr>
                <w:rFonts w:eastAsiaTheme="minorEastAsia"/>
              </w:rPr>
            </w:pPr>
            <w:r w:rsidRPr="009918A7">
              <w:rPr>
                <w:rFonts w:eastAsiaTheme="minorEastAsia"/>
                <w:w w:val="95"/>
              </w:rPr>
              <w:t xml:space="preserve">Ответственный за ВР, </w:t>
            </w:r>
            <w:r w:rsidRPr="009918A7">
              <w:rPr>
                <w:rFonts w:eastAsiaTheme="minorEastAsia"/>
                <w:w w:val="90"/>
              </w:rPr>
              <w:t>классные руководители</w:t>
            </w:r>
          </w:p>
        </w:tc>
      </w:tr>
      <w:tr w:rsidR="009918A7" w:rsidRPr="009918A7" w:rsidTr="009918A7">
        <w:trPr>
          <w:trHeight w:val="532"/>
        </w:trPr>
        <w:tc>
          <w:tcPr>
            <w:tcW w:w="2378" w:type="dxa"/>
            <w:gridSpan w:val="3"/>
          </w:tcPr>
          <w:p w:rsidR="009918A7" w:rsidRPr="009918A7" w:rsidRDefault="009918A7" w:rsidP="009918A7">
            <w:pPr>
              <w:pStyle w:val="TableParagraph"/>
              <w:tabs>
                <w:tab w:val="left" w:pos="2203"/>
              </w:tabs>
              <w:spacing w:line="252" w:lineRule="exact"/>
              <w:ind w:right="-29"/>
              <w:rPr>
                <w:rFonts w:eastAsiaTheme="minorEastAsia"/>
                <w:b/>
                <w:w w:val="95"/>
              </w:rPr>
            </w:pPr>
            <w:r w:rsidRPr="009918A7">
              <w:rPr>
                <w:rFonts w:eastAsiaTheme="minorEastAsia"/>
                <w:b/>
                <w:w w:val="95"/>
              </w:rPr>
              <w:t>Профилактика ДДТТ</w:t>
            </w:r>
          </w:p>
        </w:tc>
        <w:tc>
          <w:tcPr>
            <w:tcW w:w="6376" w:type="dxa"/>
            <w:gridSpan w:val="2"/>
          </w:tcPr>
          <w:p w:rsidR="009918A7" w:rsidRPr="009918A7" w:rsidRDefault="009918A7" w:rsidP="009918A7">
            <w:pPr>
              <w:pStyle w:val="TableParagraph"/>
              <w:ind w:right="85"/>
              <w:rPr>
                <w:rFonts w:eastAsiaTheme="minorEastAsia"/>
                <w:w w:val="95"/>
              </w:rPr>
            </w:pPr>
            <w:r w:rsidRPr="009918A7">
              <w:rPr>
                <w:rFonts w:eastAsiaTheme="minorEastAsia"/>
                <w:w w:val="95"/>
              </w:rPr>
              <w:t>Инструктажи по классам</w:t>
            </w:r>
          </w:p>
          <w:p w:rsidR="009918A7" w:rsidRPr="009918A7" w:rsidRDefault="009918A7" w:rsidP="009918A7">
            <w:pPr>
              <w:pStyle w:val="TableParagraph"/>
              <w:ind w:right="85"/>
              <w:rPr>
                <w:rFonts w:eastAsiaTheme="minorEastAsia"/>
                <w:w w:val="95"/>
              </w:rPr>
            </w:pPr>
            <w:r w:rsidRPr="009918A7">
              <w:rPr>
                <w:rFonts w:eastAsiaTheme="minorEastAsia"/>
                <w:w w:val="95"/>
              </w:rPr>
              <w:t>Классный час «Как вести себя во время  зимних каникул»</w:t>
            </w:r>
          </w:p>
        </w:tc>
        <w:tc>
          <w:tcPr>
            <w:tcW w:w="1134" w:type="dxa"/>
            <w:gridSpan w:val="2"/>
          </w:tcPr>
          <w:p w:rsidR="009918A7" w:rsidRPr="009918A7" w:rsidRDefault="009918A7" w:rsidP="009918A7">
            <w:pPr>
              <w:pStyle w:val="TableParagraph"/>
              <w:spacing w:line="252" w:lineRule="exact"/>
              <w:rPr>
                <w:rFonts w:eastAsiaTheme="minorEastAsia"/>
              </w:rPr>
            </w:pPr>
            <w:r w:rsidRPr="009918A7">
              <w:rPr>
                <w:rFonts w:eastAsiaTheme="minorEastAsia"/>
              </w:rPr>
              <w:t>1-11</w:t>
            </w:r>
          </w:p>
        </w:tc>
        <w:tc>
          <w:tcPr>
            <w:tcW w:w="2162" w:type="dxa"/>
            <w:gridSpan w:val="4"/>
          </w:tcPr>
          <w:p w:rsidR="009918A7" w:rsidRPr="009918A7" w:rsidRDefault="009918A7" w:rsidP="009918A7">
            <w:pPr>
              <w:pStyle w:val="TableParagraph"/>
              <w:rPr>
                <w:rFonts w:eastAsiaTheme="minorEastAsia"/>
              </w:rPr>
            </w:pPr>
            <w:r w:rsidRPr="009918A7">
              <w:rPr>
                <w:rFonts w:eastAsiaTheme="minorEastAsia"/>
              </w:rPr>
              <w:t>20.12.2020</w:t>
            </w:r>
          </w:p>
          <w:p w:rsidR="009918A7" w:rsidRPr="009918A7" w:rsidRDefault="009918A7" w:rsidP="009918A7">
            <w:pPr>
              <w:pStyle w:val="TableParagraph"/>
              <w:rPr>
                <w:rFonts w:eastAsiaTheme="minorEastAsia"/>
              </w:rPr>
            </w:pPr>
            <w:r w:rsidRPr="009918A7">
              <w:rPr>
                <w:rFonts w:eastAsiaTheme="minorEastAsia"/>
              </w:rPr>
              <w:t>20.12.2020</w:t>
            </w:r>
          </w:p>
        </w:tc>
        <w:tc>
          <w:tcPr>
            <w:tcW w:w="2798" w:type="dxa"/>
          </w:tcPr>
          <w:p w:rsidR="009918A7" w:rsidRPr="009918A7" w:rsidRDefault="009918A7" w:rsidP="009918A7">
            <w:pPr>
              <w:pStyle w:val="TableParagraph"/>
              <w:ind w:left="109"/>
              <w:rPr>
                <w:rFonts w:eastAsiaTheme="minorEastAsia"/>
                <w:w w:val="95"/>
              </w:rPr>
            </w:pPr>
            <w:r w:rsidRPr="009918A7">
              <w:rPr>
                <w:rFonts w:eastAsiaTheme="minorEastAsia"/>
                <w:w w:val="95"/>
              </w:rPr>
              <w:t xml:space="preserve">классные руководители, </w:t>
            </w:r>
          </w:p>
        </w:tc>
      </w:tr>
      <w:tr w:rsidR="009918A7" w:rsidRPr="009918A7" w:rsidTr="009918A7">
        <w:trPr>
          <w:trHeight w:val="532"/>
        </w:trPr>
        <w:tc>
          <w:tcPr>
            <w:tcW w:w="2378" w:type="dxa"/>
            <w:gridSpan w:val="3"/>
          </w:tcPr>
          <w:p w:rsidR="009918A7" w:rsidRPr="009918A7" w:rsidRDefault="009918A7" w:rsidP="009918A7">
            <w:pPr>
              <w:pStyle w:val="TableParagraph"/>
              <w:tabs>
                <w:tab w:val="left" w:pos="2203"/>
              </w:tabs>
              <w:spacing w:line="252" w:lineRule="exact"/>
              <w:ind w:right="-29"/>
              <w:rPr>
                <w:rFonts w:eastAsiaTheme="minorEastAsia"/>
                <w:b/>
                <w:w w:val="95"/>
              </w:rPr>
            </w:pPr>
            <w:r w:rsidRPr="009918A7">
              <w:rPr>
                <w:rFonts w:eastAsiaTheme="minorEastAsia"/>
                <w:b/>
                <w:w w:val="95"/>
              </w:rPr>
              <w:t>Формирование жизнестойкости учащихся</w:t>
            </w:r>
          </w:p>
          <w:p w:rsidR="009918A7" w:rsidRPr="009918A7" w:rsidRDefault="009918A7" w:rsidP="009918A7">
            <w:pPr>
              <w:pStyle w:val="TableParagraph"/>
              <w:tabs>
                <w:tab w:val="left" w:pos="2203"/>
              </w:tabs>
              <w:spacing w:line="252" w:lineRule="exact"/>
              <w:ind w:right="-29"/>
              <w:rPr>
                <w:rFonts w:eastAsiaTheme="minorEastAsia"/>
                <w:b/>
                <w:w w:val="95"/>
              </w:rPr>
            </w:pPr>
            <w:r w:rsidRPr="009918A7">
              <w:rPr>
                <w:rFonts w:eastAsiaTheme="minorEastAsia"/>
                <w:b/>
                <w:w w:val="95"/>
              </w:rPr>
              <w:t>(профилактика безнадзорности и правонарушений,</w:t>
            </w:r>
          </w:p>
          <w:p w:rsidR="009918A7" w:rsidRPr="009918A7" w:rsidRDefault="009918A7" w:rsidP="009918A7">
            <w:pPr>
              <w:pStyle w:val="TableParagraph"/>
              <w:tabs>
                <w:tab w:val="left" w:pos="2203"/>
              </w:tabs>
              <w:spacing w:line="252" w:lineRule="exact"/>
              <w:ind w:right="-29"/>
              <w:rPr>
                <w:rFonts w:eastAsiaTheme="minorEastAsia"/>
                <w:b/>
                <w:w w:val="95"/>
              </w:rPr>
            </w:pPr>
            <w:r w:rsidRPr="009918A7">
              <w:rPr>
                <w:rFonts w:eastAsiaTheme="minorEastAsia"/>
                <w:b/>
                <w:w w:val="95"/>
              </w:rPr>
              <w:t>социально-опасных явлений)</w:t>
            </w:r>
          </w:p>
        </w:tc>
        <w:tc>
          <w:tcPr>
            <w:tcW w:w="6376" w:type="dxa"/>
            <w:gridSpan w:val="2"/>
          </w:tcPr>
          <w:p w:rsidR="009918A7" w:rsidRPr="009918A7" w:rsidRDefault="009918A7" w:rsidP="009918A7">
            <w:pPr>
              <w:pStyle w:val="TableParagraph"/>
              <w:ind w:right="85"/>
              <w:rPr>
                <w:rFonts w:eastAsiaTheme="minorEastAsia"/>
                <w:w w:val="95"/>
              </w:rPr>
            </w:pPr>
            <w:r w:rsidRPr="009918A7">
              <w:rPr>
                <w:rFonts w:eastAsiaTheme="minorEastAsia"/>
                <w:w w:val="95"/>
              </w:rPr>
              <w:t>Совет профилактики</w:t>
            </w:r>
          </w:p>
          <w:p w:rsidR="009918A7" w:rsidRPr="009918A7" w:rsidRDefault="009918A7" w:rsidP="009918A7">
            <w:pPr>
              <w:pStyle w:val="TableParagraph"/>
              <w:ind w:right="85"/>
              <w:rPr>
                <w:rFonts w:eastAsiaTheme="minorEastAsia"/>
                <w:w w:val="95"/>
              </w:rPr>
            </w:pPr>
            <w:r w:rsidRPr="009918A7">
              <w:rPr>
                <w:rFonts w:eastAsiaTheme="minorEastAsia"/>
                <w:w w:val="95"/>
              </w:rPr>
              <w:t xml:space="preserve">Беседы с учащимися «группы риска» </w:t>
            </w:r>
          </w:p>
        </w:tc>
        <w:tc>
          <w:tcPr>
            <w:tcW w:w="1134" w:type="dxa"/>
            <w:gridSpan w:val="2"/>
          </w:tcPr>
          <w:p w:rsidR="009918A7" w:rsidRPr="009918A7" w:rsidRDefault="009918A7" w:rsidP="009918A7">
            <w:pPr>
              <w:pStyle w:val="TableParagraph"/>
              <w:spacing w:line="252" w:lineRule="exact"/>
              <w:rPr>
                <w:rFonts w:eastAsiaTheme="minorEastAsia"/>
              </w:rPr>
            </w:pPr>
          </w:p>
        </w:tc>
        <w:tc>
          <w:tcPr>
            <w:tcW w:w="2162" w:type="dxa"/>
            <w:gridSpan w:val="4"/>
          </w:tcPr>
          <w:p w:rsidR="009918A7" w:rsidRPr="009918A7" w:rsidRDefault="009918A7" w:rsidP="009918A7">
            <w:pPr>
              <w:pStyle w:val="TableParagraph"/>
              <w:rPr>
                <w:rFonts w:eastAsiaTheme="minorEastAsia"/>
              </w:rPr>
            </w:pPr>
            <w:r w:rsidRPr="009918A7">
              <w:rPr>
                <w:rFonts w:eastAsiaTheme="minorEastAsia"/>
              </w:rPr>
              <w:t>В течение месяца</w:t>
            </w:r>
          </w:p>
        </w:tc>
        <w:tc>
          <w:tcPr>
            <w:tcW w:w="2798" w:type="dxa"/>
          </w:tcPr>
          <w:p w:rsidR="009918A7" w:rsidRPr="009918A7" w:rsidRDefault="009918A7" w:rsidP="009918A7">
            <w:pPr>
              <w:pStyle w:val="TableParagraph"/>
              <w:ind w:left="109"/>
              <w:rPr>
                <w:rFonts w:eastAsiaTheme="minorEastAsia"/>
                <w:w w:val="95"/>
              </w:rPr>
            </w:pPr>
            <w:r w:rsidRPr="009918A7">
              <w:rPr>
                <w:rFonts w:eastAsiaTheme="minorEastAsia"/>
                <w:w w:val="95"/>
              </w:rPr>
              <w:t>Социальный педагог</w:t>
            </w:r>
          </w:p>
        </w:tc>
      </w:tr>
      <w:tr w:rsidR="009918A7" w:rsidRPr="009918A7" w:rsidTr="009918A7">
        <w:trPr>
          <w:trHeight w:val="532"/>
        </w:trPr>
        <w:tc>
          <w:tcPr>
            <w:tcW w:w="2378" w:type="dxa"/>
            <w:gridSpan w:val="3"/>
          </w:tcPr>
          <w:p w:rsidR="009918A7" w:rsidRPr="009918A7" w:rsidRDefault="009918A7" w:rsidP="009918A7">
            <w:pPr>
              <w:pStyle w:val="TableParagraph"/>
              <w:tabs>
                <w:tab w:val="left" w:pos="2203"/>
              </w:tabs>
              <w:spacing w:line="252" w:lineRule="exact"/>
              <w:ind w:right="-29"/>
              <w:rPr>
                <w:rFonts w:eastAsiaTheme="minorEastAsia"/>
                <w:b/>
                <w:w w:val="95"/>
              </w:rPr>
            </w:pPr>
            <w:r w:rsidRPr="009918A7">
              <w:rPr>
                <w:rFonts w:eastAsiaTheme="minorEastAsia"/>
                <w:b/>
                <w:w w:val="95"/>
              </w:rPr>
              <w:t>Художественно-эстетическое</w:t>
            </w:r>
          </w:p>
        </w:tc>
        <w:tc>
          <w:tcPr>
            <w:tcW w:w="6376" w:type="dxa"/>
            <w:gridSpan w:val="2"/>
          </w:tcPr>
          <w:p w:rsidR="009918A7" w:rsidRPr="009918A7" w:rsidRDefault="009918A7" w:rsidP="009918A7">
            <w:pPr>
              <w:pStyle w:val="TableParagraph"/>
              <w:ind w:right="85"/>
              <w:rPr>
                <w:rFonts w:eastAsiaTheme="minorEastAsia"/>
                <w:w w:val="95"/>
              </w:rPr>
            </w:pPr>
            <w:r w:rsidRPr="009918A7">
              <w:rPr>
                <w:rFonts w:eastAsiaTheme="minorEastAsia"/>
                <w:w w:val="95"/>
              </w:rPr>
              <w:t>Новогодние мероприятия «Новогодний переполох» (по классам)</w:t>
            </w:r>
          </w:p>
          <w:p w:rsidR="009918A7" w:rsidRPr="009918A7" w:rsidRDefault="009918A7" w:rsidP="009918A7">
            <w:pPr>
              <w:pStyle w:val="TableParagraph"/>
              <w:ind w:right="85"/>
              <w:rPr>
                <w:rFonts w:eastAsiaTheme="minorEastAsia"/>
                <w:w w:val="95"/>
              </w:rPr>
            </w:pPr>
          </w:p>
        </w:tc>
        <w:tc>
          <w:tcPr>
            <w:tcW w:w="1134" w:type="dxa"/>
            <w:gridSpan w:val="2"/>
          </w:tcPr>
          <w:p w:rsidR="009918A7" w:rsidRPr="009918A7" w:rsidRDefault="009918A7" w:rsidP="009918A7">
            <w:pPr>
              <w:pStyle w:val="TableParagraph"/>
              <w:spacing w:line="252" w:lineRule="exact"/>
              <w:rPr>
                <w:rFonts w:eastAsiaTheme="minorEastAsia"/>
              </w:rPr>
            </w:pPr>
            <w:r w:rsidRPr="009918A7">
              <w:rPr>
                <w:rFonts w:eastAsiaTheme="minorEastAsia"/>
              </w:rPr>
              <w:t>1-5</w:t>
            </w:r>
          </w:p>
          <w:p w:rsidR="009918A7" w:rsidRPr="009918A7" w:rsidRDefault="009918A7" w:rsidP="009918A7">
            <w:pPr>
              <w:pStyle w:val="TableParagraph"/>
              <w:spacing w:line="252" w:lineRule="exact"/>
              <w:rPr>
                <w:rFonts w:eastAsiaTheme="minorEastAsia"/>
              </w:rPr>
            </w:pPr>
            <w:r w:rsidRPr="009918A7">
              <w:rPr>
                <w:rFonts w:eastAsiaTheme="minorEastAsia"/>
              </w:rPr>
              <w:t>6-11</w:t>
            </w:r>
          </w:p>
        </w:tc>
        <w:tc>
          <w:tcPr>
            <w:tcW w:w="2162" w:type="dxa"/>
            <w:gridSpan w:val="4"/>
          </w:tcPr>
          <w:p w:rsidR="009918A7" w:rsidRPr="009918A7" w:rsidRDefault="009918A7" w:rsidP="009918A7">
            <w:pPr>
              <w:pStyle w:val="TableParagraph"/>
              <w:rPr>
                <w:rFonts w:eastAsiaTheme="minorEastAsia"/>
              </w:rPr>
            </w:pPr>
            <w:r w:rsidRPr="009918A7">
              <w:rPr>
                <w:rFonts w:eastAsiaTheme="minorEastAsia"/>
              </w:rPr>
              <w:t>26.12.2020</w:t>
            </w:r>
          </w:p>
          <w:p w:rsidR="009918A7" w:rsidRPr="009918A7" w:rsidRDefault="009918A7" w:rsidP="009918A7">
            <w:pPr>
              <w:pStyle w:val="TableParagraph"/>
              <w:rPr>
                <w:rFonts w:eastAsiaTheme="minorEastAsia"/>
              </w:rPr>
            </w:pPr>
            <w:r w:rsidRPr="009918A7">
              <w:rPr>
                <w:rFonts w:eastAsiaTheme="minorEastAsia"/>
              </w:rPr>
              <w:t>27.12.2020</w:t>
            </w:r>
          </w:p>
        </w:tc>
        <w:tc>
          <w:tcPr>
            <w:tcW w:w="2798" w:type="dxa"/>
          </w:tcPr>
          <w:p w:rsidR="009918A7" w:rsidRPr="009918A7" w:rsidRDefault="009918A7" w:rsidP="009918A7">
            <w:pPr>
              <w:pStyle w:val="TableParagraph"/>
              <w:ind w:left="109"/>
              <w:rPr>
                <w:rFonts w:eastAsiaTheme="minorEastAsia"/>
                <w:w w:val="95"/>
              </w:rPr>
            </w:pPr>
            <w:r w:rsidRPr="009918A7">
              <w:rPr>
                <w:rFonts w:eastAsiaTheme="minorEastAsia"/>
                <w:w w:val="95"/>
              </w:rPr>
              <w:t xml:space="preserve">Заместитель директора по ВР, </w:t>
            </w:r>
          </w:p>
          <w:p w:rsidR="009918A7" w:rsidRPr="009918A7" w:rsidRDefault="009918A7" w:rsidP="009918A7">
            <w:pPr>
              <w:pStyle w:val="TableParagraph"/>
              <w:ind w:left="109"/>
              <w:rPr>
                <w:rFonts w:eastAsiaTheme="minorEastAsia"/>
                <w:w w:val="95"/>
              </w:rPr>
            </w:pPr>
            <w:r w:rsidRPr="009918A7">
              <w:rPr>
                <w:rFonts w:eastAsiaTheme="minorEastAsia"/>
                <w:w w:val="95"/>
              </w:rPr>
              <w:t>Педагог-организатор, классные руководители</w:t>
            </w:r>
          </w:p>
        </w:tc>
      </w:tr>
      <w:tr w:rsidR="009918A7" w:rsidRPr="009918A7" w:rsidTr="009918A7">
        <w:trPr>
          <w:trHeight w:val="833"/>
        </w:trPr>
        <w:tc>
          <w:tcPr>
            <w:tcW w:w="14848" w:type="dxa"/>
            <w:gridSpan w:val="12"/>
          </w:tcPr>
          <w:p w:rsidR="009918A7" w:rsidRPr="009918A7" w:rsidRDefault="009918A7" w:rsidP="009918A7">
            <w:pPr>
              <w:pStyle w:val="TableParagraph"/>
              <w:spacing w:line="251" w:lineRule="exact"/>
              <w:ind w:left="4897" w:right="4882"/>
              <w:jc w:val="center"/>
              <w:rPr>
                <w:rFonts w:eastAsiaTheme="minorEastAsia"/>
                <w:b/>
              </w:rPr>
            </w:pPr>
            <w:r w:rsidRPr="009918A7">
              <w:rPr>
                <w:rFonts w:eastAsiaTheme="minorEastAsia"/>
                <w:b/>
              </w:rPr>
              <w:t>ЯНВАРЬ</w:t>
            </w:r>
          </w:p>
          <w:p w:rsidR="009918A7" w:rsidRPr="009918A7" w:rsidRDefault="009918A7" w:rsidP="009918A7">
            <w:pPr>
              <w:pStyle w:val="TableParagraph"/>
              <w:spacing w:line="251" w:lineRule="exact"/>
              <w:rPr>
                <w:rFonts w:eastAsiaTheme="minorEastAsia"/>
                <w:b/>
              </w:rPr>
            </w:pPr>
            <w:r w:rsidRPr="009918A7">
              <w:rPr>
                <w:rFonts w:eastAsiaTheme="minorEastAsia"/>
                <w:b/>
              </w:rPr>
              <w:t xml:space="preserve">Девиз месяца: </w:t>
            </w:r>
            <w:r w:rsidRPr="009918A7">
              <w:rPr>
                <w:rFonts w:eastAsiaTheme="minorEastAsia"/>
                <w:u w:val="single"/>
              </w:rPr>
              <w:t>«Права и обязанности»</w:t>
            </w:r>
            <w:r w:rsidRPr="009918A7">
              <w:rPr>
                <w:rFonts w:eastAsiaTheme="minorEastAsia"/>
                <w:b/>
              </w:rPr>
              <w:t xml:space="preserve">  Календарь дат</w:t>
            </w:r>
          </w:p>
          <w:p w:rsidR="009918A7" w:rsidRPr="009918A7" w:rsidRDefault="009918A7" w:rsidP="009918A7">
            <w:pPr>
              <w:pStyle w:val="TableParagraph"/>
              <w:rPr>
                <w:rFonts w:eastAsiaTheme="minorEastAsia"/>
                <w:b/>
              </w:rPr>
            </w:pPr>
          </w:p>
          <w:p w:rsidR="009918A7" w:rsidRPr="009918A7" w:rsidRDefault="009918A7" w:rsidP="009918A7">
            <w:pPr>
              <w:pStyle w:val="TableParagraph"/>
              <w:rPr>
                <w:rFonts w:eastAsiaTheme="minorEastAsia"/>
                <w:b/>
              </w:rPr>
            </w:pPr>
            <w:r w:rsidRPr="009918A7">
              <w:rPr>
                <w:rFonts w:eastAsiaTheme="minorEastAsia"/>
                <w:w w:val="95"/>
              </w:rPr>
              <w:t xml:space="preserve">Международный день памяти жертв Холокоста -27.01  </w:t>
            </w:r>
            <w:r w:rsidRPr="009918A7">
              <w:rPr>
                <w:rFonts w:eastAsiaTheme="minorEastAsia"/>
                <w:w w:val="90"/>
              </w:rPr>
              <w:t xml:space="preserve">День полного освобождения Ленинграда от фашистской </w:t>
            </w:r>
            <w:r w:rsidRPr="009918A7">
              <w:rPr>
                <w:rFonts w:eastAsiaTheme="minorEastAsia"/>
              </w:rPr>
              <w:t>блокады -27.01</w:t>
            </w:r>
          </w:p>
          <w:p w:rsidR="009918A7" w:rsidRPr="009918A7" w:rsidRDefault="009918A7" w:rsidP="009918A7">
            <w:pPr>
              <w:pStyle w:val="TableParagraph"/>
              <w:spacing w:before="1"/>
              <w:ind w:left="4897" w:right="4884"/>
              <w:jc w:val="center"/>
              <w:rPr>
                <w:rFonts w:eastAsiaTheme="minorEastAsia"/>
              </w:rPr>
            </w:pPr>
          </w:p>
        </w:tc>
      </w:tr>
      <w:tr w:rsidR="009918A7" w:rsidRPr="009918A7" w:rsidTr="009918A7">
        <w:trPr>
          <w:trHeight w:val="1267"/>
        </w:trPr>
        <w:tc>
          <w:tcPr>
            <w:tcW w:w="2378" w:type="dxa"/>
            <w:gridSpan w:val="3"/>
          </w:tcPr>
          <w:p w:rsidR="009918A7" w:rsidRPr="009918A7" w:rsidRDefault="009918A7" w:rsidP="009918A7">
            <w:pPr>
              <w:pStyle w:val="TableParagraph"/>
              <w:rPr>
                <w:rFonts w:eastAsiaTheme="minorEastAsia"/>
                <w:b/>
              </w:rPr>
            </w:pPr>
          </w:p>
          <w:p w:rsidR="009918A7" w:rsidRPr="009918A7" w:rsidRDefault="009918A7" w:rsidP="009918A7">
            <w:pPr>
              <w:pStyle w:val="TableParagraph"/>
              <w:tabs>
                <w:tab w:val="left" w:pos="2378"/>
              </w:tabs>
              <w:spacing w:before="185"/>
              <w:rPr>
                <w:rFonts w:eastAsiaTheme="minorEastAsia"/>
                <w:b/>
              </w:rPr>
            </w:pPr>
            <w:r w:rsidRPr="009918A7">
              <w:rPr>
                <w:rFonts w:eastAsiaTheme="minorEastAsia"/>
                <w:b/>
              </w:rPr>
              <w:t xml:space="preserve">Гражданско- </w:t>
            </w:r>
            <w:r w:rsidRPr="009918A7">
              <w:rPr>
                <w:rFonts w:eastAsiaTheme="minorEastAsia"/>
                <w:b/>
                <w:w w:val="90"/>
              </w:rPr>
              <w:t>патриотическое</w:t>
            </w:r>
          </w:p>
        </w:tc>
        <w:tc>
          <w:tcPr>
            <w:tcW w:w="6376" w:type="dxa"/>
            <w:gridSpan w:val="2"/>
          </w:tcPr>
          <w:p w:rsidR="009918A7" w:rsidRPr="009918A7" w:rsidRDefault="009918A7" w:rsidP="009918A7">
            <w:pPr>
              <w:pStyle w:val="TableParagraph"/>
              <w:ind w:right="755"/>
              <w:rPr>
                <w:rFonts w:eastAsiaTheme="minorEastAsia"/>
              </w:rPr>
            </w:pPr>
            <w:r w:rsidRPr="009918A7">
              <w:rPr>
                <w:rFonts w:eastAsiaTheme="minorEastAsia"/>
                <w:w w:val="95"/>
              </w:rPr>
              <w:t xml:space="preserve">Классные часы, беседы, внеклассные мероприятия: </w:t>
            </w:r>
          </w:p>
          <w:p w:rsidR="009918A7" w:rsidRPr="009918A7" w:rsidRDefault="009918A7" w:rsidP="009918A7">
            <w:pPr>
              <w:pStyle w:val="TableParagraph"/>
              <w:rPr>
                <w:rFonts w:eastAsiaTheme="minorEastAsia"/>
              </w:rPr>
            </w:pPr>
            <w:r w:rsidRPr="009918A7">
              <w:rPr>
                <w:rFonts w:eastAsiaTheme="minorEastAsia"/>
              </w:rPr>
              <w:t>Конкурс чтецов «Белые журавли»</w:t>
            </w:r>
          </w:p>
        </w:tc>
        <w:tc>
          <w:tcPr>
            <w:tcW w:w="1134" w:type="dxa"/>
            <w:gridSpan w:val="2"/>
          </w:tcPr>
          <w:p w:rsidR="009918A7" w:rsidRPr="009918A7" w:rsidRDefault="009918A7" w:rsidP="009918A7">
            <w:pPr>
              <w:pStyle w:val="TableParagraph"/>
              <w:rPr>
                <w:rFonts w:eastAsiaTheme="minorEastAsia"/>
              </w:rPr>
            </w:pPr>
            <w:r w:rsidRPr="009918A7">
              <w:rPr>
                <w:rFonts w:eastAsiaTheme="minorEastAsia"/>
              </w:rPr>
              <w:t>1-11</w:t>
            </w:r>
          </w:p>
        </w:tc>
        <w:tc>
          <w:tcPr>
            <w:tcW w:w="2162" w:type="dxa"/>
            <w:gridSpan w:val="4"/>
          </w:tcPr>
          <w:p w:rsidR="009918A7" w:rsidRPr="009918A7" w:rsidRDefault="009918A7" w:rsidP="009918A7">
            <w:pPr>
              <w:pStyle w:val="TableParagraph"/>
              <w:spacing w:before="159"/>
              <w:rPr>
                <w:rFonts w:eastAsiaTheme="minorEastAsia"/>
              </w:rPr>
            </w:pPr>
            <w:r w:rsidRPr="009918A7">
              <w:rPr>
                <w:rFonts w:eastAsiaTheme="minorEastAsia"/>
              </w:rPr>
              <w:t>27.01</w:t>
            </w:r>
          </w:p>
        </w:tc>
        <w:tc>
          <w:tcPr>
            <w:tcW w:w="2798" w:type="dxa"/>
          </w:tcPr>
          <w:p w:rsidR="009918A7" w:rsidRPr="009918A7" w:rsidRDefault="009918A7" w:rsidP="009918A7">
            <w:pPr>
              <w:pStyle w:val="TableParagraph"/>
              <w:rPr>
                <w:rFonts w:eastAsiaTheme="minorEastAsia"/>
              </w:rPr>
            </w:pPr>
            <w:r w:rsidRPr="009918A7">
              <w:rPr>
                <w:rFonts w:eastAsiaTheme="minorEastAsia"/>
              </w:rPr>
              <w:t>Классные руководители</w:t>
            </w:r>
          </w:p>
        </w:tc>
      </w:tr>
      <w:tr w:rsidR="009918A7" w:rsidRPr="009918A7" w:rsidTr="009918A7">
        <w:trPr>
          <w:trHeight w:val="760"/>
        </w:trPr>
        <w:tc>
          <w:tcPr>
            <w:tcW w:w="2378" w:type="dxa"/>
            <w:gridSpan w:val="3"/>
          </w:tcPr>
          <w:p w:rsidR="009918A7" w:rsidRPr="009918A7" w:rsidRDefault="009918A7" w:rsidP="009918A7">
            <w:pPr>
              <w:pStyle w:val="TableParagraph"/>
              <w:spacing w:line="253" w:lineRule="exact"/>
              <w:rPr>
                <w:rFonts w:eastAsiaTheme="minorEastAsia"/>
                <w:b/>
              </w:rPr>
            </w:pPr>
            <w:r w:rsidRPr="009918A7">
              <w:rPr>
                <w:rFonts w:eastAsiaTheme="minorEastAsia"/>
                <w:b/>
              </w:rPr>
              <w:t>Самоуправление</w:t>
            </w:r>
          </w:p>
        </w:tc>
        <w:tc>
          <w:tcPr>
            <w:tcW w:w="6376" w:type="dxa"/>
            <w:gridSpan w:val="2"/>
          </w:tcPr>
          <w:p w:rsidR="009918A7" w:rsidRPr="009918A7" w:rsidRDefault="009918A7" w:rsidP="009918A7">
            <w:pPr>
              <w:pStyle w:val="TableParagraph"/>
              <w:spacing w:line="252" w:lineRule="exact"/>
              <w:rPr>
                <w:rFonts w:eastAsiaTheme="minorEastAsia"/>
              </w:rPr>
            </w:pPr>
            <w:r w:rsidRPr="009918A7">
              <w:rPr>
                <w:rFonts w:eastAsiaTheme="minorEastAsia"/>
              </w:rPr>
              <w:t>Заседание Совета старшеклассников.</w:t>
            </w:r>
          </w:p>
          <w:p w:rsidR="009918A7" w:rsidRPr="009918A7" w:rsidRDefault="009918A7" w:rsidP="009918A7">
            <w:pPr>
              <w:pStyle w:val="TableParagraph"/>
              <w:spacing w:line="252" w:lineRule="exact"/>
              <w:rPr>
                <w:rFonts w:eastAsiaTheme="minorEastAsia"/>
              </w:rPr>
            </w:pPr>
            <w:r w:rsidRPr="009918A7">
              <w:rPr>
                <w:rFonts w:eastAsiaTheme="minorEastAsia"/>
              </w:rPr>
              <w:t>Рейд по проверке внешнего вида учащихся</w:t>
            </w:r>
          </w:p>
        </w:tc>
        <w:tc>
          <w:tcPr>
            <w:tcW w:w="1134" w:type="dxa"/>
            <w:gridSpan w:val="2"/>
          </w:tcPr>
          <w:p w:rsidR="009918A7" w:rsidRPr="009918A7" w:rsidRDefault="009918A7" w:rsidP="009918A7">
            <w:pPr>
              <w:pStyle w:val="TableParagraph"/>
              <w:spacing w:line="252" w:lineRule="exact"/>
              <w:rPr>
                <w:rFonts w:eastAsiaTheme="minorEastAsia"/>
              </w:rPr>
            </w:pPr>
            <w:r w:rsidRPr="009918A7">
              <w:rPr>
                <w:rFonts w:eastAsiaTheme="minorEastAsia"/>
              </w:rPr>
              <w:t>5-11</w:t>
            </w:r>
          </w:p>
          <w:p w:rsidR="009918A7" w:rsidRPr="009918A7" w:rsidRDefault="009918A7" w:rsidP="009918A7">
            <w:pPr>
              <w:pStyle w:val="TableParagraph"/>
              <w:spacing w:line="252" w:lineRule="exact"/>
              <w:rPr>
                <w:rFonts w:eastAsiaTheme="minorEastAsia"/>
              </w:rPr>
            </w:pPr>
            <w:r w:rsidRPr="009918A7">
              <w:rPr>
                <w:rFonts w:eastAsiaTheme="minorEastAsia"/>
              </w:rPr>
              <w:t>1-11</w:t>
            </w:r>
          </w:p>
        </w:tc>
        <w:tc>
          <w:tcPr>
            <w:tcW w:w="2162" w:type="dxa"/>
            <w:gridSpan w:val="4"/>
          </w:tcPr>
          <w:p w:rsidR="009918A7" w:rsidRPr="009918A7" w:rsidRDefault="009918A7" w:rsidP="009918A7">
            <w:pPr>
              <w:pStyle w:val="TableParagraph"/>
              <w:spacing w:line="253" w:lineRule="exact"/>
              <w:rPr>
                <w:rFonts w:eastAsiaTheme="minorEastAsia"/>
              </w:rPr>
            </w:pPr>
            <w:r w:rsidRPr="009918A7">
              <w:rPr>
                <w:rFonts w:eastAsiaTheme="minorEastAsia"/>
              </w:rPr>
              <w:t>В течение месяца</w:t>
            </w:r>
          </w:p>
        </w:tc>
        <w:tc>
          <w:tcPr>
            <w:tcW w:w="2798" w:type="dxa"/>
          </w:tcPr>
          <w:p w:rsidR="009918A7" w:rsidRPr="009918A7" w:rsidRDefault="009918A7" w:rsidP="009918A7">
            <w:pPr>
              <w:pStyle w:val="TableParagraph"/>
              <w:ind w:left="109"/>
              <w:rPr>
                <w:rFonts w:eastAsiaTheme="minorEastAsia"/>
              </w:rPr>
            </w:pPr>
            <w:r w:rsidRPr="009918A7">
              <w:rPr>
                <w:rFonts w:eastAsiaTheme="minorEastAsia"/>
                <w:w w:val="95"/>
              </w:rPr>
              <w:t xml:space="preserve">Педагог-организатор </w:t>
            </w:r>
            <w:r w:rsidRPr="009918A7">
              <w:rPr>
                <w:rFonts w:eastAsiaTheme="minorEastAsia"/>
                <w:w w:val="90"/>
              </w:rPr>
              <w:t>классные руководители</w:t>
            </w:r>
          </w:p>
        </w:tc>
      </w:tr>
      <w:tr w:rsidR="009918A7" w:rsidRPr="009918A7" w:rsidTr="009918A7">
        <w:trPr>
          <w:trHeight w:val="505"/>
        </w:trPr>
        <w:tc>
          <w:tcPr>
            <w:tcW w:w="2378" w:type="dxa"/>
            <w:gridSpan w:val="3"/>
          </w:tcPr>
          <w:p w:rsidR="009918A7" w:rsidRPr="009918A7" w:rsidRDefault="009918A7" w:rsidP="009918A7">
            <w:pPr>
              <w:pStyle w:val="TableParagraph"/>
              <w:spacing w:line="251" w:lineRule="exact"/>
              <w:rPr>
                <w:rFonts w:eastAsiaTheme="minorEastAsia"/>
              </w:rPr>
            </w:pPr>
            <w:r w:rsidRPr="009918A7">
              <w:rPr>
                <w:rFonts w:eastAsiaTheme="minorEastAsia"/>
                <w:b/>
                <w:w w:val="90"/>
              </w:rPr>
              <w:t xml:space="preserve">Работа с </w:t>
            </w:r>
            <w:r w:rsidRPr="009918A7">
              <w:rPr>
                <w:rFonts w:eastAsiaTheme="minorEastAsia"/>
                <w:b/>
                <w:spacing w:val="-7"/>
                <w:w w:val="90"/>
              </w:rPr>
              <w:t>родителями</w:t>
            </w:r>
            <w:r w:rsidRPr="009918A7">
              <w:rPr>
                <w:rFonts w:eastAsiaTheme="minorEastAsia"/>
                <w:spacing w:val="-7"/>
                <w:w w:val="90"/>
              </w:rPr>
              <w:t></w:t>
            </w:r>
          </w:p>
          <w:p w:rsidR="009918A7" w:rsidRPr="009918A7" w:rsidRDefault="009918A7" w:rsidP="009918A7">
            <w:pPr>
              <w:pStyle w:val="TableParagraph"/>
              <w:spacing w:before="31" w:line="204" w:lineRule="exact"/>
              <w:ind w:right="55"/>
              <w:jc w:val="right"/>
              <w:rPr>
                <w:rFonts w:eastAsiaTheme="minorEastAsia"/>
              </w:rPr>
            </w:pPr>
            <w:r w:rsidRPr="009918A7">
              <w:rPr>
                <w:rFonts w:eastAsiaTheme="minorEastAsia"/>
                <w:w w:val="82"/>
              </w:rPr>
              <w:t></w:t>
            </w:r>
          </w:p>
        </w:tc>
        <w:tc>
          <w:tcPr>
            <w:tcW w:w="6376" w:type="dxa"/>
            <w:gridSpan w:val="2"/>
          </w:tcPr>
          <w:p w:rsidR="009918A7" w:rsidRPr="009918A7" w:rsidRDefault="009918A7" w:rsidP="009918A7">
            <w:pPr>
              <w:pStyle w:val="TableParagraph"/>
              <w:spacing w:line="251" w:lineRule="exact"/>
              <w:rPr>
                <w:rFonts w:eastAsiaTheme="minorEastAsia"/>
              </w:rPr>
            </w:pPr>
            <w:r w:rsidRPr="009918A7">
              <w:rPr>
                <w:rFonts w:eastAsiaTheme="minorEastAsia"/>
              </w:rPr>
              <w:t>Рейд по проверке внешнего вида учащихся</w:t>
            </w:r>
          </w:p>
          <w:p w:rsidR="009918A7" w:rsidRPr="009918A7" w:rsidRDefault="009918A7" w:rsidP="009918A7">
            <w:pPr>
              <w:pStyle w:val="TableParagraph"/>
              <w:spacing w:before="1" w:line="234" w:lineRule="exact"/>
              <w:rPr>
                <w:rFonts w:eastAsiaTheme="minorEastAsia"/>
              </w:rPr>
            </w:pPr>
            <w:r w:rsidRPr="009918A7">
              <w:rPr>
                <w:rFonts w:eastAsiaTheme="minorEastAsia"/>
              </w:rPr>
              <w:t>Рейд по проверке наличия световозвращающих элементов</w:t>
            </w:r>
          </w:p>
        </w:tc>
        <w:tc>
          <w:tcPr>
            <w:tcW w:w="1134" w:type="dxa"/>
            <w:gridSpan w:val="2"/>
          </w:tcPr>
          <w:p w:rsidR="009918A7" w:rsidRPr="009918A7" w:rsidRDefault="009918A7" w:rsidP="009918A7">
            <w:pPr>
              <w:pStyle w:val="TableParagraph"/>
              <w:spacing w:line="251" w:lineRule="exact"/>
              <w:rPr>
                <w:rFonts w:eastAsiaTheme="minorEastAsia"/>
                <w:b/>
              </w:rPr>
            </w:pPr>
            <w:r w:rsidRPr="009918A7">
              <w:rPr>
                <w:rFonts w:eastAsiaTheme="minorEastAsia"/>
                <w:b/>
              </w:rPr>
              <w:t>1-11</w:t>
            </w:r>
          </w:p>
          <w:p w:rsidR="009918A7" w:rsidRPr="009918A7" w:rsidRDefault="009918A7" w:rsidP="009918A7">
            <w:pPr>
              <w:pStyle w:val="TableParagraph"/>
              <w:spacing w:before="1" w:line="234" w:lineRule="exact"/>
              <w:rPr>
                <w:rFonts w:eastAsiaTheme="minorEastAsia"/>
              </w:rPr>
            </w:pPr>
            <w:r w:rsidRPr="009918A7">
              <w:rPr>
                <w:rFonts w:eastAsiaTheme="minorEastAsia"/>
              </w:rPr>
              <w:t>1-11</w:t>
            </w:r>
          </w:p>
        </w:tc>
        <w:tc>
          <w:tcPr>
            <w:tcW w:w="2162" w:type="dxa"/>
            <w:gridSpan w:val="4"/>
          </w:tcPr>
          <w:p w:rsidR="009918A7" w:rsidRPr="009918A7" w:rsidRDefault="009918A7" w:rsidP="009918A7">
            <w:pPr>
              <w:pStyle w:val="TableParagraph"/>
              <w:spacing w:line="251" w:lineRule="exact"/>
              <w:rPr>
                <w:rFonts w:eastAsiaTheme="minorEastAsia"/>
              </w:rPr>
            </w:pPr>
            <w:r w:rsidRPr="009918A7">
              <w:rPr>
                <w:rFonts w:eastAsiaTheme="minorEastAsia"/>
              </w:rPr>
              <w:t>02.02.2021</w:t>
            </w:r>
          </w:p>
          <w:p w:rsidR="009918A7" w:rsidRPr="009918A7" w:rsidRDefault="009918A7" w:rsidP="009918A7">
            <w:pPr>
              <w:pStyle w:val="TableParagraph"/>
              <w:spacing w:before="1" w:line="234" w:lineRule="exact"/>
              <w:rPr>
                <w:rFonts w:eastAsiaTheme="minorEastAsia"/>
              </w:rPr>
            </w:pPr>
            <w:r w:rsidRPr="009918A7">
              <w:rPr>
                <w:rFonts w:eastAsiaTheme="minorEastAsia"/>
              </w:rPr>
              <w:t>02.02.2021</w:t>
            </w:r>
          </w:p>
        </w:tc>
        <w:tc>
          <w:tcPr>
            <w:tcW w:w="2798" w:type="dxa"/>
          </w:tcPr>
          <w:p w:rsidR="009918A7" w:rsidRPr="009918A7" w:rsidRDefault="009918A7" w:rsidP="009918A7">
            <w:pPr>
              <w:pStyle w:val="TableParagraph"/>
              <w:spacing w:before="1" w:line="254" w:lineRule="exact"/>
              <w:ind w:left="109"/>
              <w:rPr>
                <w:rFonts w:eastAsiaTheme="minorEastAsia"/>
              </w:rPr>
            </w:pPr>
            <w:r w:rsidRPr="009918A7">
              <w:rPr>
                <w:rFonts w:eastAsiaTheme="minorEastAsia"/>
                <w:w w:val="90"/>
              </w:rPr>
              <w:t xml:space="preserve">Классные руководители, </w:t>
            </w:r>
            <w:r w:rsidRPr="009918A7">
              <w:rPr>
                <w:rFonts w:eastAsiaTheme="minorEastAsia"/>
              </w:rPr>
              <w:t>Зам.директора по ВР</w:t>
            </w:r>
          </w:p>
        </w:tc>
      </w:tr>
      <w:tr w:rsidR="009918A7" w:rsidRPr="009918A7" w:rsidTr="009918A7">
        <w:trPr>
          <w:trHeight w:val="505"/>
        </w:trPr>
        <w:tc>
          <w:tcPr>
            <w:tcW w:w="2378" w:type="dxa"/>
            <w:gridSpan w:val="3"/>
          </w:tcPr>
          <w:p w:rsidR="009918A7" w:rsidRPr="009918A7" w:rsidRDefault="009918A7" w:rsidP="009918A7">
            <w:pPr>
              <w:pStyle w:val="TableParagraph"/>
              <w:spacing w:line="251" w:lineRule="exact"/>
              <w:rPr>
                <w:rFonts w:eastAsiaTheme="minorEastAsia"/>
                <w:b/>
                <w:w w:val="90"/>
              </w:rPr>
            </w:pPr>
            <w:r w:rsidRPr="009918A7">
              <w:rPr>
                <w:rFonts w:eastAsiaTheme="minorEastAsia"/>
                <w:b/>
                <w:w w:val="90"/>
              </w:rPr>
              <w:t>Экологическое</w:t>
            </w:r>
          </w:p>
          <w:p w:rsidR="009918A7" w:rsidRPr="009918A7" w:rsidRDefault="009918A7" w:rsidP="009918A7">
            <w:pPr>
              <w:pStyle w:val="TableParagraph"/>
              <w:spacing w:line="251" w:lineRule="exact"/>
              <w:rPr>
                <w:rFonts w:eastAsiaTheme="minorEastAsia"/>
                <w:b/>
                <w:w w:val="90"/>
              </w:rPr>
            </w:pPr>
            <w:r w:rsidRPr="009918A7">
              <w:rPr>
                <w:rFonts w:eastAsiaTheme="minorEastAsia"/>
                <w:b/>
                <w:w w:val="90"/>
              </w:rPr>
              <w:t></w:t>
            </w:r>
          </w:p>
        </w:tc>
        <w:tc>
          <w:tcPr>
            <w:tcW w:w="6376" w:type="dxa"/>
            <w:gridSpan w:val="2"/>
          </w:tcPr>
          <w:p w:rsidR="009918A7" w:rsidRPr="009918A7" w:rsidRDefault="009918A7" w:rsidP="009918A7">
            <w:pPr>
              <w:pStyle w:val="TableParagraph"/>
              <w:spacing w:line="251" w:lineRule="exact"/>
              <w:rPr>
                <w:rFonts w:eastAsiaTheme="minorEastAsia"/>
              </w:rPr>
            </w:pPr>
            <w:r w:rsidRPr="009918A7">
              <w:rPr>
                <w:rFonts w:eastAsiaTheme="minorEastAsia"/>
              </w:rPr>
              <w:t>Операция «Кормушка» или «Покормите птиц зимой»</w:t>
            </w:r>
          </w:p>
        </w:tc>
        <w:tc>
          <w:tcPr>
            <w:tcW w:w="1134" w:type="dxa"/>
            <w:gridSpan w:val="2"/>
          </w:tcPr>
          <w:p w:rsidR="009918A7" w:rsidRPr="009918A7" w:rsidRDefault="009918A7" w:rsidP="009918A7">
            <w:pPr>
              <w:pStyle w:val="TableParagraph"/>
              <w:spacing w:line="251" w:lineRule="exact"/>
              <w:rPr>
                <w:rFonts w:eastAsiaTheme="minorEastAsia"/>
                <w:b/>
              </w:rPr>
            </w:pPr>
            <w:r w:rsidRPr="009918A7">
              <w:rPr>
                <w:rFonts w:eastAsiaTheme="minorEastAsia"/>
                <w:b/>
              </w:rPr>
              <w:t>1-5</w:t>
            </w:r>
          </w:p>
        </w:tc>
        <w:tc>
          <w:tcPr>
            <w:tcW w:w="2162" w:type="dxa"/>
            <w:gridSpan w:val="4"/>
          </w:tcPr>
          <w:p w:rsidR="009918A7" w:rsidRPr="009918A7" w:rsidRDefault="009918A7" w:rsidP="009918A7">
            <w:pPr>
              <w:pStyle w:val="TableParagraph"/>
              <w:spacing w:line="251" w:lineRule="exact"/>
              <w:rPr>
                <w:rFonts w:eastAsiaTheme="minorEastAsia"/>
              </w:rPr>
            </w:pPr>
            <w:r w:rsidRPr="009918A7">
              <w:rPr>
                <w:rFonts w:eastAsiaTheme="minorEastAsia"/>
              </w:rPr>
              <w:t>Ноябрь-апрель</w:t>
            </w:r>
          </w:p>
        </w:tc>
        <w:tc>
          <w:tcPr>
            <w:tcW w:w="2798" w:type="dxa"/>
          </w:tcPr>
          <w:p w:rsidR="009918A7" w:rsidRPr="009918A7" w:rsidRDefault="009918A7" w:rsidP="009918A7">
            <w:pPr>
              <w:pStyle w:val="TableParagraph"/>
              <w:spacing w:before="1" w:line="254" w:lineRule="exact"/>
              <w:ind w:left="109"/>
              <w:rPr>
                <w:rFonts w:eastAsiaTheme="minorEastAsia"/>
                <w:w w:val="90"/>
              </w:rPr>
            </w:pPr>
            <w:r w:rsidRPr="009918A7">
              <w:rPr>
                <w:rFonts w:eastAsiaTheme="minorEastAsia"/>
                <w:w w:val="90"/>
              </w:rPr>
              <w:t>Классные руководители</w:t>
            </w:r>
          </w:p>
        </w:tc>
      </w:tr>
      <w:tr w:rsidR="009918A7" w:rsidRPr="009918A7" w:rsidTr="009918A7">
        <w:trPr>
          <w:trHeight w:val="505"/>
        </w:trPr>
        <w:tc>
          <w:tcPr>
            <w:tcW w:w="2378" w:type="dxa"/>
            <w:gridSpan w:val="3"/>
          </w:tcPr>
          <w:p w:rsidR="009918A7" w:rsidRPr="009918A7" w:rsidRDefault="009918A7" w:rsidP="009918A7">
            <w:pPr>
              <w:pStyle w:val="TableParagraph"/>
              <w:spacing w:line="251" w:lineRule="exact"/>
              <w:rPr>
                <w:rFonts w:eastAsiaTheme="minorEastAsia"/>
                <w:b/>
                <w:w w:val="90"/>
              </w:rPr>
            </w:pPr>
            <w:r w:rsidRPr="009918A7">
              <w:rPr>
                <w:rFonts w:eastAsiaTheme="minorEastAsia"/>
                <w:b/>
                <w:w w:val="90"/>
              </w:rPr>
              <w:t>Система</w:t>
            </w:r>
            <w:r w:rsidRPr="009918A7">
              <w:rPr>
                <w:rFonts w:eastAsiaTheme="minorEastAsia"/>
                <w:b/>
                <w:w w:val="90"/>
              </w:rPr>
              <w:tab/>
            </w:r>
            <w:r w:rsidRPr="009918A7">
              <w:rPr>
                <w:rFonts w:eastAsiaTheme="minorEastAsia"/>
                <w:b/>
                <w:w w:val="90"/>
              </w:rPr>
              <w:t></w:t>
            </w:r>
          </w:p>
          <w:p w:rsidR="009918A7" w:rsidRPr="009918A7" w:rsidRDefault="009918A7" w:rsidP="009918A7">
            <w:pPr>
              <w:pStyle w:val="TableParagraph"/>
              <w:spacing w:line="251" w:lineRule="exact"/>
              <w:rPr>
                <w:rFonts w:eastAsiaTheme="minorEastAsia"/>
                <w:b/>
                <w:w w:val="90"/>
              </w:rPr>
            </w:pPr>
            <w:r w:rsidRPr="009918A7">
              <w:rPr>
                <w:rFonts w:eastAsiaTheme="minorEastAsia"/>
                <w:b/>
                <w:w w:val="90"/>
              </w:rPr>
              <w:t>дополнительного образования</w:t>
            </w:r>
          </w:p>
        </w:tc>
        <w:tc>
          <w:tcPr>
            <w:tcW w:w="6376" w:type="dxa"/>
            <w:gridSpan w:val="2"/>
          </w:tcPr>
          <w:p w:rsidR="009918A7" w:rsidRPr="009918A7" w:rsidRDefault="009918A7" w:rsidP="009918A7">
            <w:pPr>
              <w:pStyle w:val="TableParagraph"/>
              <w:spacing w:line="251" w:lineRule="exact"/>
              <w:rPr>
                <w:rFonts w:eastAsiaTheme="minorEastAsia"/>
              </w:rPr>
            </w:pPr>
            <w:r w:rsidRPr="009918A7">
              <w:rPr>
                <w:rFonts w:eastAsiaTheme="minorEastAsia"/>
              </w:rPr>
              <w:t>Тематические классные часы  «Страницы истории. Холокост. Ленинград»</w:t>
            </w:r>
          </w:p>
        </w:tc>
        <w:tc>
          <w:tcPr>
            <w:tcW w:w="1134" w:type="dxa"/>
            <w:gridSpan w:val="2"/>
          </w:tcPr>
          <w:p w:rsidR="009918A7" w:rsidRPr="009918A7" w:rsidRDefault="009918A7" w:rsidP="009918A7">
            <w:pPr>
              <w:pStyle w:val="TableParagraph"/>
              <w:spacing w:line="251" w:lineRule="exact"/>
              <w:rPr>
                <w:rFonts w:eastAsiaTheme="minorEastAsia"/>
                <w:b/>
              </w:rPr>
            </w:pPr>
            <w:r w:rsidRPr="009918A7">
              <w:rPr>
                <w:rFonts w:eastAsiaTheme="minorEastAsia"/>
                <w:b/>
              </w:rPr>
              <w:t>1-11</w:t>
            </w:r>
          </w:p>
        </w:tc>
        <w:tc>
          <w:tcPr>
            <w:tcW w:w="2162" w:type="dxa"/>
            <w:gridSpan w:val="4"/>
          </w:tcPr>
          <w:p w:rsidR="009918A7" w:rsidRPr="009918A7" w:rsidRDefault="009918A7" w:rsidP="009918A7">
            <w:pPr>
              <w:pStyle w:val="TableParagraph"/>
              <w:spacing w:line="251" w:lineRule="exact"/>
              <w:rPr>
                <w:rFonts w:eastAsiaTheme="minorEastAsia"/>
              </w:rPr>
            </w:pPr>
            <w:r w:rsidRPr="009918A7">
              <w:rPr>
                <w:rFonts w:eastAsiaTheme="minorEastAsia"/>
              </w:rPr>
              <w:t>26.01.2021</w:t>
            </w:r>
          </w:p>
          <w:p w:rsidR="009918A7" w:rsidRPr="009918A7" w:rsidRDefault="009918A7" w:rsidP="009918A7">
            <w:pPr>
              <w:pStyle w:val="TableParagraph"/>
              <w:spacing w:line="251" w:lineRule="exact"/>
              <w:rPr>
                <w:rFonts w:eastAsiaTheme="minorEastAsia"/>
              </w:rPr>
            </w:pPr>
            <w:r w:rsidRPr="009918A7">
              <w:rPr>
                <w:rFonts w:eastAsiaTheme="minorEastAsia"/>
              </w:rPr>
              <w:t>27.01.2021</w:t>
            </w:r>
          </w:p>
        </w:tc>
        <w:tc>
          <w:tcPr>
            <w:tcW w:w="2798" w:type="dxa"/>
          </w:tcPr>
          <w:p w:rsidR="009918A7" w:rsidRPr="009918A7" w:rsidRDefault="009918A7" w:rsidP="009918A7">
            <w:pPr>
              <w:pStyle w:val="TableParagraph"/>
              <w:spacing w:before="1" w:line="254" w:lineRule="exact"/>
              <w:ind w:left="109"/>
              <w:rPr>
                <w:rFonts w:eastAsiaTheme="minorEastAsia"/>
                <w:w w:val="90"/>
              </w:rPr>
            </w:pPr>
            <w:r w:rsidRPr="009918A7">
              <w:rPr>
                <w:rFonts w:eastAsiaTheme="minorEastAsia"/>
                <w:w w:val="90"/>
              </w:rPr>
              <w:t>Учителя истории</w:t>
            </w:r>
          </w:p>
        </w:tc>
      </w:tr>
      <w:tr w:rsidR="009918A7" w:rsidRPr="009918A7" w:rsidTr="009918A7">
        <w:trPr>
          <w:trHeight w:val="505"/>
        </w:trPr>
        <w:tc>
          <w:tcPr>
            <w:tcW w:w="2378" w:type="dxa"/>
            <w:gridSpan w:val="3"/>
          </w:tcPr>
          <w:p w:rsidR="009918A7" w:rsidRPr="009918A7" w:rsidRDefault="009918A7" w:rsidP="009918A7">
            <w:pPr>
              <w:pStyle w:val="TableParagraph"/>
              <w:spacing w:line="251" w:lineRule="exact"/>
              <w:rPr>
                <w:rFonts w:eastAsiaTheme="minorEastAsia"/>
                <w:b/>
                <w:w w:val="90"/>
              </w:rPr>
            </w:pPr>
            <w:r w:rsidRPr="009918A7">
              <w:rPr>
                <w:rFonts w:eastAsiaTheme="minorEastAsia"/>
                <w:b/>
                <w:w w:val="90"/>
              </w:rPr>
              <w:t>Профилактика ДДТТ</w:t>
            </w:r>
          </w:p>
        </w:tc>
        <w:tc>
          <w:tcPr>
            <w:tcW w:w="6376" w:type="dxa"/>
            <w:gridSpan w:val="2"/>
          </w:tcPr>
          <w:p w:rsidR="009918A7" w:rsidRPr="009918A7" w:rsidRDefault="009918A7" w:rsidP="009918A7">
            <w:pPr>
              <w:pStyle w:val="TableParagraph"/>
              <w:spacing w:line="251" w:lineRule="exact"/>
              <w:rPr>
                <w:rFonts w:eastAsiaTheme="minorEastAsia"/>
              </w:rPr>
            </w:pPr>
            <w:r w:rsidRPr="009918A7">
              <w:rPr>
                <w:rFonts w:eastAsiaTheme="minorEastAsia"/>
              </w:rPr>
              <w:t>Памятки «Дорога без опасности»</w:t>
            </w:r>
          </w:p>
          <w:p w:rsidR="009918A7" w:rsidRPr="009918A7" w:rsidRDefault="009918A7" w:rsidP="009918A7">
            <w:pPr>
              <w:pStyle w:val="TableParagraph"/>
              <w:spacing w:line="251" w:lineRule="exact"/>
              <w:rPr>
                <w:rFonts w:eastAsiaTheme="minorEastAsia"/>
              </w:rPr>
            </w:pPr>
            <w:r w:rsidRPr="009918A7">
              <w:rPr>
                <w:rFonts w:eastAsiaTheme="minorEastAsia"/>
              </w:rPr>
              <w:t>Обновление информации на стенде и в Уголках безопасности Рейд по проверке наличия световозвращающих элементов</w:t>
            </w:r>
          </w:p>
        </w:tc>
        <w:tc>
          <w:tcPr>
            <w:tcW w:w="1134" w:type="dxa"/>
            <w:gridSpan w:val="2"/>
          </w:tcPr>
          <w:p w:rsidR="009918A7" w:rsidRPr="009918A7" w:rsidRDefault="009918A7" w:rsidP="009918A7">
            <w:pPr>
              <w:pStyle w:val="TableParagraph"/>
              <w:spacing w:line="251" w:lineRule="exact"/>
              <w:rPr>
                <w:rFonts w:eastAsiaTheme="minorEastAsia"/>
                <w:b/>
              </w:rPr>
            </w:pPr>
            <w:r w:rsidRPr="009918A7">
              <w:rPr>
                <w:rFonts w:eastAsiaTheme="minorEastAsia"/>
                <w:b/>
              </w:rPr>
              <w:t>1-11</w:t>
            </w:r>
          </w:p>
        </w:tc>
        <w:tc>
          <w:tcPr>
            <w:tcW w:w="2162" w:type="dxa"/>
            <w:gridSpan w:val="4"/>
          </w:tcPr>
          <w:p w:rsidR="009918A7" w:rsidRPr="009918A7" w:rsidRDefault="009918A7" w:rsidP="009918A7">
            <w:pPr>
              <w:pStyle w:val="TableParagraph"/>
              <w:spacing w:line="251" w:lineRule="exact"/>
              <w:rPr>
                <w:rFonts w:eastAsiaTheme="minorEastAsia"/>
              </w:rPr>
            </w:pPr>
            <w:r w:rsidRPr="009918A7">
              <w:rPr>
                <w:rFonts w:eastAsiaTheme="minorEastAsia"/>
              </w:rPr>
              <w:t>В течение месяца</w:t>
            </w:r>
          </w:p>
        </w:tc>
        <w:tc>
          <w:tcPr>
            <w:tcW w:w="2798" w:type="dxa"/>
          </w:tcPr>
          <w:p w:rsidR="009918A7" w:rsidRPr="009918A7" w:rsidRDefault="009918A7" w:rsidP="009918A7">
            <w:pPr>
              <w:pStyle w:val="TableParagraph"/>
              <w:spacing w:before="1" w:line="254" w:lineRule="exact"/>
              <w:ind w:left="109"/>
              <w:rPr>
                <w:rFonts w:eastAsiaTheme="minorEastAsia"/>
                <w:w w:val="90"/>
              </w:rPr>
            </w:pPr>
            <w:r w:rsidRPr="009918A7">
              <w:rPr>
                <w:rFonts w:eastAsiaTheme="minorEastAsia"/>
                <w:w w:val="90"/>
              </w:rPr>
              <w:t>Классныеруководители</w:t>
            </w:r>
          </w:p>
          <w:p w:rsidR="009918A7" w:rsidRPr="009918A7" w:rsidRDefault="009918A7" w:rsidP="009918A7">
            <w:pPr>
              <w:pStyle w:val="TableParagraph"/>
              <w:spacing w:before="1" w:line="254" w:lineRule="exact"/>
              <w:ind w:left="109"/>
              <w:rPr>
                <w:rFonts w:eastAsiaTheme="minorEastAsia"/>
                <w:w w:val="90"/>
              </w:rPr>
            </w:pPr>
            <w:r w:rsidRPr="009918A7">
              <w:rPr>
                <w:rFonts w:eastAsiaTheme="minorEastAsia"/>
                <w:w w:val="90"/>
              </w:rPr>
              <w:t>Председатель родительскогокомитета</w:t>
            </w:r>
          </w:p>
        </w:tc>
      </w:tr>
      <w:tr w:rsidR="009918A7" w:rsidRPr="009918A7" w:rsidTr="009918A7">
        <w:trPr>
          <w:trHeight w:val="505"/>
        </w:trPr>
        <w:tc>
          <w:tcPr>
            <w:tcW w:w="2378" w:type="dxa"/>
            <w:gridSpan w:val="3"/>
          </w:tcPr>
          <w:p w:rsidR="009918A7" w:rsidRPr="009918A7" w:rsidRDefault="009918A7" w:rsidP="009918A7">
            <w:pPr>
              <w:pStyle w:val="TableParagraph"/>
              <w:spacing w:line="251" w:lineRule="exact"/>
              <w:rPr>
                <w:rFonts w:eastAsiaTheme="minorEastAsia"/>
                <w:b/>
                <w:w w:val="90"/>
              </w:rPr>
            </w:pPr>
            <w:r w:rsidRPr="009918A7">
              <w:rPr>
                <w:rFonts w:eastAsiaTheme="minorEastAsia"/>
                <w:b/>
                <w:w w:val="90"/>
              </w:rPr>
              <w:t>Спортивно- оздоровительное</w:t>
            </w:r>
          </w:p>
        </w:tc>
        <w:tc>
          <w:tcPr>
            <w:tcW w:w="6376" w:type="dxa"/>
            <w:gridSpan w:val="2"/>
          </w:tcPr>
          <w:p w:rsidR="009918A7" w:rsidRPr="009918A7" w:rsidRDefault="009918A7" w:rsidP="009918A7">
            <w:pPr>
              <w:pStyle w:val="TableParagraph"/>
              <w:spacing w:line="251" w:lineRule="exact"/>
              <w:rPr>
                <w:rFonts w:eastAsiaTheme="minorEastAsia"/>
              </w:rPr>
            </w:pPr>
            <w:r w:rsidRPr="009918A7">
              <w:rPr>
                <w:rFonts w:eastAsiaTheme="minorEastAsia"/>
              </w:rPr>
              <w:t>Первенство школы по баскетболу</w:t>
            </w:r>
          </w:p>
        </w:tc>
        <w:tc>
          <w:tcPr>
            <w:tcW w:w="1134" w:type="dxa"/>
            <w:gridSpan w:val="2"/>
          </w:tcPr>
          <w:p w:rsidR="009918A7" w:rsidRPr="009918A7" w:rsidRDefault="009918A7" w:rsidP="009918A7">
            <w:pPr>
              <w:pStyle w:val="TableParagraph"/>
              <w:spacing w:line="251" w:lineRule="exact"/>
              <w:rPr>
                <w:rFonts w:eastAsiaTheme="minorEastAsia"/>
                <w:b/>
              </w:rPr>
            </w:pPr>
            <w:r w:rsidRPr="009918A7">
              <w:rPr>
                <w:rFonts w:eastAsiaTheme="minorEastAsia"/>
                <w:b/>
              </w:rPr>
              <w:t>7-11</w:t>
            </w:r>
          </w:p>
        </w:tc>
        <w:tc>
          <w:tcPr>
            <w:tcW w:w="2162" w:type="dxa"/>
            <w:gridSpan w:val="4"/>
          </w:tcPr>
          <w:p w:rsidR="009918A7" w:rsidRPr="009918A7" w:rsidRDefault="009918A7" w:rsidP="009918A7">
            <w:pPr>
              <w:pStyle w:val="TableParagraph"/>
              <w:spacing w:line="251" w:lineRule="exact"/>
              <w:rPr>
                <w:rFonts w:eastAsiaTheme="minorEastAsia"/>
              </w:rPr>
            </w:pPr>
            <w:r w:rsidRPr="009918A7">
              <w:rPr>
                <w:rFonts w:eastAsiaTheme="minorEastAsia"/>
              </w:rPr>
              <w:t>24.01.2021</w:t>
            </w:r>
          </w:p>
        </w:tc>
        <w:tc>
          <w:tcPr>
            <w:tcW w:w="2798" w:type="dxa"/>
          </w:tcPr>
          <w:p w:rsidR="009918A7" w:rsidRPr="009918A7" w:rsidRDefault="009918A7" w:rsidP="009918A7">
            <w:pPr>
              <w:pStyle w:val="TableParagraph"/>
              <w:spacing w:before="1" w:line="254" w:lineRule="exact"/>
              <w:ind w:left="109"/>
              <w:rPr>
                <w:rFonts w:eastAsiaTheme="minorEastAsia"/>
                <w:w w:val="90"/>
              </w:rPr>
            </w:pPr>
            <w:r w:rsidRPr="009918A7">
              <w:rPr>
                <w:rFonts w:eastAsiaTheme="minorEastAsia"/>
                <w:w w:val="90"/>
              </w:rPr>
              <w:t>Учителя физкультуры</w:t>
            </w:r>
          </w:p>
        </w:tc>
      </w:tr>
      <w:tr w:rsidR="009918A7" w:rsidRPr="009918A7" w:rsidTr="009918A7">
        <w:trPr>
          <w:trHeight w:val="505"/>
        </w:trPr>
        <w:tc>
          <w:tcPr>
            <w:tcW w:w="2378" w:type="dxa"/>
            <w:gridSpan w:val="3"/>
          </w:tcPr>
          <w:p w:rsidR="009918A7" w:rsidRPr="009918A7" w:rsidRDefault="009918A7" w:rsidP="009918A7">
            <w:pPr>
              <w:pStyle w:val="TableParagraph"/>
              <w:spacing w:line="251" w:lineRule="exact"/>
              <w:rPr>
                <w:rFonts w:eastAsiaTheme="minorEastAsia"/>
                <w:b/>
                <w:w w:val="90"/>
              </w:rPr>
            </w:pPr>
            <w:r w:rsidRPr="009918A7">
              <w:rPr>
                <w:rFonts w:eastAsiaTheme="minorEastAsia"/>
                <w:b/>
                <w:w w:val="90"/>
              </w:rPr>
              <w:t>Профессионально-</w:t>
            </w:r>
            <w:r w:rsidRPr="009918A7">
              <w:rPr>
                <w:rFonts w:eastAsiaTheme="minorEastAsia"/>
                <w:b/>
                <w:w w:val="90"/>
              </w:rPr>
              <w:t></w:t>
            </w:r>
          </w:p>
          <w:p w:rsidR="009918A7" w:rsidRPr="009918A7" w:rsidRDefault="009918A7" w:rsidP="009918A7">
            <w:pPr>
              <w:pStyle w:val="TableParagraph"/>
              <w:spacing w:line="251" w:lineRule="exact"/>
              <w:rPr>
                <w:rFonts w:eastAsiaTheme="minorEastAsia"/>
                <w:b/>
                <w:w w:val="90"/>
              </w:rPr>
            </w:pPr>
            <w:r w:rsidRPr="009918A7">
              <w:rPr>
                <w:rFonts w:eastAsiaTheme="minorEastAsia"/>
                <w:b/>
                <w:w w:val="90"/>
              </w:rPr>
              <w:t>трудовоеи</w:t>
            </w:r>
            <w:r w:rsidRPr="009918A7">
              <w:rPr>
                <w:rFonts w:eastAsiaTheme="minorEastAsia"/>
                <w:b/>
                <w:w w:val="90"/>
              </w:rPr>
              <w:tab/>
            </w:r>
            <w:r w:rsidRPr="009918A7">
              <w:rPr>
                <w:rFonts w:eastAsiaTheme="minorEastAsia"/>
                <w:b/>
                <w:w w:val="90"/>
              </w:rPr>
              <w:t></w:t>
            </w:r>
          </w:p>
          <w:p w:rsidR="009918A7" w:rsidRPr="009918A7" w:rsidRDefault="009918A7" w:rsidP="009918A7">
            <w:pPr>
              <w:pStyle w:val="TableParagraph"/>
              <w:spacing w:line="251" w:lineRule="exact"/>
              <w:rPr>
                <w:rFonts w:eastAsiaTheme="minorEastAsia"/>
                <w:b/>
                <w:w w:val="90"/>
              </w:rPr>
            </w:pPr>
            <w:r w:rsidRPr="009918A7">
              <w:rPr>
                <w:rFonts w:eastAsiaTheme="minorEastAsia"/>
                <w:b/>
                <w:w w:val="90"/>
              </w:rPr>
              <w:t>экономическое воспитание</w:t>
            </w:r>
          </w:p>
        </w:tc>
        <w:tc>
          <w:tcPr>
            <w:tcW w:w="6376" w:type="dxa"/>
            <w:gridSpan w:val="2"/>
          </w:tcPr>
          <w:p w:rsidR="009918A7" w:rsidRPr="009918A7" w:rsidRDefault="009918A7" w:rsidP="009918A7">
            <w:pPr>
              <w:pStyle w:val="TableParagraph"/>
              <w:spacing w:line="251" w:lineRule="exact"/>
              <w:rPr>
                <w:rFonts w:eastAsiaTheme="minorEastAsia"/>
              </w:rPr>
            </w:pPr>
            <w:r w:rsidRPr="009918A7">
              <w:rPr>
                <w:rFonts w:eastAsiaTheme="minorEastAsia"/>
              </w:rPr>
              <w:t>Акция «Снежный десант» Контрольдежурствапошколе</w:t>
            </w:r>
          </w:p>
        </w:tc>
        <w:tc>
          <w:tcPr>
            <w:tcW w:w="1134" w:type="dxa"/>
            <w:gridSpan w:val="2"/>
          </w:tcPr>
          <w:p w:rsidR="009918A7" w:rsidRPr="009918A7" w:rsidRDefault="009918A7" w:rsidP="009918A7">
            <w:pPr>
              <w:pStyle w:val="TableParagraph"/>
              <w:spacing w:line="251" w:lineRule="exact"/>
              <w:rPr>
                <w:rFonts w:eastAsiaTheme="minorEastAsia"/>
                <w:b/>
              </w:rPr>
            </w:pPr>
            <w:r w:rsidRPr="009918A7">
              <w:rPr>
                <w:rFonts w:eastAsiaTheme="minorEastAsia"/>
                <w:b/>
              </w:rPr>
              <w:t>Волонтер ы</w:t>
            </w:r>
          </w:p>
        </w:tc>
        <w:tc>
          <w:tcPr>
            <w:tcW w:w="2162" w:type="dxa"/>
            <w:gridSpan w:val="4"/>
          </w:tcPr>
          <w:p w:rsidR="009918A7" w:rsidRPr="009918A7" w:rsidRDefault="009918A7" w:rsidP="009918A7">
            <w:pPr>
              <w:pStyle w:val="TableParagraph"/>
              <w:spacing w:line="251" w:lineRule="exact"/>
              <w:rPr>
                <w:rFonts w:eastAsiaTheme="minorEastAsia"/>
              </w:rPr>
            </w:pPr>
            <w:r w:rsidRPr="009918A7">
              <w:rPr>
                <w:rFonts w:eastAsiaTheme="minorEastAsia"/>
              </w:rPr>
              <w:t>В течение месяца</w:t>
            </w:r>
          </w:p>
        </w:tc>
        <w:tc>
          <w:tcPr>
            <w:tcW w:w="2798" w:type="dxa"/>
          </w:tcPr>
          <w:p w:rsidR="009918A7" w:rsidRPr="009918A7" w:rsidRDefault="009918A7" w:rsidP="009918A7">
            <w:pPr>
              <w:pStyle w:val="TableParagraph"/>
              <w:spacing w:before="1" w:line="254" w:lineRule="exact"/>
              <w:ind w:left="109"/>
              <w:rPr>
                <w:rFonts w:eastAsiaTheme="minorEastAsia"/>
                <w:w w:val="90"/>
              </w:rPr>
            </w:pPr>
            <w:r w:rsidRPr="009918A7">
              <w:rPr>
                <w:rFonts w:eastAsiaTheme="minorEastAsia"/>
                <w:w w:val="90"/>
              </w:rPr>
              <w:t>Педагог-организатор Волонтеры</w:t>
            </w:r>
          </w:p>
          <w:p w:rsidR="009918A7" w:rsidRPr="009918A7" w:rsidRDefault="009918A7" w:rsidP="009918A7">
            <w:pPr>
              <w:pStyle w:val="TableParagraph"/>
              <w:spacing w:before="1" w:line="254" w:lineRule="exact"/>
              <w:ind w:left="109"/>
              <w:rPr>
                <w:rFonts w:eastAsiaTheme="minorEastAsia"/>
                <w:w w:val="90"/>
              </w:rPr>
            </w:pPr>
            <w:r w:rsidRPr="009918A7">
              <w:rPr>
                <w:rFonts w:eastAsiaTheme="minorEastAsia"/>
                <w:w w:val="90"/>
              </w:rPr>
              <w:t>Уч. совет</w:t>
            </w:r>
          </w:p>
        </w:tc>
      </w:tr>
      <w:tr w:rsidR="009918A7" w:rsidRPr="009918A7" w:rsidTr="009918A7">
        <w:trPr>
          <w:trHeight w:val="505"/>
        </w:trPr>
        <w:tc>
          <w:tcPr>
            <w:tcW w:w="2378" w:type="dxa"/>
            <w:gridSpan w:val="3"/>
          </w:tcPr>
          <w:p w:rsidR="009918A7" w:rsidRPr="009918A7" w:rsidRDefault="009918A7" w:rsidP="009918A7">
            <w:pPr>
              <w:pStyle w:val="TableParagraph"/>
              <w:spacing w:line="251" w:lineRule="exact"/>
              <w:rPr>
                <w:rFonts w:eastAsiaTheme="minorEastAsia"/>
                <w:b/>
                <w:w w:val="90"/>
              </w:rPr>
            </w:pPr>
            <w:r w:rsidRPr="009918A7">
              <w:rPr>
                <w:rFonts w:eastAsiaTheme="minorEastAsia"/>
                <w:b/>
                <w:w w:val="90"/>
              </w:rPr>
              <w:t>Формирование жизнестойкости учащихся (профилактика безнадзорности правонарушений, социально - опасных</w:t>
            </w:r>
          </w:p>
          <w:p w:rsidR="009918A7" w:rsidRPr="009918A7" w:rsidRDefault="009918A7" w:rsidP="009918A7">
            <w:pPr>
              <w:pStyle w:val="TableParagraph"/>
              <w:spacing w:line="251" w:lineRule="exact"/>
              <w:rPr>
                <w:rFonts w:eastAsiaTheme="minorEastAsia"/>
                <w:b/>
                <w:w w:val="90"/>
              </w:rPr>
            </w:pPr>
            <w:r w:rsidRPr="009918A7">
              <w:rPr>
                <w:rFonts w:eastAsiaTheme="minorEastAsia"/>
                <w:b/>
                <w:w w:val="90"/>
              </w:rPr>
              <w:t>явлений)</w:t>
            </w:r>
          </w:p>
        </w:tc>
        <w:tc>
          <w:tcPr>
            <w:tcW w:w="6376" w:type="dxa"/>
            <w:gridSpan w:val="2"/>
          </w:tcPr>
          <w:p w:rsidR="009918A7" w:rsidRPr="009918A7" w:rsidRDefault="009918A7" w:rsidP="009918A7">
            <w:pPr>
              <w:pStyle w:val="TableParagraph"/>
              <w:spacing w:line="251" w:lineRule="exact"/>
              <w:rPr>
                <w:rFonts w:eastAsiaTheme="minorEastAsia"/>
              </w:rPr>
            </w:pPr>
            <w:r w:rsidRPr="009918A7">
              <w:rPr>
                <w:rFonts w:eastAsiaTheme="minorEastAsia"/>
              </w:rPr>
              <w:t>Совет профилактики</w:t>
            </w:r>
          </w:p>
          <w:p w:rsidR="009918A7" w:rsidRPr="009918A7" w:rsidRDefault="009918A7" w:rsidP="009918A7">
            <w:pPr>
              <w:pStyle w:val="TableParagraph"/>
              <w:spacing w:line="251" w:lineRule="exact"/>
              <w:rPr>
                <w:rFonts w:eastAsiaTheme="minorEastAsia"/>
              </w:rPr>
            </w:pPr>
            <w:r w:rsidRPr="009918A7">
              <w:rPr>
                <w:rFonts w:eastAsiaTheme="minorEastAsia"/>
              </w:rPr>
              <w:t>Беседы«Азбука права» с участием инспекторов ПДН,КДН, ГИБДД (по приглашению)</w:t>
            </w:r>
          </w:p>
          <w:p w:rsidR="009918A7" w:rsidRPr="009918A7" w:rsidRDefault="009918A7" w:rsidP="009918A7">
            <w:pPr>
              <w:pStyle w:val="TableParagraph"/>
              <w:spacing w:line="251" w:lineRule="exact"/>
              <w:rPr>
                <w:rFonts w:eastAsiaTheme="minorEastAsia"/>
              </w:rPr>
            </w:pPr>
            <w:r w:rsidRPr="009918A7">
              <w:rPr>
                <w:rFonts w:eastAsiaTheme="minorEastAsia"/>
              </w:rPr>
              <w:t xml:space="preserve">Беседы с учащимися «группы риска» </w:t>
            </w:r>
          </w:p>
        </w:tc>
        <w:tc>
          <w:tcPr>
            <w:tcW w:w="1134" w:type="dxa"/>
            <w:gridSpan w:val="2"/>
          </w:tcPr>
          <w:p w:rsidR="009918A7" w:rsidRPr="009918A7" w:rsidRDefault="009918A7" w:rsidP="009918A7">
            <w:pPr>
              <w:pStyle w:val="TableParagraph"/>
              <w:spacing w:line="251" w:lineRule="exact"/>
              <w:rPr>
                <w:rFonts w:eastAsiaTheme="minorEastAsia"/>
                <w:b/>
              </w:rPr>
            </w:pPr>
          </w:p>
        </w:tc>
        <w:tc>
          <w:tcPr>
            <w:tcW w:w="2162" w:type="dxa"/>
            <w:gridSpan w:val="4"/>
          </w:tcPr>
          <w:p w:rsidR="009918A7" w:rsidRPr="009918A7" w:rsidRDefault="009918A7" w:rsidP="009918A7">
            <w:pPr>
              <w:pStyle w:val="TableParagraph"/>
              <w:spacing w:line="251" w:lineRule="exact"/>
              <w:rPr>
                <w:rFonts w:eastAsiaTheme="minorEastAsia"/>
              </w:rPr>
            </w:pPr>
            <w:r w:rsidRPr="009918A7">
              <w:rPr>
                <w:rFonts w:eastAsiaTheme="minorEastAsia"/>
              </w:rPr>
              <w:t>30.01.2021</w:t>
            </w:r>
          </w:p>
          <w:p w:rsidR="009918A7" w:rsidRPr="009918A7" w:rsidRDefault="009918A7" w:rsidP="009918A7">
            <w:pPr>
              <w:pStyle w:val="TableParagraph"/>
              <w:spacing w:line="251" w:lineRule="exact"/>
              <w:rPr>
                <w:rFonts w:eastAsiaTheme="minorEastAsia"/>
              </w:rPr>
            </w:pPr>
            <w:r w:rsidRPr="009918A7">
              <w:rPr>
                <w:rFonts w:eastAsiaTheme="minorEastAsia"/>
              </w:rPr>
              <w:t>В течение месяца</w:t>
            </w:r>
          </w:p>
        </w:tc>
        <w:tc>
          <w:tcPr>
            <w:tcW w:w="2798" w:type="dxa"/>
          </w:tcPr>
          <w:p w:rsidR="009918A7" w:rsidRPr="009918A7" w:rsidRDefault="009918A7" w:rsidP="009918A7">
            <w:pPr>
              <w:pStyle w:val="TableParagraph"/>
              <w:spacing w:before="1" w:line="254" w:lineRule="exact"/>
              <w:ind w:left="109"/>
              <w:rPr>
                <w:rFonts w:eastAsiaTheme="minorEastAsia"/>
                <w:w w:val="90"/>
              </w:rPr>
            </w:pPr>
            <w:r w:rsidRPr="009918A7">
              <w:rPr>
                <w:rFonts w:eastAsiaTheme="minorEastAsia"/>
                <w:w w:val="90"/>
              </w:rPr>
              <w:t>Социальный педагог</w:t>
            </w:r>
          </w:p>
        </w:tc>
      </w:tr>
      <w:tr w:rsidR="009918A7" w:rsidRPr="009918A7" w:rsidTr="009918A7">
        <w:trPr>
          <w:trHeight w:val="757"/>
        </w:trPr>
        <w:tc>
          <w:tcPr>
            <w:tcW w:w="14848" w:type="dxa"/>
            <w:gridSpan w:val="12"/>
          </w:tcPr>
          <w:p w:rsidR="009918A7" w:rsidRPr="009918A7" w:rsidRDefault="009918A7" w:rsidP="009918A7">
            <w:pPr>
              <w:pStyle w:val="TableParagraph"/>
              <w:spacing w:line="251" w:lineRule="exact"/>
              <w:ind w:left="4897" w:right="4884"/>
              <w:jc w:val="center"/>
              <w:rPr>
                <w:rFonts w:eastAsiaTheme="minorEastAsia"/>
                <w:b/>
              </w:rPr>
            </w:pPr>
            <w:r w:rsidRPr="009918A7">
              <w:rPr>
                <w:rFonts w:eastAsiaTheme="minorEastAsia"/>
                <w:b/>
              </w:rPr>
              <w:t>ФЕВРАЛЬ</w:t>
            </w:r>
          </w:p>
          <w:p w:rsidR="009918A7" w:rsidRPr="009918A7" w:rsidRDefault="009918A7" w:rsidP="009918A7">
            <w:pPr>
              <w:pStyle w:val="TableParagraph"/>
              <w:spacing w:before="1"/>
              <w:ind w:left="4895" w:right="4887"/>
              <w:jc w:val="center"/>
              <w:rPr>
                <w:rFonts w:eastAsiaTheme="minorEastAsia"/>
                <w:b/>
              </w:rPr>
            </w:pPr>
            <w:r w:rsidRPr="009918A7">
              <w:rPr>
                <w:rFonts w:eastAsiaTheme="minorEastAsia"/>
                <w:b/>
              </w:rPr>
              <w:t>Девиз месяца: «Быстрее, выше, сильнее.»</w:t>
            </w:r>
          </w:p>
        </w:tc>
      </w:tr>
      <w:tr w:rsidR="009918A7" w:rsidRPr="009918A7" w:rsidTr="009918A7">
        <w:trPr>
          <w:trHeight w:val="1266"/>
        </w:trPr>
        <w:tc>
          <w:tcPr>
            <w:tcW w:w="2574" w:type="dxa"/>
            <w:gridSpan w:val="4"/>
          </w:tcPr>
          <w:p w:rsidR="009918A7" w:rsidRPr="009918A7" w:rsidRDefault="009918A7" w:rsidP="009918A7">
            <w:pPr>
              <w:pStyle w:val="TableParagraph"/>
              <w:spacing w:line="253" w:lineRule="exact"/>
              <w:rPr>
                <w:rFonts w:eastAsiaTheme="minorEastAsia"/>
                <w:b/>
              </w:rPr>
            </w:pPr>
            <w:r w:rsidRPr="009918A7">
              <w:rPr>
                <w:rFonts w:eastAsiaTheme="minorEastAsia"/>
                <w:b/>
              </w:rPr>
              <w:t>Календарь дат</w:t>
            </w:r>
          </w:p>
        </w:tc>
        <w:tc>
          <w:tcPr>
            <w:tcW w:w="6180" w:type="dxa"/>
          </w:tcPr>
          <w:p w:rsidR="009918A7" w:rsidRPr="009918A7" w:rsidRDefault="009918A7" w:rsidP="009918A7">
            <w:pPr>
              <w:pStyle w:val="TableParagraph"/>
              <w:ind w:right="1383"/>
              <w:rPr>
                <w:rFonts w:eastAsiaTheme="minorEastAsia"/>
              </w:rPr>
            </w:pPr>
            <w:r w:rsidRPr="009918A7">
              <w:rPr>
                <w:rFonts w:eastAsiaTheme="minorEastAsia"/>
                <w:w w:val="90"/>
              </w:rPr>
              <w:t xml:space="preserve">Классные часы, беседы, внеклассные мероприятия: </w:t>
            </w:r>
            <w:r w:rsidRPr="009918A7">
              <w:rPr>
                <w:rFonts w:eastAsiaTheme="minorEastAsia"/>
              </w:rPr>
              <w:t>08.02-День Российской науки</w:t>
            </w:r>
          </w:p>
          <w:p w:rsidR="009918A7" w:rsidRPr="009918A7" w:rsidRDefault="009918A7" w:rsidP="009918A7">
            <w:pPr>
              <w:pStyle w:val="TableParagraph"/>
              <w:ind w:right="98"/>
              <w:rPr>
                <w:rFonts w:eastAsiaTheme="minorEastAsia"/>
              </w:rPr>
            </w:pPr>
            <w:r w:rsidRPr="009918A7">
              <w:rPr>
                <w:rFonts w:eastAsiaTheme="minorEastAsia"/>
                <w:w w:val="95"/>
              </w:rPr>
              <w:t xml:space="preserve">15.02-День памяти о россиянах, исполнявших служебный долг за </w:t>
            </w:r>
            <w:r w:rsidRPr="009918A7">
              <w:rPr>
                <w:rFonts w:eastAsiaTheme="minorEastAsia"/>
              </w:rPr>
              <w:t>пределами  Отечества</w:t>
            </w:r>
          </w:p>
          <w:p w:rsidR="009918A7" w:rsidRPr="009918A7" w:rsidRDefault="009918A7" w:rsidP="009918A7">
            <w:pPr>
              <w:pStyle w:val="TableParagraph"/>
              <w:spacing w:line="234" w:lineRule="exact"/>
              <w:rPr>
                <w:rFonts w:eastAsiaTheme="minorEastAsia"/>
              </w:rPr>
            </w:pPr>
            <w:r w:rsidRPr="009918A7">
              <w:rPr>
                <w:rFonts w:eastAsiaTheme="minorEastAsia"/>
              </w:rPr>
              <w:t>23.02-День защитника Отечества</w:t>
            </w:r>
          </w:p>
        </w:tc>
        <w:tc>
          <w:tcPr>
            <w:tcW w:w="1134" w:type="dxa"/>
            <w:gridSpan w:val="2"/>
          </w:tcPr>
          <w:p w:rsidR="009918A7" w:rsidRPr="009918A7" w:rsidRDefault="009918A7" w:rsidP="009918A7">
            <w:pPr>
              <w:pStyle w:val="TableParagraph"/>
              <w:spacing w:line="253" w:lineRule="exact"/>
              <w:rPr>
                <w:rFonts w:eastAsiaTheme="minorEastAsia"/>
              </w:rPr>
            </w:pPr>
            <w:r w:rsidRPr="009918A7">
              <w:rPr>
                <w:rFonts w:eastAsiaTheme="minorEastAsia"/>
              </w:rPr>
              <w:t>1-11</w:t>
            </w:r>
          </w:p>
        </w:tc>
        <w:tc>
          <w:tcPr>
            <w:tcW w:w="2041" w:type="dxa"/>
          </w:tcPr>
          <w:p w:rsidR="009918A7" w:rsidRPr="009918A7" w:rsidRDefault="009918A7" w:rsidP="009918A7">
            <w:pPr>
              <w:pStyle w:val="TableParagraph"/>
              <w:spacing w:line="253" w:lineRule="exact"/>
              <w:rPr>
                <w:rFonts w:eastAsiaTheme="minorEastAsia"/>
              </w:rPr>
            </w:pPr>
            <w:r w:rsidRPr="009918A7">
              <w:rPr>
                <w:rFonts w:eastAsiaTheme="minorEastAsia"/>
              </w:rPr>
              <w:t>В течение месяца</w:t>
            </w:r>
          </w:p>
        </w:tc>
        <w:tc>
          <w:tcPr>
            <w:tcW w:w="2919" w:type="dxa"/>
            <w:gridSpan w:val="4"/>
          </w:tcPr>
          <w:p w:rsidR="009918A7" w:rsidRPr="009918A7" w:rsidRDefault="009918A7" w:rsidP="009918A7">
            <w:pPr>
              <w:pStyle w:val="TableParagraph"/>
              <w:spacing w:line="253" w:lineRule="exact"/>
              <w:ind w:left="109"/>
              <w:rPr>
                <w:rFonts w:eastAsiaTheme="minorEastAsia"/>
              </w:rPr>
            </w:pPr>
            <w:r w:rsidRPr="009918A7">
              <w:rPr>
                <w:rFonts w:eastAsiaTheme="minorEastAsia"/>
              </w:rPr>
              <w:t>Классные руководители</w:t>
            </w:r>
          </w:p>
        </w:tc>
      </w:tr>
      <w:tr w:rsidR="009918A7" w:rsidRPr="009918A7" w:rsidTr="009918A7">
        <w:trPr>
          <w:trHeight w:val="531"/>
        </w:trPr>
        <w:tc>
          <w:tcPr>
            <w:tcW w:w="2574" w:type="dxa"/>
            <w:gridSpan w:val="4"/>
          </w:tcPr>
          <w:p w:rsidR="009918A7" w:rsidRPr="009918A7" w:rsidRDefault="009918A7" w:rsidP="009918A7">
            <w:pPr>
              <w:pStyle w:val="TableParagraph"/>
              <w:spacing w:line="251" w:lineRule="exact"/>
              <w:rPr>
                <w:rFonts w:eastAsiaTheme="minorEastAsia"/>
                <w:b/>
              </w:rPr>
            </w:pPr>
            <w:r w:rsidRPr="009918A7">
              <w:rPr>
                <w:rFonts w:eastAsiaTheme="minorEastAsia"/>
                <w:b/>
              </w:rPr>
              <w:t>Интеллектуальное</w:t>
            </w:r>
          </w:p>
        </w:tc>
        <w:tc>
          <w:tcPr>
            <w:tcW w:w="6180" w:type="dxa"/>
          </w:tcPr>
          <w:p w:rsidR="009918A7" w:rsidRPr="009918A7" w:rsidRDefault="009918A7" w:rsidP="009918A7">
            <w:pPr>
              <w:pStyle w:val="TableParagraph"/>
              <w:spacing w:line="251" w:lineRule="exact"/>
              <w:rPr>
                <w:rFonts w:eastAsiaTheme="minorEastAsia"/>
              </w:rPr>
            </w:pPr>
            <w:r w:rsidRPr="009918A7">
              <w:rPr>
                <w:rFonts w:eastAsiaTheme="minorEastAsia"/>
              </w:rPr>
              <w:t>День науки  ( предметные недели)</w:t>
            </w:r>
          </w:p>
        </w:tc>
        <w:tc>
          <w:tcPr>
            <w:tcW w:w="1134" w:type="dxa"/>
            <w:gridSpan w:val="2"/>
          </w:tcPr>
          <w:p w:rsidR="009918A7" w:rsidRPr="009918A7" w:rsidRDefault="009918A7" w:rsidP="009918A7">
            <w:pPr>
              <w:pStyle w:val="TableParagraph"/>
              <w:spacing w:line="251" w:lineRule="exact"/>
              <w:rPr>
                <w:rFonts w:eastAsiaTheme="minorEastAsia"/>
              </w:rPr>
            </w:pPr>
            <w:r w:rsidRPr="009918A7">
              <w:rPr>
                <w:rFonts w:eastAsiaTheme="minorEastAsia"/>
              </w:rPr>
              <w:t>6-11</w:t>
            </w:r>
          </w:p>
        </w:tc>
        <w:tc>
          <w:tcPr>
            <w:tcW w:w="2041" w:type="dxa"/>
          </w:tcPr>
          <w:p w:rsidR="009918A7" w:rsidRPr="009918A7" w:rsidRDefault="009918A7" w:rsidP="009918A7">
            <w:pPr>
              <w:pStyle w:val="TableParagraph"/>
              <w:spacing w:line="251" w:lineRule="exact"/>
              <w:rPr>
                <w:rFonts w:eastAsiaTheme="minorEastAsia"/>
              </w:rPr>
            </w:pPr>
            <w:r w:rsidRPr="009918A7">
              <w:rPr>
                <w:rFonts w:eastAsiaTheme="minorEastAsia"/>
              </w:rPr>
              <w:t>28.02.2021</w:t>
            </w:r>
          </w:p>
        </w:tc>
        <w:tc>
          <w:tcPr>
            <w:tcW w:w="2919" w:type="dxa"/>
            <w:gridSpan w:val="4"/>
          </w:tcPr>
          <w:p w:rsidR="009918A7" w:rsidRPr="009918A7" w:rsidRDefault="009918A7" w:rsidP="009918A7">
            <w:pPr>
              <w:pStyle w:val="TableParagraph"/>
              <w:spacing w:line="251" w:lineRule="exact"/>
              <w:ind w:left="109"/>
              <w:rPr>
                <w:rFonts w:eastAsiaTheme="minorEastAsia"/>
              </w:rPr>
            </w:pPr>
            <w:r w:rsidRPr="009918A7">
              <w:rPr>
                <w:rFonts w:eastAsiaTheme="minorEastAsia"/>
              </w:rPr>
              <w:t>Зам. по УВР, предметники</w:t>
            </w:r>
          </w:p>
        </w:tc>
      </w:tr>
      <w:tr w:rsidR="009918A7" w:rsidRPr="009918A7" w:rsidTr="009918A7">
        <w:trPr>
          <w:trHeight w:val="1266"/>
        </w:trPr>
        <w:tc>
          <w:tcPr>
            <w:tcW w:w="2574" w:type="dxa"/>
            <w:gridSpan w:val="4"/>
          </w:tcPr>
          <w:p w:rsidR="009918A7" w:rsidRPr="009918A7" w:rsidRDefault="009918A7" w:rsidP="009918A7">
            <w:pPr>
              <w:pStyle w:val="TableParagraph"/>
              <w:ind w:right="663"/>
              <w:rPr>
                <w:rFonts w:eastAsiaTheme="minorEastAsia"/>
                <w:b/>
              </w:rPr>
            </w:pPr>
            <w:r w:rsidRPr="009918A7">
              <w:rPr>
                <w:rFonts w:eastAsiaTheme="minorEastAsia"/>
                <w:b/>
              </w:rPr>
              <w:t xml:space="preserve">Гражданско- </w:t>
            </w:r>
            <w:r w:rsidRPr="009918A7">
              <w:rPr>
                <w:rFonts w:eastAsiaTheme="minorEastAsia"/>
                <w:b/>
                <w:w w:val="90"/>
              </w:rPr>
              <w:t>патриотическое</w:t>
            </w:r>
          </w:p>
        </w:tc>
        <w:tc>
          <w:tcPr>
            <w:tcW w:w="6180" w:type="dxa"/>
          </w:tcPr>
          <w:p w:rsidR="009918A7" w:rsidRPr="009918A7" w:rsidRDefault="009918A7" w:rsidP="009918A7">
            <w:pPr>
              <w:pStyle w:val="TableParagraph"/>
              <w:tabs>
                <w:tab w:val="left" w:pos="1292"/>
                <w:tab w:val="left" w:pos="2015"/>
                <w:tab w:val="left" w:pos="3341"/>
                <w:tab w:val="left" w:pos="4537"/>
                <w:tab w:val="left" w:pos="5333"/>
                <w:tab w:val="left" w:pos="5741"/>
              </w:tabs>
              <w:ind w:right="103"/>
              <w:rPr>
                <w:rFonts w:eastAsiaTheme="minorEastAsia"/>
              </w:rPr>
            </w:pPr>
            <w:r w:rsidRPr="009918A7">
              <w:rPr>
                <w:rFonts w:eastAsiaTheme="minorEastAsia"/>
              </w:rPr>
              <w:t>Выставка</w:t>
            </w:r>
            <w:r w:rsidRPr="009918A7">
              <w:rPr>
                <w:rFonts w:eastAsiaTheme="minorEastAsia"/>
              </w:rPr>
              <w:tab/>
              <w:t>книг</w:t>
            </w:r>
            <w:r w:rsidRPr="009918A7">
              <w:rPr>
                <w:rFonts w:eastAsiaTheme="minorEastAsia"/>
              </w:rPr>
              <w:tab/>
              <w:t>«Воинской</w:t>
            </w:r>
            <w:r w:rsidRPr="009918A7">
              <w:rPr>
                <w:rFonts w:eastAsiaTheme="minorEastAsia"/>
              </w:rPr>
              <w:tab/>
            </w:r>
            <w:r w:rsidRPr="009918A7">
              <w:rPr>
                <w:rFonts w:eastAsiaTheme="minorEastAsia"/>
                <w:w w:val="95"/>
              </w:rPr>
              <w:t>доблести,</w:t>
            </w:r>
            <w:r w:rsidRPr="009918A7">
              <w:rPr>
                <w:rFonts w:eastAsiaTheme="minorEastAsia"/>
                <w:w w:val="95"/>
              </w:rPr>
              <w:tab/>
              <w:t>славе</w:t>
            </w:r>
            <w:r w:rsidRPr="009918A7">
              <w:rPr>
                <w:rFonts w:eastAsiaTheme="minorEastAsia"/>
                <w:w w:val="95"/>
              </w:rPr>
              <w:tab/>
            </w:r>
            <w:r w:rsidRPr="009918A7">
              <w:rPr>
                <w:rFonts w:eastAsiaTheme="minorEastAsia"/>
              </w:rPr>
              <w:t>и</w:t>
            </w:r>
            <w:r w:rsidRPr="009918A7">
              <w:rPr>
                <w:rFonts w:eastAsiaTheme="minorEastAsia"/>
              </w:rPr>
              <w:tab/>
            </w:r>
            <w:r w:rsidRPr="009918A7">
              <w:rPr>
                <w:rFonts w:eastAsiaTheme="minorEastAsia"/>
                <w:spacing w:val="-5"/>
                <w:w w:val="90"/>
              </w:rPr>
              <w:t xml:space="preserve">чести </w:t>
            </w:r>
            <w:r w:rsidRPr="009918A7">
              <w:rPr>
                <w:rFonts w:eastAsiaTheme="minorEastAsia"/>
              </w:rPr>
              <w:t>посвящается…»</w:t>
            </w:r>
          </w:p>
          <w:p w:rsidR="009918A7" w:rsidRPr="009918A7" w:rsidRDefault="009918A7" w:rsidP="009918A7">
            <w:pPr>
              <w:pStyle w:val="TableParagraph"/>
              <w:spacing w:line="252" w:lineRule="exact"/>
              <w:rPr>
                <w:rFonts w:eastAsiaTheme="minorEastAsia"/>
              </w:rPr>
            </w:pPr>
            <w:r w:rsidRPr="009918A7">
              <w:rPr>
                <w:rFonts w:eastAsiaTheme="minorEastAsia"/>
              </w:rPr>
              <w:t>Конкурс рисунков «Мое Отечество»</w:t>
            </w:r>
          </w:p>
          <w:p w:rsidR="009918A7" w:rsidRPr="009918A7" w:rsidRDefault="009918A7" w:rsidP="009918A7">
            <w:pPr>
              <w:pStyle w:val="TableParagraph"/>
              <w:spacing w:line="252" w:lineRule="exact"/>
              <w:rPr>
                <w:rFonts w:eastAsiaTheme="minorEastAsia"/>
              </w:rPr>
            </w:pPr>
          </w:p>
        </w:tc>
        <w:tc>
          <w:tcPr>
            <w:tcW w:w="1134" w:type="dxa"/>
            <w:gridSpan w:val="2"/>
          </w:tcPr>
          <w:p w:rsidR="009918A7" w:rsidRPr="009918A7" w:rsidRDefault="009918A7" w:rsidP="009918A7">
            <w:pPr>
              <w:pStyle w:val="TableParagraph"/>
              <w:spacing w:line="253" w:lineRule="exact"/>
              <w:rPr>
                <w:rFonts w:eastAsiaTheme="minorEastAsia"/>
              </w:rPr>
            </w:pPr>
            <w:r w:rsidRPr="009918A7">
              <w:rPr>
                <w:rFonts w:eastAsiaTheme="minorEastAsia"/>
              </w:rPr>
              <w:t>1-11</w:t>
            </w:r>
          </w:p>
          <w:p w:rsidR="009918A7" w:rsidRPr="009918A7" w:rsidRDefault="009918A7" w:rsidP="009918A7">
            <w:pPr>
              <w:pStyle w:val="TableParagraph"/>
              <w:rPr>
                <w:rFonts w:eastAsiaTheme="minorEastAsia"/>
                <w:b/>
              </w:rPr>
            </w:pPr>
          </w:p>
          <w:p w:rsidR="009918A7" w:rsidRPr="009918A7" w:rsidRDefault="009918A7" w:rsidP="009918A7">
            <w:pPr>
              <w:pStyle w:val="TableParagraph"/>
              <w:spacing w:line="252" w:lineRule="exact"/>
              <w:rPr>
                <w:rFonts w:eastAsiaTheme="minorEastAsia"/>
              </w:rPr>
            </w:pPr>
            <w:r w:rsidRPr="009918A7">
              <w:rPr>
                <w:rFonts w:eastAsiaTheme="minorEastAsia"/>
              </w:rPr>
              <w:t>1-4</w:t>
            </w:r>
          </w:p>
          <w:p w:rsidR="009918A7" w:rsidRPr="009918A7" w:rsidRDefault="009918A7" w:rsidP="009918A7">
            <w:pPr>
              <w:pStyle w:val="TableParagraph"/>
              <w:spacing w:line="252" w:lineRule="exact"/>
              <w:rPr>
                <w:rFonts w:eastAsiaTheme="minorEastAsia"/>
              </w:rPr>
            </w:pPr>
          </w:p>
        </w:tc>
        <w:tc>
          <w:tcPr>
            <w:tcW w:w="2041" w:type="dxa"/>
          </w:tcPr>
          <w:p w:rsidR="009918A7" w:rsidRPr="009918A7" w:rsidRDefault="009918A7" w:rsidP="009918A7">
            <w:pPr>
              <w:pStyle w:val="TableParagraph"/>
              <w:spacing w:line="253" w:lineRule="exact"/>
              <w:rPr>
                <w:rFonts w:eastAsiaTheme="minorEastAsia"/>
              </w:rPr>
            </w:pPr>
            <w:r w:rsidRPr="009918A7">
              <w:rPr>
                <w:rFonts w:eastAsiaTheme="minorEastAsia"/>
              </w:rPr>
              <w:t>В течение месяца</w:t>
            </w:r>
          </w:p>
        </w:tc>
        <w:tc>
          <w:tcPr>
            <w:tcW w:w="2919" w:type="dxa"/>
            <w:gridSpan w:val="4"/>
          </w:tcPr>
          <w:p w:rsidR="009918A7" w:rsidRPr="009918A7" w:rsidRDefault="009918A7" w:rsidP="009918A7">
            <w:pPr>
              <w:pStyle w:val="TableParagraph"/>
              <w:ind w:left="108" w:right="703"/>
              <w:rPr>
                <w:rFonts w:eastAsiaTheme="minorEastAsia"/>
              </w:rPr>
            </w:pPr>
            <w:r w:rsidRPr="009918A7">
              <w:rPr>
                <w:rFonts w:eastAsiaTheme="minorEastAsia"/>
              </w:rPr>
              <w:t>Педагог библиотекарь</w:t>
            </w:r>
          </w:p>
          <w:p w:rsidR="009918A7" w:rsidRPr="009918A7" w:rsidRDefault="009918A7" w:rsidP="009918A7">
            <w:pPr>
              <w:pStyle w:val="TableParagraph"/>
              <w:ind w:left="108" w:right="703"/>
              <w:rPr>
                <w:rFonts w:eastAsiaTheme="minorEastAsia"/>
              </w:rPr>
            </w:pPr>
          </w:p>
          <w:p w:rsidR="009918A7" w:rsidRPr="009918A7" w:rsidRDefault="009918A7" w:rsidP="009918A7">
            <w:pPr>
              <w:pStyle w:val="TableParagraph"/>
              <w:ind w:right="703"/>
              <w:rPr>
                <w:rFonts w:eastAsiaTheme="minorEastAsia"/>
              </w:rPr>
            </w:pPr>
            <w:r w:rsidRPr="009918A7">
              <w:rPr>
                <w:rFonts w:eastAsiaTheme="minorEastAsia"/>
              </w:rPr>
              <w:t>Учитель ИЗО</w:t>
            </w:r>
          </w:p>
        </w:tc>
      </w:tr>
      <w:tr w:rsidR="009918A7" w:rsidRPr="009918A7" w:rsidTr="009918A7">
        <w:trPr>
          <w:trHeight w:val="507"/>
        </w:trPr>
        <w:tc>
          <w:tcPr>
            <w:tcW w:w="2574" w:type="dxa"/>
            <w:gridSpan w:val="4"/>
          </w:tcPr>
          <w:p w:rsidR="009918A7" w:rsidRPr="009918A7" w:rsidRDefault="009918A7" w:rsidP="009918A7">
            <w:pPr>
              <w:pStyle w:val="TableParagraph"/>
              <w:spacing w:line="251" w:lineRule="exact"/>
              <w:ind w:left="306"/>
              <w:rPr>
                <w:rFonts w:eastAsiaTheme="minorEastAsia"/>
                <w:b/>
              </w:rPr>
            </w:pPr>
            <w:r w:rsidRPr="009918A7">
              <w:rPr>
                <w:rFonts w:eastAsiaTheme="minorEastAsia"/>
                <w:b/>
              </w:rPr>
              <w:t>Самоуправление</w:t>
            </w:r>
          </w:p>
        </w:tc>
        <w:tc>
          <w:tcPr>
            <w:tcW w:w="6180" w:type="dxa"/>
          </w:tcPr>
          <w:p w:rsidR="009918A7" w:rsidRPr="009918A7" w:rsidRDefault="009918A7" w:rsidP="009918A7">
            <w:pPr>
              <w:pStyle w:val="TableParagraph"/>
              <w:spacing w:line="251" w:lineRule="exact"/>
              <w:rPr>
                <w:rFonts w:eastAsiaTheme="minorEastAsia"/>
              </w:rPr>
            </w:pPr>
            <w:r w:rsidRPr="009918A7">
              <w:rPr>
                <w:rFonts w:eastAsiaTheme="minorEastAsia"/>
              </w:rPr>
              <w:t>Акция «Письмо на фронт»</w:t>
            </w:r>
          </w:p>
        </w:tc>
        <w:tc>
          <w:tcPr>
            <w:tcW w:w="1134" w:type="dxa"/>
            <w:gridSpan w:val="2"/>
          </w:tcPr>
          <w:p w:rsidR="009918A7" w:rsidRPr="009918A7" w:rsidRDefault="009918A7" w:rsidP="009918A7">
            <w:pPr>
              <w:pStyle w:val="TableParagraph"/>
              <w:spacing w:line="251" w:lineRule="exact"/>
              <w:rPr>
                <w:rFonts w:eastAsiaTheme="minorEastAsia"/>
                <w:sz w:val="28"/>
                <w:szCs w:val="28"/>
              </w:rPr>
            </w:pPr>
            <w:r w:rsidRPr="009918A7">
              <w:rPr>
                <w:rFonts w:eastAsiaTheme="minorEastAsia"/>
                <w:sz w:val="28"/>
                <w:szCs w:val="28"/>
              </w:rPr>
              <w:t>5-11</w:t>
            </w:r>
          </w:p>
        </w:tc>
        <w:tc>
          <w:tcPr>
            <w:tcW w:w="2041" w:type="dxa"/>
          </w:tcPr>
          <w:p w:rsidR="009918A7" w:rsidRPr="009918A7" w:rsidRDefault="009918A7" w:rsidP="009918A7">
            <w:pPr>
              <w:pStyle w:val="TableParagraph"/>
              <w:spacing w:line="251" w:lineRule="exact"/>
              <w:rPr>
                <w:rFonts w:eastAsiaTheme="minorEastAsia"/>
                <w:sz w:val="28"/>
                <w:szCs w:val="28"/>
              </w:rPr>
            </w:pPr>
            <w:r w:rsidRPr="009918A7">
              <w:rPr>
                <w:rFonts w:eastAsiaTheme="minorEastAsia"/>
                <w:w w:val="95"/>
                <w:sz w:val="28"/>
                <w:szCs w:val="28"/>
              </w:rPr>
              <w:t>февраль</w:t>
            </w:r>
          </w:p>
        </w:tc>
        <w:tc>
          <w:tcPr>
            <w:tcW w:w="2919" w:type="dxa"/>
            <w:gridSpan w:val="4"/>
          </w:tcPr>
          <w:p w:rsidR="009918A7" w:rsidRPr="009918A7" w:rsidRDefault="009918A7" w:rsidP="009918A7">
            <w:pPr>
              <w:pStyle w:val="TableParagraph"/>
              <w:spacing w:line="251" w:lineRule="exact"/>
              <w:ind w:left="109"/>
              <w:rPr>
                <w:rFonts w:eastAsiaTheme="minorEastAsia"/>
              </w:rPr>
            </w:pPr>
            <w:r w:rsidRPr="009918A7">
              <w:rPr>
                <w:rFonts w:eastAsiaTheme="minorEastAsia"/>
              </w:rPr>
              <w:t>Совет старшеклассников</w:t>
            </w:r>
          </w:p>
        </w:tc>
      </w:tr>
      <w:tr w:rsidR="009918A7" w:rsidRPr="009918A7" w:rsidTr="009918A7">
        <w:trPr>
          <w:trHeight w:val="614"/>
        </w:trPr>
        <w:tc>
          <w:tcPr>
            <w:tcW w:w="2574" w:type="dxa"/>
            <w:gridSpan w:val="4"/>
          </w:tcPr>
          <w:p w:rsidR="009918A7" w:rsidRPr="009918A7" w:rsidRDefault="009918A7" w:rsidP="009918A7">
            <w:pPr>
              <w:pStyle w:val="TableParagraph"/>
              <w:spacing w:line="251" w:lineRule="exact"/>
              <w:ind w:left="306"/>
              <w:rPr>
                <w:rFonts w:eastAsiaTheme="minorEastAsia"/>
                <w:b/>
              </w:rPr>
            </w:pPr>
            <w:r w:rsidRPr="009918A7">
              <w:rPr>
                <w:rFonts w:eastAsiaTheme="minorEastAsia"/>
                <w:b/>
                <w:w w:val="95"/>
              </w:rPr>
              <w:t>Работа с родителями</w:t>
            </w:r>
          </w:p>
          <w:p w:rsidR="009918A7" w:rsidRPr="009918A7" w:rsidRDefault="009918A7" w:rsidP="009918A7">
            <w:pPr>
              <w:pStyle w:val="TableParagraph"/>
              <w:spacing w:line="251" w:lineRule="exact"/>
              <w:rPr>
                <w:rFonts w:eastAsiaTheme="minorEastAsia"/>
                <w:b/>
              </w:rPr>
            </w:pPr>
            <w:r w:rsidRPr="009918A7">
              <w:rPr>
                <w:rFonts w:eastAsiaTheme="minorEastAsia"/>
                <w:b/>
                <w:w w:val="95"/>
              </w:rPr>
              <w:t></w:t>
            </w:r>
          </w:p>
        </w:tc>
        <w:tc>
          <w:tcPr>
            <w:tcW w:w="6180" w:type="dxa"/>
          </w:tcPr>
          <w:p w:rsidR="009918A7" w:rsidRPr="009918A7" w:rsidRDefault="009918A7" w:rsidP="009918A7">
            <w:pPr>
              <w:pStyle w:val="TableParagraph"/>
              <w:spacing w:line="251" w:lineRule="exact"/>
              <w:rPr>
                <w:rFonts w:eastAsiaTheme="minorEastAsia"/>
              </w:rPr>
            </w:pPr>
            <w:r w:rsidRPr="009918A7">
              <w:rPr>
                <w:rFonts w:eastAsiaTheme="minorEastAsia"/>
              </w:rPr>
              <w:t>Родительское просвещение:</w:t>
            </w:r>
          </w:p>
          <w:p w:rsidR="009918A7" w:rsidRPr="009918A7" w:rsidRDefault="009918A7" w:rsidP="009918A7">
            <w:pPr>
              <w:pStyle w:val="TableParagraph"/>
              <w:spacing w:line="251" w:lineRule="exact"/>
              <w:rPr>
                <w:rFonts w:eastAsiaTheme="minorEastAsia"/>
              </w:rPr>
            </w:pPr>
            <w:r w:rsidRPr="009918A7">
              <w:rPr>
                <w:rFonts w:eastAsiaTheme="minorEastAsia"/>
              </w:rPr>
              <w:t>8 класс – «Первые проблемы подросткового возраста»</w:t>
            </w:r>
          </w:p>
        </w:tc>
        <w:tc>
          <w:tcPr>
            <w:tcW w:w="1134" w:type="dxa"/>
            <w:gridSpan w:val="2"/>
          </w:tcPr>
          <w:p w:rsidR="009918A7" w:rsidRPr="009918A7" w:rsidRDefault="009918A7" w:rsidP="009918A7">
            <w:pPr>
              <w:pStyle w:val="TableParagraph"/>
              <w:spacing w:line="251" w:lineRule="exact"/>
              <w:rPr>
                <w:rFonts w:eastAsiaTheme="minorEastAsia"/>
                <w:sz w:val="28"/>
                <w:szCs w:val="28"/>
              </w:rPr>
            </w:pPr>
            <w:r w:rsidRPr="009918A7">
              <w:rPr>
                <w:rFonts w:eastAsiaTheme="minorEastAsia"/>
                <w:w w:val="89"/>
                <w:sz w:val="28"/>
                <w:szCs w:val="28"/>
              </w:rPr>
              <w:t>8</w:t>
            </w:r>
          </w:p>
        </w:tc>
        <w:tc>
          <w:tcPr>
            <w:tcW w:w="2041" w:type="dxa"/>
          </w:tcPr>
          <w:p w:rsidR="009918A7" w:rsidRPr="009918A7" w:rsidRDefault="009918A7" w:rsidP="009918A7">
            <w:pPr>
              <w:pStyle w:val="TableParagraph"/>
              <w:spacing w:line="251" w:lineRule="exact"/>
              <w:rPr>
                <w:rFonts w:eastAsiaTheme="minorEastAsia"/>
                <w:sz w:val="28"/>
                <w:szCs w:val="28"/>
              </w:rPr>
            </w:pPr>
            <w:r w:rsidRPr="009918A7">
              <w:rPr>
                <w:rFonts w:eastAsiaTheme="minorEastAsia"/>
                <w:sz w:val="28"/>
                <w:szCs w:val="28"/>
              </w:rPr>
              <w:t>07.02.2021</w:t>
            </w:r>
          </w:p>
        </w:tc>
        <w:tc>
          <w:tcPr>
            <w:tcW w:w="2919" w:type="dxa"/>
            <w:gridSpan w:val="4"/>
          </w:tcPr>
          <w:p w:rsidR="009918A7" w:rsidRPr="009918A7" w:rsidRDefault="009918A7" w:rsidP="009918A7">
            <w:pPr>
              <w:pStyle w:val="TableParagraph"/>
              <w:spacing w:line="251" w:lineRule="exact"/>
              <w:ind w:left="109"/>
              <w:rPr>
                <w:rFonts w:eastAsiaTheme="minorEastAsia"/>
              </w:rPr>
            </w:pPr>
            <w:r w:rsidRPr="009918A7">
              <w:rPr>
                <w:rFonts w:eastAsiaTheme="minorEastAsia"/>
              </w:rPr>
              <w:t>Классные руководители</w:t>
            </w:r>
          </w:p>
          <w:p w:rsidR="009918A7" w:rsidRPr="009918A7" w:rsidRDefault="009918A7" w:rsidP="009918A7">
            <w:pPr>
              <w:pStyle w:val="TableParagraph"/>
              <w:spacing w:line="251" w:lineRule="exact"/>
              <w:ind w:left="109"/>
              <w:rPr>
                <w:rFonts w:eastAsiaTheme="minorEastAsia"/>
              </w:rPr>
            </w:pPr>
            <w:r w:rsidRPr="009918A7">
              <w:rPr>
                <w:rFonts w:eastAsiaTheme="minorEastAsia"/>
              </w:rPr>
              <w:t>Педагог-психолог</w:t>
            </w:r>
          </w:p>
        </w:tc>
      </w:tr>
      <w:tr w:rsidR="009918A7" w:rsidRPr="009918A7" w:rsidTr="009918A7">
        <w:trPr>
          <w:trHeight w:val="302"/>
        </w:trPr>
        <w:tc>
          <w:tcPr>
            <w:tcW w:w="2574" w:type="dxa"/>
            <w:gridSpan w:val="4"/>
          </w:tcPr>
          <w:p w:rsidR="009918A7" w:rsidRPr="009918A7" w:rsidRDefault="009918A7" w:rsidP="009918A7">
            <w:pPr>
              <w:pStyle w:val="TableParagraph"/>
              <w:spacing w:line="251" w:lineRule="exact"/>
              <w:ind w:left="306"/>
              <w:rPr>
                <w:rFonts w:eastAsiaTheme="minorEastAsia"/>
                <w:b/>
                <w:w w:val="95"/>
              </w:rPr>
            </w:pPr>
            <w:r w:rsidRPr="009918A7">
              <w:rPr>
                <w:rFonts w:eastAsiaTheme="minorEastAsia"/>
                <w:b/>
                <w:w w:val="95"/>
              </w:rPr>
              <w:t>Экологическое</w:t>
            </w:r>
            <w:r w:rsidRPr="009918A7">
              <w:rPr>
                <w:rFonts w:eastAsiaTheme="minorEastAsia"/>
                <w:b/>
                <w:w w:val="95"/>
              </w:rPr>
              <w:t></w:t>
            </w:r>
          </w:p>
        </w:tc>
        <w:tc>
          <w:tcPr>
            <w:tcW w:w="6180" w:type="dxa"/>
          </w:tcPr>
          <w:p w:rsidR="009918A7" w:rsidRPr="009918A7" w:rsidRDefault="009918A7" w:rsidP="009918A7">
            <w:pPr>
              <w:pStyle w:val="TableParagraph"/>
              <w:spacing w:line="251" w:lineRule="exact"/>
              <w:rPr>
                <w:rFonts w:eastAsiaTheme="minorEastAsia"/>
              </w:rPr>
            </w:pPr>
            <w:r w:rsidRPr="009918A7">
              <w:rPr>
                <w:rFonts w:eastAsiaTheme="minorEastAsia"/>
              </w:rPr>
              <w:t>Операция  «Кормушка» или «Покормите птиц зимой»</w:t>
            </w:r>
          </w:p>
        </w:tc>
        <w:tc>
          <w:tcPr>
            <w:tcW w:w="1134" w:type="dxa"/>
            <w:gridSpan w:val="2"/>
          </w:tcPr>
          <w:p w:rsidR="009918A7" w:rsidRPr="009918A7" w:rsidRDefault="009918A7" w:rsidP="009918A7">
            <w:pPr>
              <w:pStyle w:val="TableParagraph"/>
              <w:spacing w:line="251" w:lineRule="exact"/>
              <w:rPr>
                <w:rFonts w:eastAsiaTheme="minorEastAsia"/>
                <w:w w:val="89"/>
                <w:sz w:val="28"/>
                <w:szCs w:val="28"/>
              </w:rPr>
            </w:pPr>
            <w:r w:rsidRPr="009918A7">
              <w:rPr>
                <w:rFonts w:eastAsiaTheme="minorEastAsia"/>
                <w:w w:val="89"/>
                <w:sz w:val="28"/>
                <w:szCs w:val="28"/>
              </w:rPr>
              <w:t>1-5</w:t>
            </w:r>
          </w:p>
        </w:tc>
        <w:tc>
          <w:tcPr>
            <w:tcW w:w="2041" w:type="dxa"/>
          </w:tcPr>
          <w:p w:rsidR="009918A7" w:rsidRPr="009918A7" w:rsidRDefault="009918A7" w:rsidP="009918A7">
            <w:pPr>
              <w:pStyle w:val="TableParagraph"/>
              <w:spacing w:line="251" w:lineRule="exact"/>
              <w:rPr>
                <w:rFonts w:eastAsiaTheme="minorEastAsia"/>
              </w:rPr>
            </w:pPr>
            <w:r w:rsidRPr="009918A7">
              <w:rPr>
                <w:rFonts w:eastAsiaTheme="minorEastAsia"/>
              </w:rPr>
              <w:t>Ноябрь-апрель</w:t>
            </w:r>
          </w:p>
        </w:tc>
        <w:tc>
          <w:tcPr>
            <w:tcW w:w="2919" w:type="dxa"/>
            <w:gridSpan w:val="4"/>
          </w:tcPr>
          <w:p w:rsidR="009918A7" w:rsidRPr="009918A7" w:rsidRDefault="009918A7" w:rsidP="009918A7">
            <w:pPr>
              <w:pStyle w:val="TableParagraph"/>
              <w:spacing w:line="251" w:lineRule="exact"/>
              <w:ind w:left="109"/>
              <w:rPr>
                <w:rFonts w:eastAsiaTheme="minorEastAsia"/>
              </w:rPr>
            </w:pPr>
            <w:r w:rsidRPr="009918A7">
              <w:rPr>
                <w:rFonts w:eastAsiaTheme="minorEastAsia"/>
              </w:rPr>
              <w:t>Классные руководители</w:t>
            </w:r>
          </w:p>
        </w:tc>
      </w:tr>
      <w:tr w:rsidR="009918A7" w:rsidRPr="009918A7" w:rsidTr="009918A7">
        <w:trPr>
          <w:trHeight w:val="302"/>
        </w:trPr>
        <w:tc>
          <w:tcPr>
            <w:tcW w:w="2574" w:type="dxa"/>
            <w:gridSpan w:val="4"/>
          </w:tcPr>
          <w:p w:rsidR="009918A7" w:rsidRPr="009918A7" w:rsidRDefault="009918A7" w:rsidP="009918A7">
            <w:pPr>
              <w:pStyle w:val="TableParagraph"/>
              <w:spacing w:line="251" w:lineRule="exact"/>
              <w:ind w:left="306"/>
              <w:rPr>
                <w:rFonts w:eastAsiaTheme="minorEastAsia"/>
                <w:b/>
                <w:w w:val="95"/>
              </w:rPr>
            </w:pPr>
            <w:r w:rsidRPr="009918A7">
              <w:rPr>
                <w:rFonts w:eastAsiaTheme="minorEastAsia"/>
                <w:b/>
                <w:w w:val="95"/>
              </w:rPr>
              <w:t>Система</w:t>
            </w:r>
            <w:r w:rsidRPr="009918A7">
              <w:rPr>
                <w:rFonts w:eastAsiaTheme="minorEastAsia"/>
                <w:b/>
                <w:w w:val="95"/>
              </w:rPr>
              <w:tab/>
            </w:r>
            <w:r w:rsidRPr="009918A7">
              <w:rPr>
                <w:rFonts w:eastAsiaTheme="minorEastAsia"/>
                <w:b/>
                <w:w w:val="95"/>
              </w:rPr>
              <w:t></w:t>
            </w:r>
          </w:p>
          <w:p w:rsidR="009918A7" w:rsidRPr="009918A7" w:rsidRDefault="009918A7" w:rsidP="009918A7">
            <w:pPr>
              <w:pStyle w:val="TableParagraph"/>
              <w:spacing w:line="251" w:lineRule="exact"/>
              <w:ind w:left="306"/>
              <w:rPr>
                <w:rFonts w:eastAsiaTheme="minorEastAsia"/>
                <w:b/>
                <w:w w:val="95"/>
              </w:rPr>
            </w:pPr>
            <w:r w:rsidRPr="009918A7">
              <w:rPr>
                <w:rFonts w:eastAsiaTheme="minorEastAsia"/>
                <w:b/>
                <w:w w:val="95"/>
              </w:rPr>
              <w:t>дополнительного</w:t>
            </w:r>
            <w:r w:rsidRPr="009918A7">
              <w:rPr>
                <w:rFonts w:eastAsiaTheme="minorEastAsia"/>
                <w:b/>
                <w:w w:val="95"/>
              </w:rPr>
              <w:tab/>
            </w:r>
            <w:r w:rsidRPr="009918A7">
              <w:rPr>
                <w:rFonts w:eastAsiaTheme="minorEastAsia"/>
                <w:b/>
                <w:w w:val="95"/>
              </w:rPr>
              <w:t></w:t>
            </w:r>
          </w:p>
          <w:p w:rsidR="009918A7" w:rsidRPr="009918A7" w:rsidRDefault="009918A7" w:rsidP="009918A7">
            <w:pPr>
              <w:pStyle w:val="TableParagraph"/>
              <w:spacing w:line="251" w:lineRule="exact"/>
              <w:ind w:left="306"/>
              <w:rPr>
                <w:rFonts w:eastAsiaTheme="minorEastAsia"/>
                <w:b/>
                <w:w w:val="95"/>
              </w:rPr>
            </w:pPr>
            <w:r w:rsidRPr="009918A7">
              <w:rPr>
                <w:rFonts w:eastAsiaTheme="minorEastAsia"/>
                <w:b/>
                <w:w w:val="95"/>
              </w:rPr>
              <w:t>образования</w:t>
            </w:r>
          </w:p>
          <w:p w:rsidR="009918A7" w:rsidRPr="009918A7" w:rsidRDefault="009918A7" w:rsidP="009918A7">
            <w:pPr>
              <w:pStyle w:val="TableParagraph"/>
              <w:spacing w:line="251" w:lineRule="exact"/>
              <w:ind w:left="306"/>
              <w:rPr>
                <w:rFonts w:eastAsiaTheme="minorEastAsia"/>
                <w:b/>
                <w:w w:val="95"/>
              </w:rPr>
            </w:pPr>
          </w:p>
        </w:tc>
        <w:tc>
          <w:tcPr>
            <w:tcW w:w="6180" w:type="dxa"/>
          </w:tcPr>
          <w:p w:rsidR="009918A7" w:rsidRPr="009918A7" w:rsidRDefault="009918A7" w:rsidP="009918A7">
            <w:pPr>
              <w:pStyle w:val="TableParagraph"/>
              <w:spacing w:line="251" w:lineRule="exact"/>
              <w:rPr>
                <w:rFonts w:eastAsiaTheme="minorEastAsia"/>
              </w:rPr>
            </w:pPr>
            <w:r w:rsidRPr="009918A7">
              <w:rPr>
                <w:rFonts w:eastAsiaTheme="minorEastAsia"/>
              </w:rPr>
              <w:t>Работа кружков и секций по расписанию Информационные часы «Горячие точки.  Вчера и сегодня»,</w:t>
            </w:r>
          </w:p>
          <w:p w:rsidR="009918A7" w:rsidRPr="009918A7" w:rsidRDefault="009918A7" w:rsidP="009918A7">
            <w:pPr>
              <w:pStyle w:val="TableParagraph"/>
              <w:spacing w:line="251" w:lineRule="exact"/>
              <w:rPr>
                <w:rFonts w:eastAsiaTheme="minorEastAsia"/>
              </w:rPr>
            </w:pPr>
            <w:r w:rsidRPr="009918A7">
              <w:rPr>
                <w:rFonts w:eastAsiaTheme="minorEastAsia"/>
              </w:rPr>
              <w:t>Посвященные Дню памяти о россиянах, исполнявших служебный  долг  за пределами Отечества</w:t>
            </w:r>
          </w:p>
        </w:tc>
        <w:tc>
          <w:tcPr>
            <w:tcW w:w="1134" w:type="dxa"/>
            <w:gridSpan w:val="2"/>
          </w:tcPr>
          <w:p w:rsidR="009918A7" w:rsidRPr="009918A7" w:rsidRDefault="009918A7" w:rsidP="009918A7">
            <w:pPr>
              <w:pStyle w:val="TableParagraph"/>
              <w:spacing w:line="251" w:lineRule="exact"/>
              <w:rPr>
                <w:rFonts w:eastAsiaTheme="minorEastAsia"/>
                <w:w w:val="89"/>
              </w:rPr>
            </w:pPr>
            <w:r w:rsidRPr="009918A7">
              <w:rPr>
                <w:rFonts w:eastAsiaTheme="minorEastAsia"/>
                <w:w w:val="89"/>
              </w:rPr>
              <w:t>1-11</w:t>
            </w:r>
          </w:p>
          <w:p w:rsidR="009918A7" w:rsidRPr="009918A7" w:rsidRDefault="009918A7" w:rsidP="009918A7">
            <w:pPr>
              <w:pStyle w:val="TableParagraph"/>
              <w:spacing w:line="251" w:lineRule="exact"/>
              <w:rPr>
                <w:rFonts w:eastAsiaTheme="minorEastAsia"/>
                <w:w w:val="89"/>
              </w:rPr>
            </w:pPr>
            <w:r w:rsidRPr="009918A7">
              <w:rPr>
                <w:rFonts w:eastAsiaTheme="minorEastAsia"/>
                <w:w w:val="89"/>
              </w:rPr>
              <w:t>1-11</w:t>
            </w:r>
          </w:p>
          <w:p w:rsidR="009918A7" w:rsidRPr="009918A7" w:rsidRDefault="009918A7" w:rsidP="009918A7">
            <w:pPr>
              <w:pStyle w:val="TableParagraph"/>
              <w:spacing w:line="251" w:lineRule="exact"/>
              <w:rPr>
                <w:rFonts w:eastAsiaTheme="minorEastAsia"/>
                <w:b/>
                <w:w w:val="89"/>
                <w:sz w:val="28"/>
                <w:szCs w:val="28"/>
              </w:rPr>
            </w:pPr>
          </w:p>
        </w:tc>
        <w:tc>
          <w:tcPr>
            <w:tcW w:w="2041" w:type="dxa"/>
          </w:tcPr>
          <w:p w:rsidR="009918A7" w:rsidRPr="009918A7" w:rsidRDefault="009918A7" w:rsidP="009918A7">
            <w:pPr>
              <w:pStyle w:val="TableParagraph"/>
              <w:spacing w:line="251" w:lineRule="exact"/>
              <w:rPr>
                <w:rFonts w:eastAsiaTheme="minorEastAsia"/>
              </w:rPr>
            </w:pPr>
            <w:r w:rsidRPr="009918A7">
              <w:rPr>
                <w:rFonts w:eastAsiaTheme="minorEastAsia"/>
              </w:rPr>
              <w:t>В течении месяца 14.02.2021</w:t>
            </w:r>
          </w:p>
          <w:p w:rsidR="009918A7" w:rsidRPr="009918A7" w:rsidRDefault="009918A7" w:rsidP="009918A7">
            <w:pPr>
              <w:pStyle w:val="TableParagraph"/>
              <w:spacing w:line="251" w:lineRule="exact"/>
              <w:rPr>
                <w:rFonts w:eastAsiaTheme="minorEastAsia"/>
              </w:rPr>
            </w:pPr>
          </w:p>
        </w:tc>
        <w:tc>
          <w:tcPr>
            <w:tcW w:w="2919" w:type="dxa"/>
            <w:gridSpan w:val="4"/>
          </w:tcPr>
          <w:p w:rsidR="009918A7" w:rsidRPr="009918A7" w:rsidRDefault="009918A7" w:rsidP="009918A7">
            <w:pPr>
              <w:pStyle w:val="TableParagraph"/>
              <w:spacing w:line="251" w:lineRule="exact"/>
              <w:ind w:left="109"/>
              <w:rPr>
                <w:rFonts w:eastAsiaTheme="minorEastAsia"/>
              </w:rPr>
            </w:pPr>
            <w:r w:rsidRPr="009918A7">
              <w:rPr>
                <w:rFonts w:eastAsiaTheme="minorEastAsia"/>
              </w:rPr>
              <w:t>Педагоги доп.обр. Классные руководители</w:t>
            </w:r>
          </w:p>
          <w:p w:rsidR="009918A7" w:rsidRPr="009918A7" w:rsidRDefault="009918A7" w:rsidP="009918A7">
            <w:pPr>
              <w:pStyle w:val="TableParagraph"/>
              <w:spacing w:line="251" w:lineRule="exact"/>
              <w:ind w:left="109"/>
              <w:rPr>
                <w:rFonts w:eastAsiaTheme="minorEastAsia"/>
              </w:rPr>
            </w:pPr>
          </w:p>
        </w:tc>
      </w:tr>
      <w:tr w:rsidR="009918A7" w:rsidRPr="009918A7" w:rsidTr="009918A7">
        <w:trPr>
          <w:trHeight w:val="302"/>
        </w:trPr>
        <w:tc>
          <w:tcPr>
            <w:tcW w:w="2574" w:type="dxa"/>
            <w:gridSpan w:val="4"/>
          </w:tcPr>
          <w:p w:rsidR="009918A7" w:rsidRPr="009918A7" w:rsidRDefault="009918A7" w:rsidP="009918A7">
            <w:pPr>
              <w:pStyle w:val="TableParagraph"/>
              <w:spacing w:line="251" w:lineRule="exact"/>
              <w:ind w:left="306"/>
              <w:rPr>
                <w:rFonts w:eastAsiaTheme="minorEastAsia"/>
                <w:b/>
                <w:w w:val="95"/>
              </w:rPr>
            </w:pPr>
            <w:r w:rsidRPr="009918A7">
              <w:rPr>
                <w:rFonts w:eastAsiaTheme="minorEastAsia"/>
                <w:b/>
                <w:w w:val="95"/>
              </w:rPr>
              <w:t>Спортивно- оздоровительное</w:t>
            </w:r>
          </w:p>
        </w:tc>
        <w:tc>
          <w:tcPr>
            <w:tcW w:w="6180" w:type="dxa"/>
          </w:tcPr>
          <w:p w:rsidR="009918A7" w:rsidRPr="009918A7" w:rsidRDefault="009918A7" w:rsidP="009918A7">
            <w:pPr>
              <w:pStyle w:val="TableParagraph"/>
              <w:spacing w:line="251" w:lineRule="exact"/>
              <w:rPr>
                <w:rFonts w:eastAsiaTheme="minorEastAsia"/>
              </w:rPr>
            </w:pPr>
            <w:r w:rsidRPr="009918A7">
              <w:rPr>
                <w:rFonts w:eastAsiaTheme="minorEastAsia"/>
              </w:rPr>
              <w:t>Веселые старты</w:t>
            </w:r>
          </w:p>
          <w:p w:rsidR="009918A7" w:rsidRPr="009918A7" w:rsidRDefault="009918A7" w:rsidP="009918A7">
            <w:pPr>
              <w:pStyle w:val="TableParagraph"/>
              <w:spacing w:line="251" w:lineRule="exact"/>
              <w:rPr>
                <w:rFonts w:eastAsiaTheme="minorEastAsia"/>
              </w:rPr>
            </w:pPr>
            <w:r w:rsidRPr="009918A7">
              <w:rPr>
                <w:rFonts w:eastAsiaTheme="minorEastAsia"/>
              </w:rPr>
              <w:t>А ну-ка, парни!</w:t>
            </w:r>
          </w:p>
        </w:tc>
        <w:tc>
          <w:tcPr>
            <w:tcW w:w="1134" w:type="dxa"/>
            <w:gridSpan w:val="2"/>
          </w:tcPr>
          <w:p w:rsidR="009918A7" w:rsidRPr="009918A7" w:rsidRDefault="009918A7" w:rsidP="009918A7">
            <w:pPr>
              <w:pStyle w:val="TableParagraph"/>
              <w:spacing w:line="251" w:lineRule="exact"/>
              <w:rPr>
                <w:rFonts w:eastAsiaTheme="minorEastAsia"/>
                <w:w w:val="89"/>
              </w:rPr>
            </w:pPr>
            <w:r w:rsidRPr="009918A7">
              <w:rPr>
                <w:rFonts w:eastAsiaTheme="minorEastAsia"/>
                <w:w w:val="89"/>
              </w:rPr>
              <w:t>1-4</w:t>
            </w:r>
          </w:p>
          <w:p w:rsidR="009918A7" w:rsidRPr="009918A7" w:rsidRDefault="009918A7" w:rsidP="009918A7">
            <w:pPr>
              <w:pStyle w:val="TableParagraph"/>
              <w:spacing w:line="251" w:lineRule="exact"/>
              <w:rPr>
                <w:rFonts w:eastAsiaTheme="minorEastAsia"/>
                <w:w w:val="89"/>
              </w:rPr>
            </w:pPr>
            <w:r w:rsidRPr="009918A7">
              <w:rPr>
                <w:rFonts w:eastAsiaTheme="minorEastAsia"/>
                <w:w w:val="89"/>
              </w:rPr>
              <w:t>5-11</w:t>
            </w:r>
          </w:p>
          <w:p w:rsidR="009918A7" w:rsidRPr="009918A7" w:rsidRDefault="009918A7" w:rsidP="009918A7">
            <w:pPr>
              <w:pStyle w:val="TableParagraph"/>
              <w:spacing w:line="251" w:lineRule="exact"/>
              <w:rPr>
                <w:rFonts w:eastAsiaTheme="minorEastAsia"/>
                <w:w w:val="89"/>
              </w:rPr>
            </w:pPr>
            <w:r w:rsidRPr="009918A7">
              <w:rPr>
                <w:rFonts w:eastAsiaTheme="minorEastAsia"/>
                <w:w w:val="89"/>
              </w:rPr>
              <w:t>8-11</w:t>
            </w:r>
          </w:p>
        </w:tc>
        <w:tc>
          <w:tcPr>
            <w:tcW w:w="2041" w:type="dxa"/>
          </w:tcPr>
          <w:p w:rsidR="009918A7" w:rsidRPr="009918A7" w:rsidRDefault="009918A7" w:rsidP="009918A7">
            <w:pPr>
              <w:pStyle w:val="TableParagraph"/>
              <w:spacing w:line="251" w:lineRule="exact"/>
              <w:rPr>
                <w:rFonts w:eastAsiaTheme="minorEastAsia"/>
              </w:rPr>
            </w:pPr>
            <w:r w:rsidRPr="009918A7">
              <w:rPr>
                <w:rFonts w:eastAsiaTheme="minorEastAsia"/>
              </w:rPr>
              <w:t>17.02-21.02.2021</w:t>
            </w:r>
          </w:p>
        </w:tc>
        <w:tc>
          <w:tcPr>
            <w:tcW w:w="2919" w:type="dxa"/>
            <w:gridSpan w:val="4"/>
          </w:tcPr>
          <w:p w:rsidR="009918A7" w:rsidRPr="009918A7" w:rsidRDefault="009918A7" w:rsidP="009918A7">
            <w:pPr>
              <w:pStyle w:val="TableParagraph"/>
              <w:spacing w:line="251" w:lineRule="exact"/>
              <w:ind w:left="109"/>
              <w:rPr>
                <w:rFonts w:eastAsiaTheme="minorEastAsia"/>
              </w:rPr>
            </w:pPr>
            <w:r w:rsidRPr="009918A7">
              <w:rPr>
                <w:rFonts w:eastAsiaTheme="minorEastAsia"/>
              </w:rPr>
              <w:t>Учителя физкультуры</w:t>
            </w:r>
          </w:p>
        </w:tc>
      </w:tr>
      <w:tr w:rsidR="009918A7" w:rsidRPr="009918A7" w:rsidTr="009918A7">
        <w:trPr>
          <w:trHeight w:val="302"/>
        </w:trPr>
        <w:tc>
          <w:tcPr>
            <w:tcW w:w="2574" w:type="dxa"/>
            <w:gridSpan w:val="4"/>
          </w:tcPr>
          <w:p w:rsidR="009918A7" w:rsidRPr="009918A7" w:rsidRDefault="009918A7" w:rsidP="009918A7">
            <w:pPr>
              <w:pStyle w:val="TableParagraph"/>
              <w:spacing w:line="251" w:lineRule="exact"/>
              <w:ind w:left="306" w:firstLine="22"/>
              <w:rPr>
                <w:rFonts w:eastAsiaTheme="minorEastAsia"/>
                <w:b/>
                <w:w w:val="95"/>
              </w:rPr>
            </w:pPr>
            <w:r w:rsidRPr="009918A7">
              <w:rPr>
                <w:rFonts w:eastAsiaTheme="minorEastAsia"/>
                <w:b/>
                <w:w w:val="95"/>
              </w:rPr>
              <w:t>Формирование жизнестойкости учащихся</w:t>
            </w:r>
            <w:r w:rsidRPr="009918A7">
              <w:rPr>
                <w:rFonts w:eastAsiaTheme="minorEastAsia"/>
                <w:b/>
                <w:w w:val="95"/>
              </w:rPr>
              <w:tab/>
            </w:r>
          </w:p>
          <w:p w:rsidR="009918A7" w:rsidRPr="009918A7" w:rsidRDefault="009918A7" w:rsidP="009918A7">
            <w:pPr>
              <w:pStyle w:val="TableParagraph"/>
              <w:spacing w:line="251" w:lineRule="exact"/>
              <w:ind w:left="306" w:firstLine="22"/>
              <w:rPr>
                <w:rFonts w:eastAsiaTheme="minorEastAsia"/>
                <w:b/>
                <w:w w:val="95"/>
              </w:rPr>
            </w:pPr>
            <w:r w:rsidRPr="009918A7">
              <w:rPr>
                <w:rFonts w:eastAsiaTheme="minorEastAsia"/>
                <w:b/>
                <w:w w:val="95"/>
              </w:rPr>
              <w:t>(профилактика безнадзорности и правонарушений,</w:t>
            </w:r>
          </w:p>
          <w:p w:rsidR="009918A7" w:rsidRPr="009918A7" w:rsidRDefault="009918A7" w:rsidP="009918A7">
            <w:pPr>
              <w:pStyle w:val="TableParagraph"/>
              <w:spacing w:line="251" w:lineRule="exact"/>
              <w:ind w:left="306" w:firstLine="22"/>
              <w:rPr>
                <w:rFonts w:eastAsiaTheme="minorEastAsia"/>
                <w:w w:val="95"/>
              </w:rPr>
            </w:pPr>
            <w:r w:rsidRPr="009918A7">
              <w:rPr>
                <w:rFonts w:eastAsiaTheme="minorEastAsia"/>
                <w:b/>
                <w:w w:val="95"/>
              </w:rPr>
              <w:t>социально-опасных явлений)</w:t>
            </w:r>
          </w:p>
        </w:tc>
        <w:tc>
          <w:tcPr>
            <w:tcW w:w="6180" w:type="dxa"/>
          </w:tcPr>
          <w:p w:rsidR="009918A7" w:rsidRPr="009918A7" w:rsidRDefault="009918A7" w:rsidP="009918A7">
            <w:pPr>
              <w:pStyle w:val="TableParagraph"/>
              <w:spacing w:line="251" w:lineRule="exact"/>
              <w:rPr>
                <w:rFonts w:eastAsiaTheme="minorEastAsia"/>
              </w:rPr>
            </w:pPr>
            <w:r w:rsidRPr="009918A7">
              <w:rPr>
                <w:rFonts w:eastAsiaTheme="minorEastAsia"/>
              </w:rPr>
              <w:t>Совет профилактики</w:t>
            </w:r>
          </w:p>
          <w:p w:rsidR="009918A7" w:rsidRPr="009918A7" w:rsidRDefault="009918A7" w:rsidP="009918A7">
            <w:pPr>
              <w:pStyle w:val="TableParagraph"/>
              <w:spacing w:line="251" w:lineRule="exact"/>
              <w:rPr>
                <w:rFonts w:eastAsiaTheme="minorEastAsia"/>
              </w:rPr>
            </w:pPr>
            <w:r w:rsidRPr="009918A7">
              <w:rPr>
                <w:rFonts w:eastAsiaTheme="minorEastAsia"/>
              </w:rPr>
              <w:t>Беседы с  учащимися«группы  риска» Посещение семей СОП</w:t>
            </w:r>
          </w:p>
        </w:tc>
        <w:tc>
          <w:tcPr>
            <w:tcW w:w="1134" w:type="dxa"/>
            <w:gridSpan w:val="2"/>
          </w:tcPr>
          <w:p w:rsidR="009918A7" w:rsidRPr="009918A7" w:rsidRDefault="009918A7" w:rsidP="009918A7">
            <w:pPr>
              <w:pStyle w:val="TableParagraph"/>
              <w:spacing w:line="251" w:lineRule="exact"/>
              <w:rPr>
                <w:rFonts w:eastAsiaTheme="minorEastAsia"/>
                <w:w w:val="89"/>
              </w:rPr>
            </w:pPr>
          </w:p>
        </w:tc>
        <w:tc>
          <w:tcPr>
            <w:tcW w:w="2041" w:type="dxa"/>
          </w:tcPr>
          <w:p w:rsidR="009918A7" w:rsidRPr="009918A7" w:rsidRDefault="009918A7" w:rsidP="009918A7">
            <w:pPr>
              <w:pStyle w:val="TableParagraph"/>
              <w:spacing w:line="251" w:lineRule="exact"/>
              <w:rPr>
                <w:rFonts w:eastAsiaTheme="minorEastAsia"/>
              </w:rPr>
            </w:pPr>
            <w:r w:rsidRPr="009918A7">
              <w:rPr>
                <w:rFonts w:eastAsiaTheme="minorEastAsia"/>
              </w:rPr>
              <w:t>25.02.2021</w:t>
            </w:r>
          </w:p>
          <w:p w:rsidR="009918A7" w:rsidRPr="009918A7" w:rsidRDefault="009918A7" w:rsidP="009918A7">
            <w:pPr>
              <w:pStyle w:val="TableParagraph"/>
              <w:spacing w:line="251" w:lineRule="exact"/>
              <w:rPr>
                <w:rFonts w:eastAsiaTheme="minorEastAsia"/>
              </w:rPr>
            </w:pPr>
            <w:r w:rsidRPr="009918A7">
              <w:rPr>
                <w:rFonts w:eastAsiaTheme="minorEastAsia"/>
              </w:rPr>
              <w:t>В течении месяца</w:t>
            </w:r>
          </w:p>
        </w:tc>
        <w:tc>
          <w:tcPr>
            <w:tcW w:w="2919" w:type="dxa"/>
            <w:gridSpan w:val="4"/>
          </w:tcPr>
          <w:p w:rsidR="009918A7" w:rsidRPr="009918A7" w:rsidRDefault="009918A7" w:rsidP="009918A7">
            <w:pPr>
              <w:pStyle w:val="TableParagraph"/>
              <w:spacing w:line="251" w:lineRule="exact"/>
              <w:ind w:left="109"/>
              <w:rPr>
                <w:rFonts w:eastAsiaTheme="minorEastAsia"/>
              </w:rPr>
            </w:pPr>
            <w:r w:rsidRPr="009918A7">
              <w:rPr>
                <w:rFonts w:eastAsiaTheme="minorEastAsia"/>
              </w:rPr>
              <w:t>Социальный педагог</w:t>
            </w:r>
          </w:p>
        </w:tc>
      </w:tr>
      <w:tr w:rsidR="009918A7" w:rsidRPr="009918A7" w:rsidTr="009918A7">
        <w:trPr>
          <w:trHeight w:val="1411"/>
        </w:trPr>
        <w:tc>
          <w:tcPr>
            <w:tcW w:w="2574" w:type="dxa"/>
            <w:gridSpan w:val="4"/>
          </w:tcPr>
          <w:p w:rsidR="009918A7" w:rsidRPr="009918A7" w:rsidRDefault="009918A7" w:rsidP="009918A7">
            <w:pPr>
              <w:pStyle w:val="TableParagraph"/>
              <w:spacing w:line="251" w:lineRule="exact"/>
              <w:ind w:left="306"/>
              <w:rPr>
                <w:rFonts w:eastAsiaTheme="minorEastAsia"/>
                <w:b/>
                <w:w w:val="95"/>
              </w:rPr>
            </w:pPr>
            <w:r w:rsidRPr="009918A7">
              <w:rPr>
                <w:rFonts w:eastAsiaTheme="minorEastAsia"/>
                <w:b/>
                <w:w w:val="95"/>
              </w:rPr>
              <w:t>Художественно-эстетическое</w:t>
            </w:r>
          </w:p>
        </w:tc>
        <w:tc>
          <w:tcPr>
            <w:tcW w:w="6180" w:type="dxa"/>
          </w:tcPr>
          <w:p w:rsidR="009918A7" w:rsidRPr="009918A7" w:rsidRDefault="009918A7" w:rsidP="009918A7">
            <w:pPr>
              <w:pStyle w:val="TableParagraph"/>
              <w:spacing w:line="251" w:lineRule="exact"/>
              <w:ind w:left="306"/>
              <w:rPr>
                <w:rFonts w:eastAsiaTheme="minorEastAsia"/>
              </w:rPr>
            </w:pPr>
            <w:r w:rsidRPr="009918A7">
              <w:rPr>
                <w:rFonts w:eastAsiaTheme="minorEastAsia"/>
              </w:rPr>
              <w:t>Конкурс военной песни «День Победы»</w:t>
            </w:r>
          </w:p>
        </w:tc>
        <w:tc>
          <w:tcPr>
            <w:tcW w:w="1134" w:type="dxa"/>
            <w:gridSpan w:val="2"/>
          </w:tcPr>
          <w:p w:rsidR="009918A7" w:rsidRPr="009918A7" w:rsidRDefault="009918A7" w:rsidP="009918A7">
            <w:pPr>
              <w:pStyle w:val="TableParagraph"/>
              <w:spacing w:line="251" w:lineRule="exact"/>
              <w:ind w:left="306"/>
              <w:rPr>
                <w:rFonts w:eastAsiaTheme="minorEastAsia"/>
                <w:w w:val="89"/>
              </w:rPr>
            </w:pPr>
            <w:r w:rsidRPr="009918A7">
              <w:rPr>
                <w:rFonts w:eastAsiaTheme="minorEastAsia"/>
                <w:w w:val="89"/>
              </w:rPr>
              <w:t>1-4</w:t>
            </w:r>
          </w:p>
          <w:p w:rsidR="009918A7" w:rsidRPr="009918A7" w:rsidRDefault="009918A7" w:rsidP="009918A7">
            <w:pPr>
              <w:pStyle w:val="TableParagraph"/>
              <w:spacing w:line="251" w:lineRule="exact"/>
              <w:ind w:left="306"/>
              <w:rPr>
                <w:rFonts w:eastAsiaTheme="minorEastAsia"/>
                <w:w w:val="89"/>
              </w:rPr>
            </w:pPr>
            <w:r w:rsidRPr="009918A7">
              <w:rPr>
                <w:rFonts w:eastAsiaTheme="minorEastAsia"/>
                <w:w w:val="89"/>
              </w:rPr>
              <w:t>5-11</w:t>
            </w:r>
          </w:p>
        </w:tc>
        <w:tc>
          <w:tcPr>
            <w:tcW w:w="2041" w:type="dxa"/>
          </w:tcPr>
          <w:p w:rsidR="009918A7" w:rsidRPr="009918A7" w:rsidRDefault="009918A7" w:rsidP="009918A7">
            <w:pPr>
              <w:pStyle w:val="TableParagraph"/>
              <w:spacing w:line="251" w:lineRule="exact"/>
              <w:ind w:left="306"/>
              <w:rPr>
                <w:rFonts w:eastAsiaTheme="minorEastAsia"/>
              </w:rPr>
            </w:pPr>
            <w:r w:rsidRPr="009918A7">
              <w:rPr>
                <w:rFonts w:eastAsiaTheme="minorEastAsia"/>
              </w:rPr>
              <w:t>08.02.2021</w:t>
            </w:r>
          </w:p>
          <w:p w:rsidR="009918A7" w:rsidRPr="009918A7" w:rsidRDefault="009918A7" w:rsidP="009918A7">
            <w:pPr>
              <w:pStyle w:val="TableParagraph"/>
              <w:spacing w:line="251" w:lineRule="exact"/>
              <w:ind w:left="306"/>
              <w:rPr>
                <w:rFonts w:eastAsiaTheme="minorEastAsia"/>
              </w:rPr>
            </w:pPr>
            <w:r w:rsidRPr="009918A7">
              <w:rPr>
                <w:rFonts w:eastAsiaTheme="minorEastAsia"/>
              </w:rPr>
              <w:t>08.02.2021</w:t>
            </w:r>
          </w:p>
        </w:tc>
        <w:tc>
          <w:tcPr>
            <w:tcW w:w="2919" w:type="dxa"/>
            <w:gridSpan w:val="4"/>
          </w:tcPr>
          <w:p w:rsidR="009918A7" w:rsidRPr="009918A7" w:rsidRDefault="009918A7" w:rsidP="009918A7">
            <w:pPr>
              <w:pStyle w:val="TableParagraph"/>
              <w:spacing w:line="251" w:lineRule="exact"/>
              <w:ind w:left="21"/>
              <w:rPr>
                <w:rFonts w:eastAsiaTheme="minorEastAsia"/>
              </w:rPr>
            </w:pPr>
            <w:r w:rsidRPr="009918A7">
              <w:rPr>
                <w:rFonts w:eastAsiaTheme="minorEastAsia"/>
              </w:rPr>
              <w:t xml:space="preserve">Заместитель директора по ВР </w:t>
            </w:r>
          </w:p>
          <w:p w:rsidR="009918A7" w:rsidRPr="009918A7" w:rsidRDefault="009918A7" w:rsidP="009918A7">
            <w:pPr>
              <w:pStyle w:val="TableParagraph"/>
              <w:spacing w:line="251" w:lineRule="exact"/>
              <w:ind w:left="21"/>
              <w:rPr>
                <w:rFonts w:eastAsiaTheme="minorEastAsia"/>
              </w:rPr>
            </w:pPr>
            <w:r w:rsidRPr="009918A7">
              <w:rPr>
                <w:rFonts w:eastAsiaTheme="minorEastAsia"/>
              </w:rPr>
              <w:t>Педагог организатор</w:t>
            </w:r>
          </w:p>
        </w:tc>
      </w:tr>
      <w:tr w:rsidR="009918A7" w:rsidRPr="009918A7" w:rsidTr="009918A7">
        <w:trPr>
          <w:trHeight w:val="758"/>
        </w:trPr>
        <w:tc>
          <w:tcPr>
            <w:tcW w:w="14848" w:type="dxa"/>
            <w:gridSpan w:val="12"/>
          </w:tcPr>
          <w:p w:rsidR="009918A7" w:rsidRPr="009918A7" w:rsidRDefault="009918A7" w:rsidP="007D2FDA">
            <w:pPr>
              <w:pStyle w:val="TableParagraph"/>
              <w:spacing w:line="251" w:lineRule="exact"/>
              <w:ind w:right="4885"/>
              <w:jc w:val="center"/>
              <w:rPr>
                <w:rFonts w:eastAsiaTheme="minorEastAsia"/>
                <w:b/>
                <w:sz w:val="28"/>
                <w:szCs w:val="28"/>
              </w:rPr>
            </w:pPr>
            <w:r w:rsidRPr="009918A7">
              <w:rPr>
                <w:rFonts w:eastAsiaTheme="minorEastAsia"/>
                <w:b/>
                <w:w w:val="105"/>
                <w:sz w:val="28"/>
                <w:szCs w:val="28"/>
              </w:rPr>
              <w:t>МАРТ</w:t>
            </w:r>
          </w:p>
          <w:p w:rsidR="009918A7" w:rsidRPr="009918A7" w:rsidRDefault="009918A7" w:rsidP="009918A7">
            <w:pPr>
              <w:pStyle w:val="TableParagraph"/>
              <w:spacing w:before="1"/>
              <w:ind w:right="-58"/>
              <w:rPr>
                <w:rFonts w:eastAsiaTheme="minorEastAsia"/>
                <w:sz w:val="28"/>
                <w:szCs w:val="28"/>
              </w:rPr>
            </w:pPr>
            <w:r w:rsidRPr="009918A7">
              <w:rPr>
                <w:rFonts w:eastAsiaTheme="minorEastAsia"/>
                <w:b/>
                <w:sz w:val="28"/>
                <w:szCs w:val="28"/>
              </w:rPr>
              <w:t xml:space="preserve">                                                        Девиз месяца: </w:t>
            </w:r>
            <w:r w:rsidRPr="009918A7">
              <w:rPr>
                <w:rFonts w:eastAsiaTheme="minorEastAsia"/>
                <w:b/>
                <w:sz w:val="28"/>
                <w:szCs w:val="28"/>
                <w:u w:val="single"/>
              </w:rPr>
              <w:t>«Да  здравствуют  науки!»</w:t>
            </w:r>
          </w:p>
        </w:tc>
      </w:tr>
      <w:tr w:rsidR="009918A7" w:rsidRPr="009918A7" w:rsidTr="009918A7">
        <w:trPr>
          <w:trHeight w:val="1630"/>
        </w:trPr>
        <w:tc>
          <w:tcPr>
            <w:tcW w:w="2574" w:type="dxa"/>
            <w:gridSpan w:val="4"/>
          </w:tcPr>
          <w:p w:rsidR="009918A7" w:rsidRPr="009918A7" w:rsidRDefault="009918A7" w:rsidP="009918A7">
            <w:pPr>
              <w:pStyle w:val="TableParagraph"/>
              <w:spacing w:line="253" w:lineRule="exact"/>
              <w:rPr>
                <w:rFonts w:eastAsiaTheme="minorEastAsia"/>
                <w:b/>
              </w:rPr>
            </w:pPr>
            <w:r w:rsidRPr="009918A7">
              <w:rPr>
                <w:rFonts w:eastAsiaTheme="minorEastAsia"/>
                <w:b/>
              </w:rPr>
              <w:t>Календарь  дат</w:t>
            </w:r>
          </w:p>
        </w:tc>
        <w:tc>
          <w:tcPr>
            <w:tcW w:w="12274" w:type="dxa"/>
            <w:gridSpan w:val="8"/>
          </w:tcPr>
          <w:p w:rsidR="009918A7" w:rsidRPr="009918A7" w:rsidRDefault="009918A7" w:rsidP="009918A7">
            <w:pPr>
              <w:pStyle w:val="TableParagraph"/>
              <w:spacing w:line="252" w:lineRule="exact"/>
              <w:rPr>
                <w:rFonts w:eastAsiaTheme="minorEastAsia"/>
              </w:rPr>
            </w:pPr>
            <w:r w:rsidRPr="009918A7">
              <w:rPr>
                <w:rFonts w:eastAsiaTheme="minorEastAsia"/>
              </w:rPr>
              <w:t>Классные часы, беседы, внеклассные мероприятия:</w:t>
            </w:r>
          </w:p>
          <w:p w:rsidR="009918A7" w:rsidRPr="009918A7" w:rsidRDefault="009918A7" w:rsidP="009918A7">
            <w:pPr>
              <w:pStyle w:val="TableParagraph"/>
              <w:spacing w:line="252" w:lineRule="exact"/>
              <w:rPr>
                <w:rFonts w:eastAsiaTheme="minorEastAsia"/>
              </w:rPr>
            </w:pPr>
            <w:r w:rsidRPr="009918A7">
              <w:rPr>
                <w:rFonts w:eastAsiaTheme="minorEastAsia"/>
              </w:rPr>
              <w:t>01.03 – Международный день борьбы с наркоманией и</w:t>
            </w:r>
          </w:p>
          <w:p w:rsidR="009918A7" w:rsidRPr="009918A7" w:rsidRDefault="009918A7" w:rsidP="009918A7">
            <w:pPr>
              <w:pStyle w:val="TableParagraph"/>
              <w:spacing w:line="252" w:lineRule="exact"/>
              <w:rPr>
                <w:rFonts w:eastAsiaTheme="minorEastAsia"/>
                <w:sz w:val="28"/>
                <w:szCs w:val="28"/>
              </w:rPr>
            </w:pPr>
            <w:r w:rsidRPr="009918A7">
              <w:rPr>
                <w:rFonts w:eastAsiaTheme="minorEastAsia"/>
                <w:sz w:val="28"/>
                <w:szCs w:val="28"/>
              </w:rPr>
              <w:t>наркобизнесом</w:t>
            </w:r>
          </w:p>
          <w:p w:rsidR="009918A7" w:rsidRPr="009918A7" w:rsidRDefault="009918A7" w:rsidP="009918A7">
            <w:pPr>
              <w:pStyle w:val="TableParagraph"/>
              <w:spacing w:line="252" w:lineRule="exact"/>
              <w:rPr>
                <w:rFonts w:eastAsiaTheme="minorEastAsia"/>
              </w:rPr>
            </w:pPr>
            <w:r w:rsidRPr="009918A7">
              <w:rPr>
                <w:rFonts w:eastAsiaTheme="minorEastAsia"/>
              </w:rPr>
              <w:t>08.03- Международный женский день</w:t>
            </w:r>
          </w:p>
          <w:p w:rsidR="009918A7" w:rsidRPr="009918A7" w:rsidRDefault="009918A7" w:rsidP="009918A7">
            <w:pPr>
              <w:pStyle w:val="TableParagraph"/>
              <w:spacing w:line="252" w:lineRule="exact"/>
              <w:rPr>
                <w:rFonts w:eastAsiaTheme="minorEastAsia"/>
              </w:rPr>
            </w:pPr>
            <w:r w:rsidRPr="009918A7">
              <w:rPr>
                <w:rFonts w:eastAsiaTheme="minorEastAsia"/>
              </w:rPr>
              <w:t>18.03-День воссоединения Крыма с Россией 25.03-30.03 – неделя детской книги</w:t>
            </w:r>
          </w:p>
          <w:p w:rsidR="009918A7" w:rsidRPr="009918A7" w:rsidRDefault="009918A7" w:rsidP="009918A7">
            <w:pPr>
              <w:pStyle w:val="TableParagraph"/>
              <w:spacing w:line="253" w:lineRule="exact"/>
              <w:ind w:left="109"/>
              <w:rPr>
                <w:rFonts w:eastAsiaTheme="minorEastAsia"/>
              </w:rPr>
            </w:pPr>
            <w:r w:rsidRPr="009918A7">
              <w:rPr>
                <w:rFonts w:eastAsiaTheme="minorEastAsia"/>
              </w:rPr>
              <w:t>25.03-30.03 – неделя музыки для детей и юношества</w:t>
            </w:r>
          </w:p>
        </w:tc>
      </w:tr>
      <w:tr w:rsidR="009918A7" w:rsidRPr="009918A7" w:rsidTr="009918A7">
        <w:trPr>
          <w:trHeight w:val="750"/>
        </w:trPr>
        <w:tc>
          <w:tcPr>
            <w:tcW w:w="2574" w:type="dxa"/>
            <w:gridSpan w:val="4"/>
          </w:tcPr>
          <w:p w:rsidR="009918A7" w:rsidRPr="009918A7" w:rsidRDefault="009918A7" w:rsidP="009918A7">
            <w:pPr>
              <w:pStyle w:val="TableParagraph"/>
              <w:spacing w:line="253" w:lineRule="exact"/>
              <w:ind w:right="-142"/>
              <w:rPr>
                <w:rFonts w:eastAsiaTheme="minorEastAsia"/>
                <w:b/>
              </w:rPr>
            </w:pPr>
            <w:r w:rsidRPr="009918A7">
              <w:rPr>
                <w:rFonts w:eastAsiaTheme="minorEastAsia"/>
                <w:b/>
              </w:rPr>
              <w:t>Интеллектуальное</w:t>
            </w:r>
          </w:p>
        </w:tc>
        <w:tc>
          <w:tcPr>
            <w:tcW w:w="6180" w:type="dxa"/>
          </w:tcPr>
          <w:p w:rsidR="009918A7" w:rsidRPr="009918A7" w:rsidRDefault="009918A7" w:rsidP="009918A7">
            <w:pPr>
              <w:pStyle w:val="TableParagraph"/>
              <w:spacing w:line="252" w:lineRule="exact"/>
              <w:ind w:left="142" w:right="-142"/>
              <w:rPr>
                <w:rFonts w:eastAsiaTheme="minorEastAsia"/>
              </w:rPr>
            </w:pPr>
            <w:r w:rsidRPr="009918A7">
              <w:rPr>
                <w:rFonts w:eastAsiaTheme="minorEastAsia"/>
              </w:rPr>
              <w:t>Неделя детской книги Конкурс «Читаем и рисуем»</w:t>
            </w:r>
          </w:p>
          <w:p w:rsidR="009918A7" w:rsidRPr="009918A7" w:rsidRDefault="009918A7" w:rsidP="009918A7">
            <w:pPr>
              <w:pStyle w:val="TableParagraph"/>
              <w:spacing w:line="252" w:lineRule="exact"/>
              <w:ind w:left="142" w:right="-142"/>
              <w:rPr>
                <w:rFonts w:eastAsiaTheme="minorEastAsia"/>
              </w:rPr>
            </w:pPr>
            <w:r w:rsidRPr="009918A7">
              <w:rPr>
                <w:rFonts w:eastAsiaTheme="minorEastAsia"/>
              </w:rPr>
              <w:t>Книжная выставка «Добрый мир любимых книг» Акция «Книге – новую жизнь!»</w:t>
            </w:r>
          </w:p>
          <w:p w:rsidR="009918A7" w:rsidRPr="009918A7" w:rsidRDefault="009918A7" w:rsidP="009918A7">
            <w:pPr>
              <w:pStyle w:val="TableParagraph"/>
              <w:spacing w:line="252" w:lineRule="exact"/>
              <w:ind w:left="142" w:right="-142"/>
              <w:rPr>
                <w:rFonts w:eastAsiaTheme="minorEastAsia"/>
              </w:rPr>
            </w:pPr>
            <w:r w:rsidRPr="009918A7">
              <w:rPr>
                <w:rFonts w:eastAsiaTheme="minorEastAsia"/>
              </w:rPr>
              <w:t>Игра–путешествие «По страницам любимых журналов» Викторина«По страницам любимых сказок»</w:t>
            </w:r>
          </w:p>
        </w:tc>
        <w:tc>
          <w:tcPr>
            <w:tcW w:w="1134" w:type="dxa"/>
            <w:gridSpan w:val="2"/>
          </w:tcPr>
          <w:p w:rsidR="009918A7" w:rsidRPr="009918A7" w:rsidRDefault="009918A7" w:rsidP="009918A7">
            <w:pPr>
              <w:pStyle w:val="TableParagraph"/>
              <w:spacing w:line="253" w:lineRule="exact"/>
              <w:ind w:right="-142"/>
              <w:rPr>
                <w:rFonts w:eastAsiaTheme="minorEastAsia"/>
              </w:rPr>
            </w:pPr>
            <w:r w:rsidRPr="009918A7">
              <w:rPr>
                <w:rFonts w:eastAsiaTheme="minorEastAsia"/>
              </w:rPr>
              <w:t>1-11</w:t>
            </w:r>
          </w:p>
          <w:p w:rsidR="009918A7" w:rsidRPr="009918A7" w:rsidRDefault="009918A7" w:rsidP="009918A7">
            <w:pPr>
              <w:pStyle w:val="TableParagraph"/>
              <w:spacing w:line="253" w:lineRule="exact"/>
              <w:ind w:right="-142"/>
              <w:rPr>
                <w:rFonts w:eastAsiaTheme="minorEastAsia"/>
              </w:rPr>
            </w:pPr>
            <w:r w:rsidRPr="009918A7">
              <w:rPr>
                <w:rFonts w:eastAsiaTheme="minorEastAsia"/>
              </w:rPr>
              <w:t>1-4</w:t>
            </w:r>
          </w:p>
          <w:p w:rsidR="009918A7" w:rsidRPr="009918A7" w:rsidRDefault="009918A7" w:rsidP="009918A7">
            <w:pPr>
              <w:pStyle w:val="TableParagraph"/>
              <w:spacing w:line="253" w:lineRule="exact"/>
              <w:ind w:right="-142"/>
              <w:rPr>
                <w:rFonts w:eastAsiaTheme="minorEastAsia"/>
              </w:rPr>
            </w:pPr>
            <w:r w:rsidRPr="009918A7">
              <w:rPr>
                <w:rFonts w:eastAsiaTheme="minorEastAsia"/>
              </w:rPr>
              <w:t>1-11</w:t>
            </w:r>
          </w:p>
          <w:p w:rsidR="009918A7" w:rsidRPr="009918A7" w:rsidRDefault="009918A7" w:rsidP="009918A7">
            <w:pPr>
              <w:pStyle w:val="TableParagraph"/>
              <w:spacing w:line="253" w:lineRule="exact"/>
              <w:ind w:right="-142"/>
              <w:rPr>
                <w:rFonts w:eastAsiaTheme="minorEastAsia"/>
              </w:rPr>
            </w:pPr>
            <w:r w:rsidRPr="009918A7">
              <w:rPr>
                <w:rFonts w:eastAsiaTheme="minorEastAsia"/>
              </w:rPr>
              <w:t>5-11</w:t>
            </w:r>
          </w:p>
          <w:p w:rsidR="009918A7" w:rsidRPr="009918A7" w:rsidRDefault="009918A7" w:rsidP="009918A7">
            <w:pPr>
              <w:pStyle w:val="TableParagraph"/>
              <w:spacing w:line="253" w:lineRule="exact"/>
              <w:ind w:right="-142"/>
              <w:rPr>
                <w:rFonts w:eastAsiaTheme="minorEastAsia"/>
              </w:rPr>
            </w:pPr>
            <w:r w:rsidRPr="009918A7">
              <w:rPr>
                <w:rFonts w:eastAsiaTheme="minorEastAsia"/>
              </w:rPr>
              <w:t>1-4</w:t>
            </w:r>
          </w:p>
          <w:p w:rsidR="009918A7" w:rsidRPr="009918A7" w:rsidRDefault="009918A7" w:rsidP="009918A7">
            <w:pPr>
              <w:pStyle w:val="TableParagraph"/>
              <w:spacing w:line="253" w:lineRule="exact"/>
              <w:ind w:right="-142"/>
              <w:rPr>
                <w:rFonts w:eastAsiaTheme="minorEastAsia"/>
              </w:rPr>
            </w:pPr>
            <w:r w:rsidRPr="009918A7">
              <w:rPr>
                <w:rFonts w:eastAsiaTheme="minorEastAsia"/>
              </w:rPr>
              <w:t>1-4</w:t>
            </w:r>
          </w:p>
        </w:tc>
        <w:tc>
          <w:tcPr>
            <w:tcW w:w="2162" w:type="dxa"/>
            <w:gridSpan w:val="4"/>
          </w:tcPr>
          <w:p w:rsidR="009918A7" w:rsidRPr="009918A7" w:rsidRDefault="009918A7" w:rsidP="009918A7">
            <w:pPr>
              <w:pStyle w:val="TableParagraph"/>
              <w:spacing w:line="253" w:lineRule="exact"/>
              <w:ind w:right="-142"/>
              <w:rPr>
                <w:rFonts w:eastAsiaTheme="minorEastAsia"/>
              </w:rPr>
            </w:pPr>
            <w:r w:rsidRPr="009918A7">
              <w:rPr>
                <w:rFonts w:eastAsiaTheme="minorEastAsia"/>
              </w:rPr>
              <w:t>В течение месяца</w:t>
            </w:r>
          </w:p>
        </w:tc>
        <w:tc>
          <w:tcPr>
            <w:tcW w:w="2798" w:type="dxa"/>
          </w:tcPr>
          <w:p w:rsidR="009918A7" w:rsidRPr="009918A7" w:rsidRDefault="009918A7" w:rsidP="009918A7">
            <w:pPr>
              <w:pStyle w:val="TableParagraph"/>
              <w:spacing w:line="253" w:lineRule="exact"/>
              <w:ind w:left="109" w:right="-142"/>
              <w:rPr>
                <w:rFonts w:eastAsiaTheme="minorEastAsia"/>
              </w:rPr>
            </w:pPr>
            <w:r w:rsidRPr="009918A7">
              <w:rPr>
                <w:rFonts w:eastAsiaTheme="minorEastAsia"/>
              </w:rPr>
              <w:t>Педагог библиотекарь</w:t>
            </w:r>
          </w:p>
        </w:tc>
      </w:tr>
      <w:tr w:rsidR="009918A7" w:rsidRPr="009918A7" w:rsidTr="009918A7">
        <w:trPr>
          <w:trHeight w:val="750"/>
        </w:trPr>
        <w:tc>
          <w:tcPr>
            <w:tcW w:w="2574" w:type="dxa"/>
            <w:gridSpan w:val="4"/>
          </w:tcPr>
          <w:p w:rsidR="009918A7" w:rsidRPr="009918A7" w:rsidRDefault="009918A7" w:rsidP="009918A7">
            <w:pPr>
              <w:pStyle w:val="TableParagraph"/>
              <w:spacing w:line="253" w:lineRule="exact"/>
              <w:rPr>
                <w:rFonts w:eastAsiaTheme="minorEastAsia"/>
                <w:b/>
              </w:rPr>
            </w:pPr>
            <w:r w:rsidRPr="009918A7">
              <w:rPr>
                <w:rFonts w:eastAsiaTheme="minorEastAsia"/>
                <w:b/>
              </w:rPr>
              <w:t>Гражданско- патриотическое</w:t>
            </w:r>
          </w:p>
        </w:tc>
        <w:tc>
          <w:tcPr>
            <w:tcW w:w="6180" w:type="dxa"/>
          </w:tcPr>
          <w:p w:rsidR="009918A7" w:rsidRPr="009918A7" w:rsidRDefault="009918A7" w:rsidP="009918A7">
            <w:pPr>
              <w:pStyle w:val="TableParagraph"/>
              <w:spacing w:line="252" w:lineRule="exact"/>
              <w:ind w:right="-1049"/>
              <w:rPr>
                <w:rFonts w:eastAsiaTheme="minorEastAsia"/>
              </w:rPr>
            </w:pPr>
            <w:r w:rsidRPr="009918A7">
              <w:rPr>
                <w:rFonts w:eastAsiaTheme="minorEastAsia"/>
              </w:rPr>
              <w:t>Классные</w:t>
            </w:r>
            <w:r w:rsidRPr="009918A7">
              <w:rPr>
                <w:rFonts w:eastAsiaTheme="minorEastAsia"/>
              </w:rPr>
              <w:tab/>
              <w:t>часы,</w:t>
            </w:r>
            <w:r w:rsidRPr="009918A7">
              <w:rPr>
                <w:rFonts w:eastAsiaTheme="minorEastAsia"/>
              </w:rPr>
              <w:tab/>
              <w:t>беседы,</w:t>
            </w:r>
            <w:r w:rsidRPr="009918A7">
              <w:rPr>
                <w:rFonts w:eastAsiaTheme="minorEastAsia"/>
              </w:rPr>
              <w:tab/>
              <w:t>внеклассные</w:t>
            </w:r>
            <w:r w:rsidRPr="009918A7">
              <w:rPr>
                <w:rFonts w:eastAsiaTheme="minorEastAsia"/>
              </w:rPr>
              <w:tab/>
              <w:t>мероприятия</w:t>
            </w:r>
            <w:r w:rsidRPr="009918A7">
              <w:rPr>
                <w:rFonts w:eastAsiaTheme="minorEastAsia"/>
              </w:rPr>
              <w:tab/>
              <w:t>в соответствии с календарем памятных дат</w:t>
            </w:r>
          </w:p>
        </w:tc>
        <w:tc>
          <w:tcPr>
            <w:tcW w:w="1134" w:type="dxa"/>
            <w:gridSpan w:val="2"/>
          </w:tcPr>
          <w:p w:rsidR="009918A7" w:rsidRPr="009918A7" w:rsidRDefault="009918A7" w:rsidP="009918A7">
            <w:pPr>
              <w:pStyle w:val="TableParagraph"/>
              <w:spacing w:line="253" w:lineRule="exact"/>
              <w:rPr>
                <w:rFonts w:eastAsiaTheme="minorEastAsia"/>
              </w:rPr>
            </w:pPr>
            <w:r w:rsidRPr="009918A7">
              <w:rPr>
                <w:rFonts w:eastAsiaTheme="minorEastAsia"/>
              </w:rPr>
              <w:t>5-11</w:t>
            </w:r>
          </w:p>
        </w:tc>
        <w:tc>
          <w:tcPr>
            <w:tcW w:w="2162" w:type="dxa"/>
            <w:gridSpan w:val="4"/>
          </w:tcPr>
          <w:p w:rsidR="009918A7" w:rsidRPr="009918A7" w:rsidRDefault="009918A7" w:rsidP="009918A7">
            <w:pPr>
              <w:pStyle w:val="TableParagraph"/>
              <w:spacing w:line="253" w:lineRule="exact"/>
              <w:rPr>
                <w:rFonts w:eastAsiaTheme="minorEastAsia"/>
              </w:rPr>
            </w:pPr>
            <w:r w:rsidRPr="009918A7">
              <w:rPr>
                <w:rFonts w:eastAsiaTheme="minorEastAsia"/>
              </w:rPr>
              <w:t>В течение месяца</w:t>
            </w:r>
          </w:p>
        </w:tc>
        <w:tc>
          <w:tcPr>
            <w:tcW w:w="2798" w:type="dxa"/>
          </w:tcPr>
          <w:p w:rsidR="009918A7" w:rsidRPr="009918A7" w:rsidRDefault="009918A7" w:rsidP="009918A7">
            <w:pPr>
              <w:pStyle w:val="TableParagraph"/>
              <w:spacing w:line="253" w:lineRule="exact"/>
              <w:ind w:left="109"/>
              <w:rPr>
                <w:rFonts w:eastAsiaTheme="minorEastAsia"/>
              </w:rPr>
            </w:pPr>
            <w:r w:rsidRPr="009918A7">
              <w:rPr>
                <w:rFonts w:eastAsiaTheme="minorEastAsia"/>
              </w:rPr>
              <w:t>Классные руководители</w:t>
            </w:r>
          </w:p>
        </w:tc>
      </w:tr>
      <w:tr w:rsidR="009918A7" w:rsidRPr="009918A7" w:rsidTr="009918A7">
        <w:trPr>
          <w:trHeight w:val="750"/>
        </w:trPr>
        <w:tc>
          <w:tcPr>
            <w:tcW w:w="2574" w:type="dxa"/>
            <w:gridSpan w:val="4"/>
          </w:tcPr>
          <w:p w:rsidR="009918A7" w:rsidRPr="009918A7" w:rsidRDefault="009918A7" w:rsidP="009918A7">
            <w:pPr>
              <w:pStyle w:val="TableParagraph"/>
              <w:spacing w:line="253" w:lineRule="exact"/>
              <w:rPr>
                <w:rFonts w:eastAsiaTheme="minorEastAsia"/>
                <w:b/>
              </w:rPr>
            </w:pPr>
            <w:r w:rsidRPr="009918A7">
              <w:rPr>
                <w:rFonts w:eastAsiaTheme="minorEastAsia"/>
                <w:b/>
              </w:rPr>
              <w:t>Духовно- нравственное</w:t>
            </w:r>
          </w:p>
        </w:tc>
        <w:tc>
          <w:tcPr>
            <w:tcW w:w="6180" w:type="dxa"/>
          </w:tcPr>
          <w:p w:rsidR="009918A7" w:rsidRPr="009918A7" w:rsidRDefault="009918A7" w:rsidP="009918A7">
            <w:pPr>
              <w:pStyle w:val="TableParagraph"/>
              <w:spacing w:line="252" w:lineRule="exact"/>
              <w:rPr>
                <w:rFonts w:eastAsiaTheme="minorEastAsia"/>
              </w:rPr>
            </w:pPr>
            <w:r w:rsidRPr="009918A7">
              <w:rPr>
                <w:rFonts w:eastAsiaTheme="minorEastAsia"/>
              </w:rPr>
              <w:t>Конкурс праздничных плакатов, посвященных Международному женскому дню</w:t>
            </w:r>
          </w:p>
          <w:p w:rsidR="009918A7" w:rsidRPr="009918A7" w:rsidRDefault="009918A7" w:rsidP="009918A7">
            <w:pPr>
              <w:pStyle w:val="TableParagraph"/>
              <w:spacing w:line="252" w:lineRule="exact"/>
              <w:rPr>
                <w:rFonts w:eastAsiaTheme="minorEastAsia"/>
              </w:rPr>
            </w:pPr>
            <w:r w:rsidRPr="009918A7">
              <w:rPr>
                <w:rFonts w:eastAsiaTheme="minorEastAsia"/>
              </w:rPr>
              <w:t>Конкурс рисунков «Милым и дорогим!»</w:t>
            </w:r>
          </w:p>
        </w:tc>
        <w:tc>
          <w:tcPr>
            <w:tcW w:w="1134" w:type="dxa"/>
            <w:gridSpan w:val="2"/>
          </w:tcPr>
          <w:p w:rsidR="009918A7" w:rsidRPr="009918A7" w:rsidRDefault="009918A7" w:rsidP="009918A7">
            <w:pPr>
              <w:pStyle w:val="TableParagraph"/>
              <w:spacing w:line="253" w:lineRule="exact"/>
              <w:rPr>
                <w:rFonts w:eastAsiaTheme="minorEastAsia"/>
              </w:rPr>
            </w:pPr>
            <w:r w:rsidRPr="009918A7">
              <w:rPr>
                <w:rFonts w:eastAsiaTheme="minorEastAsia"/>
              </w:rPr>
              <w:t>1-11</w:t>
            </w:r>
          </w:p>
          <w:p w:rsidR="009918A7" w:rsidRPr="009918A7" w:rsidRDefault="009918A7" w:rsidP="009918A7">
            <w:pPr>
              <w:pStyle w:val="TableParagraph"/>
              <w:spacing w:line="253" w:lineRule="exact"/>
              <w:rPr>
                <w:rFonts w:eastAsiaTheme="minorEastAsia"/>
              </w:rPr>
            </w:pPr>
          </w:p>
          <w:p w:rsidR="009918A7" w:rsidRPr="009918A7" w:rsidRDefault="009918A7" w:rsidP="009918A7">
            <w:pPr>
              <w:pStyle w:val="TableParagraph"/>
              <w:spacing w:line="253" w:lineRule="exact"/>
              <w:rPr>
                <w:rFonts w:eastAsiaTheme="minorEastAsia"/>
              </w:rPr>
            </w:pPr>
            <w:r w:rsidRPr="009918A7">
              <w:rPr>
                <w:rFonts w:eastAsiaTheme="minorEastAsia"/>
              </w:rPr>
              <w:t>1-4</w:t>
            </w:r>
          </w:p>
        </w:tc>
        <w:tc>
          <w:tcPr>
            <w:tcW w:w="2162" w:type="dxa"/>
            <w:gridSpan w:val="4"/>
          </w:tcPr>
          <w:p w:rsidR="009918A7" w:rsidRPr="009918A7" w:rsidRDefault="009918A7" w:rsidP="009918A7">
            <w:pPr>
              <w:pStyle w:val="TableParagraph"/>
              <w:spacing w:line="253" w:lineRule="exact"/>
              <w:rPr>
                <w:rFonts w:eastAsiaTheme="minorEastAsia"/>
              </w:rPr>
            </w:pPr>
            <w:r w:rsidRPr="009918A7">
              <w:rPr>
                <w:rFonts w:eastAsiaTheme="minorEastAsia"/>
              </w:rPr>
              <w:t>02.03-06.03.2021</w:t>
            </w:r>
          </w:p>
          <w:p w:rsidR="009918A7" w:rsidRPr="009918A7" w:rsidRDefault="009918A7" w:rsidP="009918A7">
            <w:pPr>
              <w:pStyle w:val="TableParagraph"/>
              <w:spacing w:line="253" w:lineRule="exact"/>
              <w:rPr>
                <w:rFonts w:eastAsiaTheme="minorEastAsia"/>
              </w:rPr>
            </w:pPr>
            <w:r w:rsidRPr="009918A7">
              <w:rPr>
                <w:rFonts w:eastAsiaTheme="minorEastAsia"/>
              </w:rPr>
              <w:t>02.03-06.03.2021</w:t>
            </w:r>
          </w:p>
        </w:tc>
        <w:tc>
          <w:tcPr>
            <w:tcW w:w="2798" w:type="dxa"/>
          </w:tcPr>
          <w:p w:rsidR="009918A7" w:rsidRPr="009918A7" w:rsidRDefault="009918A7" w:rsidP="009918A7">
            <w:pPr>
              <w:pStyle w:val="TableParagraph"/>
              <w:spacing w:line="253" w:lineRule="exact"/>
              <w:ind w:left="109"/>
              <w:rPr>
                <w:rFonts w:eastAsiaTheme="minorEastAsia"/>
              </w:rPr>
            </w:pPr>
            <w:r w:rsidRPr="009918A7">
              <w:rPr>
                <w:rFonts w:eastAsiaTheme="minorEastAsia"/>
              </w:rPr>
              <w:t>Классные руководители</w:t>
            </w:r>
          </w:p>
        </w:tc>
      </w:tr>
      <w:tr w:rsidR="009918A7" w:rsidRPr="009918A7" w:rsidTr="009918A7">
        <w:trPr>
          <w:trHeight w:val="750"/>
        </w:trPr>
        <w:tc>
          <w:tcPr>
            <w:tcW w:w="2574" w:type="dxa"/>
            <w:gridSpan w:val="4"/>
          </w:tcPr>
          <w:p w:rsidR="009918A7" w:rsidRPr="009918A7" w:rsidRDefault="009918A7" w:rsidP="009918A7">
            <w:pPr>
              <w:pStyle w:val="TableParagraph"/>
              <w:spacing w:line="253" w:lineRule="exact"/>
              <w:rPr>
                <w:rFonts w:eastAsiaTheme="minorEastAsia"/>
                <w:b/>
              </w:rPr>
            </w:pPr>
            <w:r w:rsidRPr="009918A7">
              <w:rPr>
                <w:rFonts w:eastAsiaTheme="minorEastAsia"/>
                <w:b/>
              </w:rPr>
              <w:t>Самоуправление</w:t>
            </w:r>
          </w:p>
        </w:tc>
        <w:tc>
          <w:tcPr>
            <w:tcW w:w="6180" w:type="dxa"/>
          </w:tcPr>
          <w:p w:rsidR="009918A7" w:rsidRPr="009918A7" w:rsidRDefault="009918A7" w:rsidP="009918A7">
            <w:pPr>
              <w:pStyle w:val="TableParagraph"/>
              <w:spacing w:line="252" w:lineRule="exact"/>
              <w:rPr>
                <w:rFonts w:eastAsiaTheme="minorEastAsia"/>
              </w:rPr>
            </w:pPr>
            <w:r w:rsidRPr="009918A7">
              <w:rPr>
                <w:rFonts w:eastAsiaTheme="minorEastAsia"/>
              </w:rPr>
              <w:t>Акция-конкурс «Неделя без двоек»</w:t>
            </w:r>
          </w:p>
          <w:p w:rsidR="009918A7" w:rsidRPr="009918A7" w:rsidRDefault="009918A7" w:rsidP="009918A7">
            <w:pPr>
              <w:pStyle w:val="TableParagraph"/>
              <w:spacing w:line="252" w:lineRule="exact"/>
              <w:rPr>
                <w:rFonts w:eastAsiaTheme="minorEastAsia"/>
              </w:rPr>
            </w:pPr>
            <w:r w:rsidRPr="009918A7">
              <w:rPr>
                <w:rFonts w:eastAsiaTheme="minorEastAsia"/>
              </w:rPr>
              <w:t>День окончания учебной четверти «Цветочная пятница»</w:t>
            </w:r>
          </w:p>
        </w:tc>
        <w:tc>
          <w:tcPr>
            <w:tcW w:w="1134" w:type="dxa"/>
            <w:gridSpan w:val="2"/>
          </w:tcPr>
          <w:p w:rsidR="009918A7" w:rsidRPr="009918A7" w:rsidRDefault="009918A7" w:rsidP="009918A7">
            <w:pPr>
              <w:pStyle w:val="TableParagraph"/>
              <w:spacing w:line="253" w:lineRule="exact"/>
              <w:rPr>
                <w:rFonts w:eastAsiaTheme="minorEastAsia"/>
              </w:rPr>
            </w:pPr>
            <w:r w:rsidRPr="009918A7">
              <w:rPr>
                <w:rFonts w:eastAsiaTheme="minorEastAsia"/>
              </w:rPr>
              <w:t>2-11</w:t>
            </w:r>
          </w:p>
          <w:p w:rsidR="009918A7" w:rsidRPr="009918A7" w:rsidRDefault="009918A7" w:rsidP="009918A7">
            <w:pPr>
              <w:pStyle w:val="TableParagraph"/>
              <w:spacing w:line="253" w:lineRule="exact"/>
              <w:rPr>
                <w:rFonts w:eastAsiaTheme="minorEastAsia"/>
              </w:rPr>
            </w:pPr>
            <w:r w:rsidRPr="009918A7">
              <w:rPr>
                <w:rFonts w:eastAsiaTheme="minorEastAsia"/>
              </w:rPr>
              <w:t>1-11</w:t>
            </w:r>
          </w:p>
        </w:tc>
        <w:tc>
          <w:tcPr>
            <w:tcW w:w="2162" w:type="dxa"/>
            <w:gridSpan w:val="4"/>
          </w:tcPr>
          <w:p w:rsidR="009918A7" w:rsidRPr="009918A7" w:rsidRDefault="009918A7" w:rsidP="009918A7">
            <w:pPr>
              <w:pStyle w:val="TableParagraph"/>
              <w:spacing w:line="253" w:lineRule="exact"/>
              <w:rPr>
                <w:rFonts w:eastAsiaTheme="minorEastAsia"/>
              </w:rPr>
            </w:pPr>
            <w:r w:rsidRPr="009918A7">
              <w:rPr>
                <w:rFonts w:eastAsiaTheme="minorEastAsia"/>
              </w:rPr>
              <w:t>09.03-13.03.2021</w:t>
            </w:r>
          </w:p>
          <w:p w:rsidR="009918A7" w:rsidRPr="009918A7" w:rsidRDefault="009918A7" w:rsidP="009918A7">
            <w:pPr>
              <w:pStyle w:val="TableParagraph"/>
              <w:spacing w:line="253" w:lineRule="exact"/>
              <w:rPr>
                <w:rFonts w:eastAsiaTheme="minorEastAsia"/>
              </w:rPr>
            </w:pPr>
            <w:r w:rsidRPr="009918A7">
              <w:rPr>
                <w:rFonts w:eastAsiaTheme="minorEastAsia"/>
              </w:rPr>
              <w:t>20.03.2020</w:t>
            </w:r>
          </w:p>
        </w:tc>
        <w:tc>
          <w:tcPr>
            <w:tcW w:w="2798" w:type="dxa"/>
          </w:tcPr>
          <w:p w:rsidR="009918A7" w:rsidRPr="009918A7" w:rsidRDefault="009918A7" w:rsidP="009918A7">
            <w:pPr>
              <w:pStyle w:val="TableParagraph"/>
              <w:spacing w:line="253" w:lineRule="exact"/>
              <w:ind w:left="109"/>
              <w:rPr>
                <w:rFonts w:eastAsiaTheme="minorEastAsia"/>
              </w:rPr>
            </w:pPr>
            <w:r w:rsidRPr="009918A7">
              <w:rPr>
                <w:rFonts w:eastAsiaTheme="minorEastAsia"/>
              </w:rPr>
              <w:t>Зам. директора по ВР</w:t>
            </w:r>
          </w:p>
        </w:tc>
      </w:tr>
      <w:tr w:rsidR="009918A7" w:rsidRPr="009918A7" w:rsidTr="009918A7">
        <w:trPr>
          <w:trHeight w:val="750"/>
        </w:trPr>
        <w:tc>
          <w:tcPr>
            <w:tcW w:w="2574" w:type="dxa"/>
            <w:gridSpan w:val="4"/>
          </w:tcPr>
          <w:p w:rsidR="009918A7" w:rsidRPr="009918A7" w:rsidRDefault="009918A7" w:rsidP="009918A7">
            <w:pPr>
              <w:pStyle w:val="TableParagraph"/>
              <w:spacing w:line="253" w:lineRule="exact"/>
              <w:rPr>
                <w:rFonts w:eastAsiaTheme="minorEastAsia"/>
                <w:b/>
              </w:rPr>
            </w:pPr>
            <w:r w:rsidRPr="009918A7">
              <w:rPr>
                <w:rFonts w:eastAsiaTheme="minorEastAsia"/>
                <w:b/>
              </w:rPr>
              <w:t>Работа с родителями</w:t>
            </w:r>
            <w:r w:rsidRPr="009918A7">
              <w:rPr>
                <w:rFonts w:eastAsiaTheme="minorEastAsia"/>
                <w:b/>
              </w:rPr>
              <w:t></w:t>
            </w:r>
          </w:p>
        </w:tc>
        <w:tc>
          <w:tcPr>
            <w:tcW w:w="6180" w:type="dxa"/>
          </w:tcPr>
          <w:p w:rsidR="009918A7" w:rsidRPr="009918A7" w:rsidRDefault="009918A7" w:rsidP="009918A7">
            <w:pPr>
              <w:pStyle w:val="TableParagraph"/>
              <w:spacing w:line="252" w:lineRule="exact"/>
              <w:rPr>
                <w:rFonts w:eastAsiaTheme="minorEastAsia"/>
              </w:rPr>
            </w:pPr>
            <w:r w:rsidRPr="009918A7">
              <w:rPr>
                <w:rFonts w:eastAsiaTheme="minorEastAsia"/>
              </w:rPr>
              <w:t>Профориентационная  работа с родителями.</w:t>
            </w:r>
          </w:p>
        </w:tc>
        <w:tc>
          <w:tcPr>
            <w:tcW w:w="1134" w:type="dxa"/>
            <w:gridSpan w:val="2"/>
          </w:tcPr>
          <w:p w:rsidR="009918A7" w:rsidRPr="009918A7" w:rsidRDefault="009918A7" w:rsidP="009918A7">
            <w:pPr>
              <w:pStyle w:val="TableParagraph"/>
              <w:spacing w:line="253" w:lineRule="exact"/>
              <w:rPr>
                <w:rFonts w:eastAsiaTheme="minorEastAsia"/>
              </w:rPr>
            </w:pPr>
            <w:r w:rsidRPr="009918A7">
              <w:rPr>
                <w:rFonts w:eastAsiaTheme="minorEastAsia"/>
              </w:rPr>
              <w:t>9-11</w:t>
            </w:r>
          </w:p>
        </w:tc>
        <w:tc>
          <w:tcPr>
            <w:tcW w:w="2162" w:type="dxa"/>
            <w:gridSpan w:val="4"/>
          </w:tcPr>
          <w:p w:rsidR="009918A7" w:rsidRPr="009918A7" w:rsidRDefault="009918A7" w:rsidP="009918A7">
            <w:pPr>
              <w:pStyle w:val="TableParagraph"/>
              <w:spacing w:line="253" w:lineRule="exact"/>
              <w:rPr>
                <w:rFonts w:eastAsiaTheme="minorEastAsia"/>
              </w:rPr>
            </w:pPr>
            <w:r w:rsidRPr="009918A7">
              <w:rPr>
                <w:rFonts w:eastAsiaTheme="minorEastAsia"/>
              </w:rPr>
              <w:t>март</w:t>
            </w:r>
          </w:p>
        </w:tc>
        <w:tc>
          <w:tcPr>
            <w:tcW w:w="2798" w:type="dxa"/>
          </w:tcPr>
          <w:p w:rsidR="009918A7" w:rsidRPr="009918A7" w:rsidRDefault="009918A7" w:rsidP="009918A7">
            <w:pPr>
              <w:pStyle w:val="TableParagraph"/>
              <w:spacing w:line="253" w:lineRule="exact"/>
              <w:ind w:left="109"/>
              <w:rPr>
                <w:rFonts w:eastAsiaTheme="minorEastAsia"/>
              </w:rPr>
            </w:pPr>
            <w:r w:rsidRPr="009918A7">
              <w:rPr>
                <w:rFonts w:eastAsiaTheme="minorEastAsia"/>
              </w:rPr>
              <w:t>Классные руководители педагог-психолог</w:t>
            </w:r>
          </w:p>
        </w:tc>
      </w:tr>
      <w:tr w:rsidR="009918A7" w:rsidRPr="009918A7" w:rsidTr="009918A7">
        <w:trPr>
          <w:trHeight w:val="750"/>
        </w:trPr>
        <w:tc>
          <w:tcPr>
            <w:tcW w:w="2574" w:type="dxa"/>
            <w:gridSpan w:val="4"/>
          </w:tcPr>
          <w:p w:rsidR="009918A7" w:rsidRPr="009918A7" w:rsidRDefault="009918A7" w:rsidP="009918A7">
            <w:pPr>
              <w:pStyle w:val="TableParagraph"/>
              <w:spacing w:line="253" w:lineRule="exact"/>
              <w:rPr>
                <w:rFonts w:eastAsiaTheme="minorEastAsia"/>
                <w:b/>
              </w:rPr>
            </w:pPr>
            <w:r w:rsidRPr="009918A7">
              <w:rPr>
                <w:rFonts w:eastAsiaTheme="minorEastAsia"/>
                <w:b/>
              </w:rPr>
              <w:t>Работа с классными руководителями</w:t>
            </w:r>
          </w:p>
        </w:tc>
        <w:tc>
          <w:tcPr>
            <w:tcW w:w="6180" w:type="dxa"/>
          </w:tcPr>
          <w:p w:rsidR="009918A7" w:rsidRPr="009918A7" w:rsidRDefault="009918A7" w:rsidP="009918A7">
            <w:pPr>
              <w:pStyle w:val="TableParagraph"/>
              <w:spacing w:line="252" w:lineRule="exact"/>
              <w:rPr>
                <w:rFonts w:eastAsiaTheme="minorEastAsia"/>
              </w:rPr>
            </w:pPr>
            <w:r w:rsidRPr="009918A7">
              <w:rPr>
                <w:rFonts w:eastAsiaTheme="minorEastAsia"/>
              </w:rPr>
              <w:t>Педагогический совет«Дети: их интересы и досуг. Что мы об этом знаем?»</w:t>
            </w:r>
          </w:p>
        </w:tc>
        <w:tc>
          <w:tcPr>
            <w:tcW w:w="1134" w:type="dxa"/>
            <w:gridSpan w:val="2"/>
          </w:tcPr>
          <w:p w:rsidR="009918A7" w:rsidRPr="009918A7" w:rsidRDefault="009918A7" w:rsidP="009918A7">
            <w:pPr>
              <w:pStyle w:val="TableParagraph"/>
              <w:spacing w:line="253" w:lineRule="exact"/>
              <w:rPr>
                <w:rFonts w:eastAsiaTheme="minorEastAsia"/>
              </w:rPr>
            </w:pPr>
          </w:p>
        </w:tc>
        <w:tc>
          <w:tcPr>
            <w:tcW w:w="2162" w:type="dxa"/>
            <w:gridSpan w:val="4"/>
          </w:tcPr>
          <w:p w:rsidR="009918A7" w:rsidRPr="009918A7" w:rsidRDefault="009918A7" w:rsidP="009918A7">
            <w:pPr>
              <w:pStyle w:val="TableParagraph"/>
              <w:spacing w:line="253" w:lineRule="exact"/>
              <w:rPr>
                <w:rFonts w:eastAsiaTheme="minorEastAsia"/>
              </w:rPr>
            </w:pPr>
            <w:r w:rsidRPr="009918A7">
              <w:rPr>
                <w:rFonts w:eastAsiaTheme="minorEastAsia"/>
              </w:rPr>
              <w:t>27.03.2021</w:t>
            </w:r>
          </w:p>
        </w:tc>
        <w:tc>
          <w:tcPr>
            <w:tcW w:w="2798" w:type="dxa"/>
          </w:tcPr>
          <w:p w:rsidR="009918A7" w:rsidRPr="009918A7" w:rsidRDefault="009918A7" w:rsidP="009918A7">
            <w:pPr>
              <w:pStyle w:val="TableParagraph"/>
              <w:spacing w:line="253" w:lineRule="exact"/>
              <w:ind w:left="109"/>
              <w:rPr>
                <w:rFonts w:eastAsiaTheme="minorEastAsia"/>
              </w:rPr>
            </w:pPr>
            <w:r w:rsidRPr="009918A7">
              <w:rPr>
                <w:rFonts w:eastAsiaTheme="minorEastAsia"/>
              </w:rPr>
              <w:t xml:space="preserve">Заместитель директора по ВР и старшая вожатая </w:t>
            </w:r>
          </w:p>
        </w:tc>
      </w:tr>
      <w:tr w:rsidR="009918A7" w:rsidRPr="009918A7" w:rsidTr="009918A7">
        <w:trPr>
          <w:trHeight w:val="750"/>
        </w:trPr>
        <w:tc>
          <w:tcPr>
            <w:tcW w:w="2574" w:type="dxa"/>
            <w:gridSpan w:val="4"/>
          </w:tcPr>
          <w:p w:rsidR="009918A7" w:rsidRPr="009918A7" w:rsidRDefault="009918A7" w:rsidP="009918A7">
            <w:pPr>
              <w:pStyle w:val="TableParagraph"/>
              <w:spacing w:line="253" w:lineRule="exact"/>
              <w:rPr>
                <w:rFonts w:eastAsiaTheme="minorEastAsia"/>
                <w:b/>
              </w:rPr>
            </w:pPr>
            <w:r w:rsidRPr="009918A7">
              <w:rPr>
                <w:rFonts w:eastAsiaTheme="minorEastAsia"/>
                <w:b/>
              </w:rPr>
              <w:t>Система</w:t>
            </w:r>
            <w:r w:rsidRPr="009918A7">
              <w:rPr>
                <w:rFonts w:eastAsiaTheme="minorEastAsia"/>
                <w:b/>
              </w:rPr>
              <w:tab/>
            </w:r>
          </w:p>
          <w:p w:rsidR="009918A7" w:rsidRPr="009918A7" w:rsidRDefault="009918A7" w:rsidP="009918A7">
            <w:pPr>
              <w:pStyle w:val="TableParagraph"/>
              <w:spacing w:line="253" w:lineRule="exact"/>
              <w:rPr>
                <w:rFonts w:eastAsiaTheme="minorEastAsia"/>
                <w:b/>
              </w:rPr>
            </w:pPr>
            <w:r w:rsidRPr="009918A7">
              <w:rPr>
                <w:rFonts w:eastAsiaTheme="minorEastAsia"/>
                <w:b/>
              </w:rPr>
              <w:t>дополнительного образования</w:t>
            </w:r>
          </w:p>
        </w:tc>
        <w:tc>
          <w:tcPr>
            <w:tcW w:w="6180" w:type="dxa"/>
          </w:tcPr>
          <w:p w:rsidR="009918A7" w:rsidRPr="009918A7" w:rsidRDefault="009918A7" w:rsidP="009918A7">
            <w:pPr>
              <w:pStyle w:val="TableParagraph"/>
              <w:spacing w:line="252" w:lineRule="exact"/>
              <w:rPr>
                <w:rFonts w:eastAsiaTheme="minorEastAsia"/>
              </w:rPr>
            </w:pPr>
            <w:r w:rsidRPr="009918A7">
              <w:rPr>
                <w:rFonts w:eastAsiaTheme="minorEastAsia"/>
              </w:rPr>
              <w:t>Неделя доп. образования</w:t>
            </w:r>
          </w:p>
        </w:tc>
        <w:tc>
          <w:tcPr>
            <w:tcW w:w="1134" w:type="dxa"/>
            <w:gridSpan w:val="2"/>
          </w:tcPr>
          <w:p w:rsidR="009918A7" w:rsidRPr="009918A7" w:rsidRDefault="009918A7" w:rsidP="009918A7">
            <w:pPr>
              <w:pStyle w:val="TableParagraph"/>
              <w:spacing w:line="253" w:lineRule="exact"/>
              <w:rPr>
                <w:rFonts w:eastAsiaTheme="minorEastAsia"/>
              </w:rPr>
            </w:pPr>
            <w:r w:rsidRPr="009918A7">
              <w:rPr>
                <w:rFonts w:eastAsiaTheme="minorEastAsia"/>
              </w:rPr>
              <w:t>1-11</w:t>
            </w:r>
          </w:p>
        </w:tc>
        <w:tc>
          <w:tcPr>
            <w:tcW w:w="2162" w:type="dxa"/>
            <w:gridSpan w:val="4"/>
          </w:tcPr>
          <w:p w:rsidR="009918A7" w:rsidRPr="009918A7" w:rsidRDefault="009918A7" w:rsidP="009918A7">
            <w:pPr>
              <w:pStyle w:val="TableParagraph"/>
              <w:spacing w:line="253" w:lineRule="exact"/>
              <w:rPr>
                <w:rFonts w:eastAsiaTheme="minorEastAsia"/>
              </w:rPr>
            </w:pPr>
            <w:r w:rsidRPr="009918A7">
              <w:rPr>
                <w:rFonts w:eastAsiaTheme="minorEastAsia"/>
              </w:rPr>
              <w:t>16.03-20.03.2021</w:t>
            </w:r>
          </w:p>
        </w:tc>
        <w:tc>
          <w:tcPr>
            <w:tcW w:w="2798" w:type="dxa"/>
          </w:tcPr>
          <w:p w:rsidR="009918A7" w:rsidRPr="009918A7" w:rsidRDefault="009918A7" w:rsidP="009918A7">
            <w:pPr>
              <w:pStyle w:val="TableParagraph"/>
              <w:spacing w:line="253" w:lineRule="exact"/>
              <w:ind w:left="109"/>
              <w:rPr>
                <w:rFonts w:eastAsiaTheme="minorEastAsia"/>
              </w:rPr>
            </w:pPr>
            <w:r w:rsidRPr="009918A7">
              <w:rPr>
                <w:rFonts w:eastAsiaTheme="minorEastAsia"/>
              </w:rPr>
              <w:t>Заместитель директора по ВР Педагогиых объединений, доп.образования</w:t>
            </w:r>
          </w:p>
        </w:tc>
      </w:tr>
      <w:tr w:rsidR="009918A7" w:rsidRPr="009918A7" w:rsidTr="009918A7">
        <w:trPr>
          <w:trHeight w:val="750"/>
        </w:trPr>
        <w:tc>
          <w:tcPr>
            <w:tcW w:w="2574" w:type="dxa"/>
            <w:gridSpan w:val="4"/>
          </w:tcPr>
          <w:p w:rsidR="009918A7" w:rsidRPr="009918A7" w:rsidRDefault="009918A7" w:rsidP="009918A7">
            <w:pPr>
              <w:pStyle w:val="TableParagraph"/>
              <w:spacing w:line="253" w:lineRule="exact"/>
              <w:rPr>
                <w:rFonts w:eastAsiaTheme="minorEastAsia"/>
                <w:b/>
              </w:rPr>
            </w:pPr>
            <w:r w:rsidRPr="009918A7">
              <w:rPr>
                <w:rFonts w:eastAsiaTheme="minorEastAsia"/>
                <w:b/>
              </w:rPr>
              <w:t>Спортивно- оздоровительное</w:t>
            </w:r>
          </w:p>
        </w:tc>
        <w:tc>
          <w:tcPr>
            <w:tcW w:w="6180" w:type="dxa"/>
          </w:tcPr>
          <w:p w:rsidR="009918A7" w:rsidRPr="009918A7" w:rsidRDefault="009918A7" w:rsidP="009918A7">
            <w:pPr>
              <w:pStyle w:val="TableParagraph"/>
              <w:spacing w:line="252" w:lineRule="exact"/>
              <w:rPr>
                <w:rFonts w:eastAsiaTheme="minorEastAsia"/>
              </w:rPr>
            </w:pPr>
            <w:r w:rsidRPr="009918A7">
              <w:rPr>
                <w:rFonts w:eastAsiaTheme="minorEastAsia"/>
              </w:rPr>
              <w:t>Веселые старты</w:t>
            </w:r>
          </w:p>
        </w:tc>
        <w:tc>
          <w:tcPr>
            <w:tcW w:w="1134" w:type="dxa"/>
            <w:gridSpan w:val="2"/>
          </w:tcPr>
          <w:p w:rsidR="009918A7" w:rsidRPr="009918A7" w:rsidRDefault="009918A7" w:rsidP="009918A7">
            <w:pPr>
              <w:pStyle w:val="TableParagraph"/>
              <w:spacing w:line="253" w:lineRule="exact"/>
              <w:rPr>
                <w:rFonts w:eastAsiaTheme="minorEastAsia"/>
              </w:rPr>
            </w:pPr>
            <w:r w:rsidRPr="009918A7">
              <w:rPr>
                <w:rFonts w:eastAsiaTheme="minorEastAsia"/>
              </w:rPr>
              <w:t>1-4</w:t>
            </w:r>
          </w:p>
        </w:tc>
        <w:tc>
          <w:tcPr>
            <w:tcW w:w="2162" w:type="dxa"/>
            <w:gridSpan w:val="4"/>
          </w:tcPr>
          <w:p w:rsidR="009918A7" w:rsidRPr="009918A7" w:rsidRDefault="009918A7" w:rsidP="009918A7">
            <w:pPr>
              <w:pStyle w:val="TableParagraph"/>
              <w:spacing w:line="253" w:lineRule="exact"/>
              <w:rPr>
                <w:rFonts w:eastAsiaTheme="minorEastAsia"/>
              </w:rPr>
            </w:pPr>
            <w:r w:rsidRPr="009918A7">
              <w:rPr>
                <w:rFonts w:eastAsiaTheme="minorEastAsia"/>
              </w:rPr>
              <w:t>13.03.2021</w:t>
            </w:r>
          </w:p>
        </w:tc>
        <w:tc>
          <w:tcPr>
            <w:tcW w:w="2798" w:type="dxa"/>
          </w:tcPr>
          <w:p w:rsidR="009918A7" w:rsidRPr="009918A7" w:rsidRDefault="009918A7" w:rsidP="009918A7">
            <w:pPr>
              <w:pStyle w:val="TableParagraph"/>
              <w:spacing w:line="253" w:lineRule="exact"/>
              <w:ind w:left="109"/>
              <w:rPr>
                <w:rFonts w:eastAsiaTheme="minorEastAsia"/>
              </w:rPr>
            </w:pPr>
            <w:r w:rsidRPr="009918A7">
              <w:rPr>
                <w:rFonts w:eastAsiaTheme="minorEastAsia"/>
              </w:rPr>
              <w:t>Учителя физкультуры</w:t>
            </w:r>
          </w:p>
        </w:tc>
      </w:tr>
      <w:tr w:rsidR="009918A7" w:rsidRPr="009918A7" w:rsidTr="009918A7">
        <w:trPr>
          <w:trHeight w:val="750"/>
        </w:trPr>
        <w:tc>
          <w:tcPr>
            <w:tcW w:w="2574" w:type="dxa"/>
            <w:gridSpan w:val="4"/>
          </w:tcPr>
          <w:p w:rsidR="009918A7" w:rsidRPr="009918A7" w:rsidRDefault="009918A7" w:rsidP="009918A7">
            <w:pPr>
              <w:pStyle w:val="TableParagraph"/>
              <w:spacing w:line="253" w:lineRule="exact"/>
              <w:rPr>
                <w:rFonts w:eastAsiaTheme="minorEastAsia"/>
                <w:b/>
              </w:rPr>
            </w:pPr>
            <w:r w:rsidRPr="009918A7">
              <w:rPr>
                <w:rFonts w:eastAsiaTheme="minorEastAsia"/>
                <w:b/>
              </w:rPr>
              <w:t>Профилактика ДДТТ</w:t>
            </w:r>
          </w:p>
        </w:tc>
        <w:tc>
          <w:tcPr>
            <w:tcW w:w="6180" w:type="dxa"/>
          </w:tcPr>
          <w:p w:rsidR="009918A7" w:rsidRPr="009918A7" w:rsidRDefault="009918A7" w:rsidP="009918A7">
            <w:pPr>
              <w:pStyle w:val="TableParagraph"/>
              <w:spacing w:line="252" w:lineRule="exact"/>
              <w:rPr>
                <w:rFonts w:eastAsiaTheme="minorEastAsia"/>
              </w:rPr>
            </w:pPr>
            <w:r w:rsidRPr="009918A7">
              <w:rPr>
                <w:rFonts w:eastAsiaTheme="minorEastAsia"/>
              </w:rPr>
              <w:t>Инструктаж</w:t>
            </w:r>
          </w:p>
          <w:p w:rsidR="009918A7" w:rsidRPr="009918A7" w:rsidRDefault="009918A7" w:rsidP="009918A7">
            <w:pPr>
              <w:pStyle w:val="TableParagraph"/>
              <w:spacing w:line="252" w:lineRule="exact"/>
              <w:rPr>
                <w:rFonts w:eastAsiaTheme="minorEastAsia"/>
              </w:rPr>
            </w:pPr>
            <w:r w:rsidRPr="009918A7">
              <w:rPr>
                <w:rFonts w:eastAsiaTheme="minorEastAsia"/>
              </w:rPr>
              <w:t>Классный час  «Осторожно! Весенний лед!»+ПДД</w:t>
            </w:r>
          </w:p>
        </w:tc>
        <w:tc>
          <w:tcPr>
            <w:tcW w:w="1134" w:type="dxa"/>
            <w:gridSpan w:val="2"/>
          </w:tcPr>
          <w:p w:rsidR="009918A7" w:rsidRPr="009918A7" w:rsidRDefault="009918A7" w:rsidP="009918A7">
            <w:pPr>
              <w:pStyle w:val="TableParagraph"/>
              <w:spacing w:line="253" w:lineRule="exact"/>
              <w:rPr>
                <w:rFonts w:eastAsiaTheme="minorEastAsia"/>
              </w:rPr>
            </w:pPr>
            <w:r w:rsidRPr="009918A7">
              <w:rPr>
                <w:rFonts w:eastAsiaTheme="minorEastAsia"/>
              </w:rPr>
              <w:t>1-11</w:t>
            </w:r>
          </w:p>
        </w:tc>
        <w:tc>
          <w:tcPr>
            <w:tcW w:w="2162" w:type="dxa"/>
            <w:gridSpan w:val="4"/>
          </w:tcPr>
          <w:p w:rsidR="009918A7" w:rsidRPr="009918A7" w:rsidRDefault="009918A7" w:rsidP="009918A7">
            <w:pPr>
              <w:pStyle w:val="TableParagraph"/>
              <w:spacing w:line="253" w:lineRule="exact"/>
              <w:rPr>
                <w:rFonts w:eastAsiaTheme="minorEastAsia"/>
              </w:rPr>
            </w:pPr>
            <w:r w:rsidRPr="009918A7">
              <w:rPr>
                <w:rFonts w:eastAsiaTheme="minorEastAsia"/>
              </w:rPr>
              <w:t>18.03-22.03.2021</w:t>
            </w:r>
          </w:p>
          <w:p w:rsidR="009918A7" w:rsidRPr="009918A7" w:rsidRDefault="009918A7" w:rsidP="009918A7">
            <w:pPr>
              <w:pStyle w:val="TableParagraph"/>
              <w:spacing w:line="253" w:lineRule="exact"/>
              <w:rPr>
                <w:rFonts w:eastAsiaTheme="minorEastAsia"/>
              </w:rPr>
            </w:pPr>
            <w:r w:rsidRPr="009918A7">
              <w:rPr>
                <w:rFonts w:eastAsiaTheme="minorEastAsia"/>
              </w:rPr>
              <w:t>22.03.2021</w:t>
            </w:r>
          </w:p>
        </w:tc>
        <w:tc>
          <w:tcPr>
            <w:tcW w:w="2798" w:type="dxa"/>
          </w:tcPr>
          <w:p w:rsidR="009918A7" w:rsidRPr="009918A7" w:rsidRDefault="009918A7" w:rsidP="009918A7">
            <w:pPr>
              <w:pStyle w:val="TableParagraph"/>
              <w:spacing w:line="253" w:lineRule="exact"/>
              <w:ind w:left="109"/>
              <w:rPr>
                <w:rFonts w:eastAsiaTheme="minorEastAsia"/>
              </w:rPr>
            </w:pPr>
            <w:r w:rsidRPr="009918A7">
              <w:rPr>
                <w:rFonts w:eastAsiaTheme="minorEastAsia"/>
              </w:rPr>
              <w:t>Классные руководители</w:t>
            </w:r>
          </w:p>
          <w:p w:rsidR="009918A7" w:rsidRPr="009918A7" w:rsidRDefault="009918A7" w:rsidP="009918A7">
            <w:pPr>
              <w:pStyle w:val="TableParagraph"/>
              <w:spacing w:line="253" w:lineRule="exact"/>
              <w:ind w:left="109"/>
              <w:rPr>
                <w:rFonts w:eastAsiaTheme="minorEastAsia"/>
              </w:rPr>
            </w:pPr>
          </w:p>
          <w:p w:rsidR="009918A7" w:rsidRPr="009918A7" w:rsidRDefault="009918A7" w:rsidP="009918A7">
            <w:pPr>
              <w:pStyle w:val="TableParagraph"/>
              <w:spacing w:line="253" w:lineRule="exact"/>
              <w:ind w:left="109"/>
              <w:rPr>
                <w:rFonts w:eastAsiaTheme="minorEastAsia"/>
              </w:rPr>
            </w:pPr>
          </w:p>
        </w:tc>
      </w:tr>
      <w:tr w:rsidR="009918A7" w:rsidRPr="009918A7" w:rsidTr="009918A7">
        <w:trPr>
          <w:trHeight w:val="750"/>
        </w:trPr>
        <w:tc>
          <w:tcPr>
            <w:tcW w:w="2574" w:type="dxa"/>
            <w:gridSpan w:val="4"/>
          </w:tcPr>
          <w:p w:rsidR="009918A7" w:rsidRPr="009918A7" w:rsidRDefault="009918A7" w:rsidP="009918A7">
            <w:pPr>
              <w:pStyle w:val="TableParagraph"/>
              <w:spacing w:line="253" w:lineRule="exact"/>
              <w:rPr>
                <w:rFonts w:eastAsiaTheme="minorEastAsia"/>
                <w:b/>
              </w:rPr>
            </w:pPr>
            <w:r w:rsidRPr="009918A7">
              <w:rPr>
                <w:rFonts w:eastAsiaTheme="minorEastAsia"/>
                <w:b/>
              </w:rPr>
              <w:t>Профессиональное</w:t>
            </w:r>
          </w:p>
          <w:p w:rsidR="009918A7" w:rsidRPr="009918A7" w:rsidRDefault="009918A7" w:rsidP="009918A7">
            <w:pPr>
              <w:pStyle w:val="TableParagraph"/>
              <w:spacing w:line="253" w:lineRule="exact"/>
              <w:rPr>
                <w:rFonts w:eastAsiaTheme="minorEastAsia"/>
                <w:b/>
              </w:rPr>
            </w:pPr>
            <w:r w:rsidRPr="009918A7">
              <w:rPr>
                <w:rFonts w:eastAsiaTheme="minorEastAsia"/>
                <w:b/>
              </w:rPr>
              <w:t>Трудовое и</w:t>
            </w:r>
            <w:r w:rsidRPr="009918A7">
              <w:rPr>
                <w:rFonts w:eastAsiaTheme="minorEastAsia"/>
                <w:b/>
              </w:rPr>
              <w:tab/>
            </w:r>
          </w:p>
          <w:p w:rsidR="009918A7" w:rsidRPr="009918A7" w:rsidRDefault="009918A7" w:rsidP="009918A7">
            <w:pPr>
              <w:pStyle w:val="TableParagraph"/>
              <w:spacing w:line="253" w:lineRule="exact"/>
              <w:rPr>
                <w:rFonts w:eastAsiaTheme="minorEastAsia"/>
                <w:b/>
              </w:rPr>
            </w:pPr>
            <w:r w:rsidRPr="009918A7">
              <w:rPr>
                <w:rFonts w:eastAsiaTheme="minorEastAsia"/>
                <w:b/>
              </w:rPr>
              <w:t>экономическое</w:t>
            </w:r>
            <w:r w:rsidRPr="009918A7">
              <w:rPr>
                <w:rFonts w:eastAsiaTheme="minorEastAsia"/>
                <w:b/>
              </w:rPr>
              <w:tab/>
            </w:r>
          </w:p>
          <w:p w:rsidR="009918A7" w:rsidRPr="009918A7" w:rsidRDefault="009918A7" w:rsidP="009918A7">
            <w:pPr>
              <w:pStyle w:val="TableParagraph"/>
              <w:spacing w:line="253" w:lineRule="exact"/>
              <w:rPr>
                <w:rFonts w:eastAsiaTheme="minorEastAsia"/>
                <w:b/>
              </w:rPr>
            </w:pPr>
            <w:r w:rsidRPr="009918A7">
              <w:rPr>
                <w:rFonts w:eastAsiaTheme="minorEastAsia"/>
                <w:b/>
              </w:rPr>
              <w:t>воспитание</w:t>
            </w:r>
            <w:r w:rsidRPr="009918A7">
              <w:rPr>
                <w:rFonts w:eastAsiaTheme="minorEastAsia"/>
                <w:b/>
              </w:rPr>
              <w:tab/>
            </w:r>
          </w:p>
        </w:tc>
        <w:tc>
          <w:tcPr>
            <w:tcW w:w="6180" w:type="dxa"/>
          </w:tcPr>
          <w:p w:rsidR="009918A7" w:rsidRPr="009918A7" w:rsidRDefault="009918A7" w:rsidP="009918A7">
            <w:pPr>
              <w:pStyle w:val="TableParagraph"/>
              <w:spacing w:line="252" w:lineRule="exact"/>
              <w:rPr>
                <w:rFonts w:eastAsiaTheme="minorEastAsia"/>
              </w:rPr>
            </w:pPr>
            <w:r w:rsidRPr="009918A7">
              <w:rPr>
                <w:rFonts w:eastAsiaTheme="minorEastAsia"/>
              </w:rPr>
              <w:t>Классные часы по профориентации Ярмарка профессий</w:t>
            </w:r>
          </w:p>
          <w:p w:rsidR="009918A7" w:rsidRPr="009918A7" w:rsidRDefault="009918A7" w:rsidP="009918A7">
            <w:pPr>
              <w:pStyle w:val="TableParagraph"/>
              <w:spacing w:line="252" w:lineRule="exact"/>
              <w:rPr>
                <w:rFonts w:eastAsiaTheme="minorEastAsia"/>
              </w:rPr>
            </w:pPr>
            <w:r w:rsidRPr="009918A7">
              <w:rPr>
                <w:rFonts w:eastAsiaTheme="minorEastAsia"/>
              </w:rPr>
              <w:t>Круглый стол «Дороги, которые мы выбираем» Викторина «Загадки о профессиях»</w:t>
            </w:r>
          </w:p>
        </w:tc>
        <w:tc>
          <w:tcPr>
            <w:tcW w:w="1134" w:type="dxa"/>
            <w:gridSpan w:val="2"/>
          </w:tcPr>
          <w:p w:rsidR="009918A7" w:rsidRPr="009918A7" w:rsidRDefault="009918A7" w:rsidP="009918A7">
            <w:pPr>
              <w:pStyle w:val="TableParagraph"/>
              <w:spacing w:line="253" w:lineRule="exact"/>
              <w:ind w:left="57"/>
              <w:rPr>
                <w:rFonts w:eastAsiaTheme="minorEastAsia"/>
              </w:rPr>
            </w:pPr>
            <w:r w:rsidRPr="009918A7">
              <w:rPr>
                <w:rFonts w:eastAsiaTheme="minorEastAsia"/>
              </w:rPr>
              <w:t>1-11</w:t>
            </w:r>
          </w:p>
          <w:p w:rsidR="009918A7" w:rsidRPr="009918A7" w:rsidRDefault="009918A7" w:rsidP="009918A7">
            <w:pPr>
              <w:pStyle w:val="TableParagraph"/>
              <w:spacing w:line="253" w:lineRule="exact"/>
              <w:ind w:left="57"/>
              <w:rPr>
                <w:rFonts w:eastAsiaTheme="minorEastAsia"/>
              </w:rPr>
            </w:pPr>
            <w:r w:rsidRPr="009918A7">
              <w:rPr>
                <w:rFonts w:eastAsiaTheme="minorEastAsia"/>
              </w:rPr>
              <w:t>9-11</w:t>
            </w:r>
          </w:p>
          <w:p w:rsidR="009918A7" w:rsidRPr="009918A7" w:rsidRDefault="009918A7" w:rsidP="009918A7">
            <w:pPr>
              <w:pStyle w:val="TableParagraph"/>
              <w:spacing w:line="253" w:lineRule="exact"/>
              <w:ind w:left="57"/>
              <w:rPr>
                <w:rFonts w:eastAsiaTheme="minorEastAsia"/>
              </w:rPr>
            </w:pPr>
            <w:r w:rsidRPr="009918A7">
              <w:rPr>
                <w:rFonts w:eastAsiaTheme="minorEastAsia"/>
              </w:rPr>
              <w:t>9-11</w:t>
            </w:r>
          </w:p>
          <w:p w:rsidR="009918A7" w:rsidRPr="009918A7" w:rsidRDefault="009918A7" w:rsidP="009918A7">
            <w:pPr>
              <w:pStyle w:val="TableParagraph"/>
              <w:spacing w:line="253" w:lineRule="exact"/>
              <w:ind w:left="57"/>
              <w:rPr>
                <w:rFonts w:eastAsiaTheme="minorEastAsia"/>
              </w:rPr>
            </w:pPr>
            <w:r w:rsidRPr="009918A7">
              <w:rPr>
                <w:rFonts w:eastAsiaTheme="minorEastAsia"/>
              </w:rPr>
              <w:t>1-4</w:t>
            </w:r>
          </w:p>
        </w:tc>
        <w:tc>
          <w:tcPr>
            <w:tcW w:w="2162" w:type="dxa"/>
            <w:gridSpan w:val="4"/>
          </w:tcPr>
          <w:p w:rsidR="009918A7" w:rsidRPr="009918A7" w:rsidRDefault="009918A7" w:rsidP="009918A7">
            <w:pPr>
              <w:pStyle w:val="TableParagraph"/>
              <w:spacing w:line="253" w:lineRule="exact"/>
              <w:rPr>
                <w:rFonts w:eastAsiaTheme="minorEastAsia"/>
              </w:rPr>
            </w:pPr>
            <w:r w:rsidRPr="009918A7">
              <w:rPr>
                <w:rFonts w:eastAsiaTheme="minorEastAsia"/>
              </w:rPr>
              <w:t>В течении месяца В течении месяца 03.03.2021</w:t>
            </w:r>
          </w:p>
          <w:p w:rsidR="009918A7" w:rsidRPr="009918A7" w:rsidRDefault="009918A7" w:rsidP="009918A7">
            <w:pPr>
              <w:pStyle w:val="TableParagraph"/>
              <w:spacing w:line="253" w:lineRule="exact"/>
              <w:rPr>
                <w:rFonts w:eastAsiaTheme="minorEastAsia"/>
              </w:rPr>
            </w:pPr>
            <w:r w:rsidRPr="009918A7">
              <w:rPr>
                <w:rFonts w:eastAsiaTheme="minorEastAsia"/>
              </w:rPr>
              <w:t>11.03-15.03</w:t>
            </w:r>
          </w:p>
        </w:tc>
        <w:tc>
          <w:tcPr>
            <w:tcW w:w="2798" w:type="dxa"/>
          </w:tcPr>
          <w:p w:rsidR="009918A7" w:rsidRPr="009918A7" w:rsidRDefault="009918A7" w:rsidP="009918A7">
            <w:pPr>
              <w:pStyle w:val="TableParagraph"/>
              <w:spacing w:line="253" w:lineRule="exact"/>
              <w:ind w:left="109"/>
              <w:rPr>
                <w:rFonts w:eastAsiaTheme="minorEastAsia"/>
              </w:rPr>
            </w:pPr>
            <w:r w:rsidRPr="009918A7">
              <w:rPr>
                <w:rFonts w:eastAsiaTheme="minorEastAsia"/>
              </w:rPr>
              <w:t>Классные руководители педагог-психолог</w:t>
            </w:r>
          </w:p>
        </w:tc>
      </w:tr>
      <w:tr w:rsidR="009918A7" w:rsidRPr="009918A7" w:rsidTr="009918A7">
        <w:trPr>
          <w:trHeight w:val="758"/>
        </w:trPr>
        <w:tc>
          <w:tcPr>
            <w:tcW w:w="14848" w:type="dxa"/>
            <w:gridSpan w:val="12"/>
          </w:tcPr>
          <w:p w:rsidR="009918A7" w:rsidRPr="009918A7" w:rsidRDefault="009918A7" w:rsidP="009918A7">
            <w:pPr>
              <w:pStyle w:val="TableParagraph"/>
              <w:spacing w:line="251" w:lineRule="exact"/>
              <w:ind w:left="4897" w:right="4884"/>
              <w:jc w:val="center"/>
              <w:rPr>
                <w:rFonts w:eastAsiaTheme="minorEastAsia"/>
                <w:b/>
                <w:sz w:val="28"/>
                <w:szCs w:val="28"/>
              </w:rPr>
            </w:pPr>
            <w:r w:rsidRPr="009918A7">
              <w:rPr>
                <w:rFonts w:eastAsiaTheme="minorEastAsia"/>
                <w:b/>
                <w:sz w:val="28"/>
                <w:szCs w:val="28"/>
              </w:rPr>
              <w:t>АПРЕЛЬ</w:t>
            </w:r>
          </w:p>
          <w:p w:rsidR="009918A7" w:rsidRPr="009918A7" w:rsidRDefault="009918A7" w:rsidP="009918A7">
            <w:pPr>
              <w:pStyle w:val="TableParagraph"/>
              <w:spacing w:before="1"/>
              <w:ind w:right="84"/>
              <w:rPr>
                <w:rFonts w:eastAsiaTheme="minorEastAsia"/>
                <w:b/>
                <w:sz w:val="28"/>
                <w:szCs w:val="28"/>
              </w:rPr>
            </w:pPr>
            <w:r w:rsidRPr="009918A7">
              <w:rPr>
                <w:rFonts w:eastAsiaTheme="minorEastAsia"/>
                <w:b/>
                <w:sz w:val="28"/>
                <w:szCs w:val="28"/>
              </w:rPr>
              <w:t xml:space="preserve">                                                               Девиз месяца: </w:t>
            </w:r>
            <w:r w:rsidRPr="009918A7">
              <w:rPr>
                <w:rFonts w:eastAsiaTheme="minorEastAsia"/>
                <w:b/>
                <w:sz w:val="28"/>
                <w:szCs w:val="28"/>
                <w:u w:val="single"/>
              </w:rPr>
              <w:t>«Экологический  калейдоскоп»</w:t>
            </w:r>
          </w:p>
        </w:tc>
      </w:tr>
      <w:tr w:rsidR="009918A7" w:rsidRPr="009918A7" w:rsidTr="009918A7">
        <w:trPr>
          <w:trHeight w:val="837"/>
        </w:trPr>
        <w:tc>
          <w:tcPr>
            <w:tcW w:w="2290" w:type="dxa"/>
            <w:gridSpan w:val="2"/>
          </w:tcPr>
          <w:p w:rsidR="009918A7" w:rsidRPr="009918A7" w:rsidRDefault="009918A7" w:rsidP="009918A7">
            <w:pPr>
              <w:pStyle w:val="TableParagraph"/>
              <w:spacing w:line="253" w:lineRule="exact"/>
              <w:rPr>
                <w:rFonts w:eastAsiaTheme="minorEastAsia"/>
                <w:b/>
              </w:rPr>
            </w:pPr>
            <w:r w:rsidRPr="009918A7">
              <w:rPr>
                <w:rFonts w:eastAsiaTheme="minorEastAsia"/>
                <w:b/>
              </w:rPr>
              <w:t>Календарь дат</w:t>
            </w:r>
          </w:p>
        </w:tc>
        <w:tc>
          <w:tcPr>
            <w:tcW w:w="6464" w:type="dxa"/>
            <w:gridSpan w:val="3"/>
          </w:tcPr>
          <w:p w:rsidR="009918A7" w:rsidRPr="009918A7" w:rsidRDefault="009918A7" w:rsidP="009918A7">
            <w:pPr>
              <w:pStyle w:val="TableParagraph"/>
              <w:ind w:right="1383"/>
              <w:rPr>
                <w:rFonts w:eastAsiaTheme="minorEastAsia"/>
              </w:rPr>
            </w:pPr>
            <w:r w:rsidRPr="009918A7">
              <w:rPr>
                <w:rFonts w:eastAsiaTheme="minorEastAsia"/>
                <w:w w:val="90"/>
              </w:rPr>
              <w:t xml:space="preserve">Классные часы, беседы, внеклассные мероприятия: </w:t>
            </w:r>
            <w:r w:rsidRPr="009918A7">
              <w:rPr>
                <w:rFonts w:eastAsiaTheme="minorEastAsia"/>
              </w:rPr>
              <w:t>12.04-День космонавтики</w:t>
            </w:r>
          </w:p>
          <w:p w:rsidR="009918A7" w:rsidRPr="009918A7" w:rsidRDefault="009918A7" w:rsidP="009918A7">
            <w:pPr>
              <w:pStyle w:val="TableParagraph"/>
              <w:rPr>
                <w:rFonts w:eastAsiaTheme="minorEastAsia"/>
              </w:rPr>
            </w:pPr>
            <w:r w:rsidRPr="009918A7">
              <w:rPr>
                <w:rFonts w:eastAsiaTheme="minorEastAsia"/>
              </w:rPr>
              <w:t>30.04-Тематический урок ОБЖ</w:t>
            </w:r>
          </w:p>
        </w:tc>
        <w:tc>
          <w:tcPr>
            <w:tcW w:w="1134" w:type="dxa"/>
            <w:gridSpan w:val="2"/>
          </w:tcPr>
          <w:p w:rsidR="009918A7" w:rsidRPr="009918A7" w:rsidRDefault="009918A7" w:rsidP="009918A7">
            <w:pPr>
              <w:pStyle w:val="TableParagraph"/>
              <w:spacing w:line="253" w:lineRule="exact"/>
              <w:rPr>
                <w:rFonts w:eastAsiaTheme="minorEastAsia"/>
              </w:rPr>
            </w:pPr>
            <w:r w:rsidRPr="009918A7">
              <w:rPr>
                <w:rFonts w:eastAsiaTheme="minorEastAsia"/>
              </w:rPr>
              <w:t>1-11</w:t>
            </w:r>
          </w:p>
        </w:tc>
        <w:tc>
          <w:tcPr>
            <w:tcW w:w="2162" w:type="dxa"/>
            <w:gridSpan w:val="4"/>
          </w:tcPr>
          <w:p w:rsidR="009918A7" w:rsidRPr="009918A7" w:rsidRDefault="009918A7" w:rsidP="009918A7">
            <w:pPr>
              <w:pStyle w:val="TableParagraph"/>
              <w:spacing w:line="253" w:lineRule="exact"/>
              <w:rPr>
                <w:rFonts w:eastAsiaTheme="minorEastAsia"/>
              </w:rPr>
            </w:pPr>
            <w:r w:rsidRPr="009918A7">
              <w:rPr>
                <w:rFonts w:eastAsiaTheme="minorEastAsia"/>
              </w:rPr>
              <w:t>В течение месяца</w:t>
            </w:r>
          </w:p>
        </w:tc>
        <w:tc>
          <w:tcPr>
            <w:tcW w:w="2798" w:type="dxa"/>
          </w:tcPr>
          <w:p w:rsidR="009918A7" w:rsidRPr="009918A7" w:rsidRDefault="009918A7" w:rsidP="009918A7">
            <w:pPr>
              <w:pStyle w:val="TableParagraph"/>
              <w:spacing w:line="253" w:lineRule="exact"/>
              <w:ind w:left="109"/>
              <w:rPr>
                <w:rFonts w:eastAsiaTheme="minorEastAsia"/>
              </w:rPr>
            </w:pPr>
            <w:r w:rsidRPr="009918A7">
              <w:rPr>
                <w:rFonts w:eastAsiaTheme="minorEastAsia"/>
              </w:rPr>
              <w:t>Классные руководители</w:t>
            </w:r>
          </w:p>
        </w:tc>
      </w:tr>
      <w:tr w:rsidR="009918A7" w:rsidRPr="009918A7" w:rsidTr="009918A7">
        <w:trPr>
          <w:trHeight w:val="760"/>
        </w:trPr>
        <w:tc>
          <w:tcPr>
            <w:tcW w:w="2290" w:type="dxa"/>
            <w:gridSpan w:val="2"/>
          </w:tcPr>
          <w:p w:rsidR="009918A7" w:rsidRPr="009918A7" w:rsidRDefault="009918A7" w:rsidP="009918A7">
            <w:pPr>
              <w:pStyle w:val="TableParagraph"/>
              <w:spacing w:line="253" w:lineRule="exact"/>
              <w:rPr>
                <w:rFonts w:eastAsiaTheme="minorEastAsia"/>
                <w:b/>
              </w:rPr>
            </w:pPr>
            <w:r w:rsidRPr="009918A7">
              <w:rPr>
                <w:rFonts w:eastAsiaTheme="minorEastAsia"/>
                <w:b/>
              </w:rPr>
              <w:t>Самоуправление</w:t>
            </w:r>
          </w:p>
        </w:tc>
        <w:tc>
          <w:tcPr>
            <w:tcW w:w="6464" w:type="dxa"/>
            <w:gridSpan w:val="3"/>
          </w:tcPr>
          <w:p w:rsidR="009918A7" w:rsidRPr="009918A7" w:rsidRDefault="009918A7" w:rsidP="009918A7">
            <w:pPr>
              <w:pStyle w:val="TableParagraph"/>
              <w:spacing w:line="253" w:lineRule="exact"/>
              <w:rPr>
                <w:rFonts w:eastAsiaTheme="minorEastAsia"/>
              </w:rPr>
            </w:pPr>
            <w:r w:rsidRPr="009918A7">
              <w:rPr>
                <w:rFonts w:eastAsiaTheme="minorEastAsia"/>
              </w:rPr>
              <w:t>Рейд по проверке внешнего вида учащихся</w:t>
            </w:r>
          </w:p>
        </w:tc>
        <w:tc>
          <w:tcPr>
            <w:tcW w:w="1134" w:type="dxa"/>
            <w:gridSpan w:val="2"/>
          </w:tcPr>
          <w:p w:rsidR="009918A7" w:rsidRPr="009918A7" w:rsidRDefault="009918A7" w:rsidP="009918A7">
            <w:pPr>
              <w:pStyle w:val="TableParagraph"/>
              <w:spacing w:line="253" w:lineRule="exact"/>
              <w:rPr>
                <w:rFonts w:eastAsiaTheme="minorEastAsia"/>
              </w:rPr>
            </w:pPr>
            <w:r w:rsidRPr="009918A7">
              <w:rPr>
                <w:rFonts w:eastAsiaTheme="minorEastAsia"/>
              </w:rPr>
              <w:t>2-11</w:t>
            </w:r>
          </w:p>
        </w:tc>
        <w:tc>
          <w:tcPr>
            <w:tcW w:w="2162" w:type="dxa"/>
            <w:gridSpan w:val="4"/>
          </w:tcPr>
          <w:p w:rsidR="009918A7" w:rsidRPr="009918A7" w:rsidRDefault="009918A7" w:rsidP="009918A7">
            <w:pPr>
              <w:pStyle w:val="TableParagraph"/>
              <w:spacing w:line="253" w:lineRule="exact"/>
              <w:rPr>
                <w:rFonts w:eastAsiaTheme="minorEastAsia"/>
              </w:rPr>
            </w:pPr>
            <w:r w:rsidRPr="009918A7">
              <w:rPr>
                <w:rFonts w:eastAsiaTheme="minorEastAsia"/>
              </w:rPr>
              <w:t>08.04-12.04.2021</w:t>
            </w:r>
          </w:p>
        </w:tc>
        <w:tc>
          <w:tcPr>
            <w:tcW w:w="2798" w:type="dxa"/>
          </w:tcPr>
          <w:p w:rsidR="009918A7" w:rsidRPr="009918A7" w:rsidRDefault="009918A7" w:rsidP="009918A7">
            <w:pPr>
              <w:pStyle w:val="TableParagraph"/>
              <w:ind w:left="109" w:right="408"/>
              <w:rPr>
                <w:rFonts w:eastAsiaTheme="minorEastAsia"/>
              </w:rPr>
            </w:pPr>
            <w:r w:rsidRPr="009918A7">
              <w:rPr>
                <w:rFonts w:eastAsiaTheme="minorEastAsia"/>
                <w:w w:val="90"/>
              </w:rPr>
              <w:t xml:space="preserve">Классные руководители </w:t>
            </w:r>
            <w:r w:rsidRPr="009918A7">
              <w:rPr>
                <w:rFonts w:eastAsiaTheme="minorEastAsia"/>
              </w:rPr>
              <w:t>Педагог-организатор</w:t>
            </w:r>
          </w:p>
        </w:tc>
      </w:tr>
      <w:tr w:rsidR="009918A7" w:rsidRPr="009918A7" w:rsidTr="009918A7">
        <w:trPr>
          <w:trHeight w:val="807"/>
        </w:trPr>
        <w:tc>
          <w:tcPr>
            <w:tcW w:w="2290" w:type="dxa"/>
            <w:gridSpan w:val="2"/>
          </w:tcPr>
          <w:p w:rsidR="009918A7" w:rsidRPr="009918A7" w:rsidRDefault="009918A7" w:rsidP="009918A7">
            <w:pPr>
              <w:pStyle w:val="TableParagraph"/>
              <w:spacing w:line="251" w:lineRule="exact"/>
              <w:rPr>
                <w:rFonts w:eastAsiaTheme="minorEastAsia"/>
                <w:b/>
              </w:rPr>
            </w:pPr>
            <w:r w:rsidRPr="009918A7">
              <w:rPr>
                <w:rFonts w:eastAsiaTheme="minorEastAsia"/>
                <w:b/>
                <w:w w:val="95"/>
              </w:rPr>
              <w:t>Работа с родителями</w:t>
            </w:r>
          </w:p>
          <w:p w:rsidR="009918A7" w:rsidRPr="009918A7" w:rsidRDefault="009918A7" w:rsidP="009918A7">
            <w:pPr>
              <w:pStyle w:val="TableParagraph"/>
              <w:spacing w:before="7"/>
              <w:rPr>
                <w:rFonts w:eastAsiaTheme="minorEastAsia"/>
                <w:b/>
              </w:rPr>
            </w:pPr>
          </w:p>
          <w:p w:rsidR="009918A7" w:rsidRPr="009918A7" w:rsidRDefault="009918A7" w:rsidP="009918A7">
            <w:pPr>
              <w:pStyle w:val="TableParagraph"/>
              <w:ind w:left="2127"/>
              <w:rPr>
                <w:rFonts w:eastAsiaTheme="minorEastAsia"/>
              </w:rPr>
            </w:pPr>
            <w:r w:rsidRPr="009918A7">
              <w:rPr>
                <w:rFonts w:eastAsiaTheme="minorEastAsia"/>
                <w:w w:val="82"/>
              </w:rPr>
              <w:t></w:t>
            </w:r>
          </w:p>
        </w:tc>
        <w:tc>
          <w:tcPr>
            <w:tcW w:w="6464" w:type="dxa"/>
            <w:gridSpan w:val="3"/>
          </w:tcPr>
          <w:p w:rsidR="009918A7" w:rsidRPr="009918A7" w:rsidRDefault="009918A7" w:rsidP="009918A7">
            <w:pPr>
              <w:pStyle w:val="TableParagraph"/>
              <w:tabs>
                <w:tab w:val="left" w:pos="1590"/>
                <w:tab w:val="left" w:pos="3028"/>
                <w:tab w:val="left" w:pos="3342"/>
                <w:tab w:val="left" w:pos="4394"/>
                <w:tab w:val="left" w:pos="5574"/>
              </w:tabs>
              <w:ind w:right="95"/>
              <w:rPr>
                <w:rFonts w:eastAsiaTheme="minorEastAsia"/>
              </w:rPr>
            </w:pPr>
            <w:r w:rsidRPr="009918A7">
              <w:rPr>
                <w:rFonts w:eastAsiaTheme="minorEastAsia"/>
                <w:w w:val="90"/>
              </w:rPr>
              <w:t>Родительское</w:t>
            </w:r>
            <w:r w:rsidRPr="009918A7">
              <w:rPr>
                <w:rFonts w:eastAsiaTheme="minorEastAsia"/>
                <w:w w:val="90"/>
              </w:rPr>
              <w:tab/>
              <w:t>просвещение</w:t>
            </w:r>
            <w:r w:rsidRPr="009918A7">
              <w:rPr>
                <w:rFonts w:eastAsiaTheme="minorEastAsia"/>
                <w:w w:val="90"/>
              </w:rPr>
              <w:tab/>
            </w:r>
            <w:r w:rsidRPr="009918A7">
              <w:rPr>
                <w:rFonts w:eastAsiaTheme="minorEastAsia"/>
              </w:rPr>
              <w:t>–</w:t>
            </w:r>
            <w:r w:rsidRPr="009918A7">
              <w:rPr>
                <w:rFonts w:eastAsiaTheme="minorEastAsia"/>
              </w:rPr>
              <w:tab/>
              <w:t>«</w:t>
            </w:r>
            <w:r w:rsidRPr="009918A7">
              <w:rPr>
                <w:rFonts w:eastAsiaTheme="minorEastAsia"/>
                <w:shd w:val="clear" w:color="auto" w:fill="F8FBFF"/>
              </w:rPr>
              <w:t>Основы</w:t>
            </w:r>
            <w:r w:rsidRPr="009918A7">
              <w:rPr>
                <w:rFonts w:eastAsiaTheme="minorEastAsia"/>
                <w:shd w:val="clear" w:color="auto" w:fill="F8FBFF"/>
              </w:rPr>
              <w:tab/>
            </w:r>
            <w:r w:rsidRPr="009918A7">
              <w:rPr>
                <w:rFonts w:eastAsiaTheme="minorEastAsia"/>
                <w:w w:val="95"/>
                <w:shd w:val="clear" w:color="auto" w:fill="F8FBFF"/>
              </w:rPr>
              <w:t>семейного</w:t>
            </w:r>
            <w:r w:rsidRPr="009918A7">
              <w:rPr>
                <w:rFonts w:eastAsiaTheme="minorEastAsia"/>
                <w:w w:val="95"/>
                <w:shd w:val="clear" w:color="auto" w:fill="F8FBFF"/>
              </w:rPr>
              <w:tab/>
            </w:r>
            <w:r w:rsidRPr="009918A7">
              <w:rPr>
                <w:rFonts w:eastAsiaTheme="minorEastAsia"/>
                <w:spacing w:val="-3"/>
                <w:w w:val="90"/>
                <w:shd w:val="clear" w:color="auto" w:fill="F8FBFF"/>
              </w:rPr>
              <w:t>права.</w:t>
            </w:r>
            <w:r w:rsidRPr="009918A7">
              <w:rPr>
                <w:rFonts w:eastAsiaTheme="minorEastAsia"/>
                <w:spacing w:val="-3"/>
                <w:w w:val="90"/>
                <w:shd w:val="clear" w:color="auto" w:fill="FFFFFF"/>
              </w:rPr>
              <w:t xml:space="preserve">» </w:t>
            </w:r>
          </w:p>
          <w:p w:rsidR="009918A7" w:rsidRPr="009918A7" w:rsidRDefault="009918A7" w:rsidP="009918A7">
            <w:pPr>
              <w:pStyle w:val="TableParagraph"/>
              <w:ind w:right="89"/>
              <w:rPr>
                <w:rFonts w:eastAsiaTheme="minorEastAsia"/>
              </w:rPr>
            </w:pPr>
          </w:p>
        </w:tc>
        <w:tc>
          <w:tcPr>
            <w:tcW w:w="1134" w:type="dxa"/>
            <w:gridSpan w:val="2"/>
          </w:tcPr>
          <w:p w:rsidR="009918A7" w:rsidRPr="009918A7" w:rsidRDefault="009918A7" w:rsidP="009918A7">
            <w:pPr>
              <w:pStyle w:val="TableParagraph"/>
              <w:spacing w:line="251" w:lineRule="exact"/>
              <w:rPr>
                <w:rFonts w:eastAsiaTheme="minorEastAsia"/>
              </w:rPr>
            </w:pPr>
            <w:r w:rsidRPr="009918A7">
              <w:rPr>
                <w:rFonts w:eastAsiaTheme="minorEastAsia"/>
              </w:rPr>
              <w:t>9-11</w:t>
            </w:r>
          </w:p>
          <w:p w:rsidR="009918A7" w:rsidRPr="009918A7" w:rsidRDefault="009918A7" w:rsidP="009918A7">
            <w:pPr>
              <w:pStyle w:val="TableParagraph"/>
              <w:spacing w:before="1"/>
              <w:ind w:right="355"/>
              <w:rPr>
                <w:rFonts w:eastAsiaTheme="minorEastAsia"/>
              </w:rPr>
            </w:pPr>
            <w:r w:rsidRPr="009918A7">
              <w:rPr>
                <w:rFonts w:eastAsiaTheme="minorEastAsia"/>
                <w:w w:val="90"/>
              </w:rPr>
              <w:t xml:space="preserve">классы </w:t>
            </w:r>
          </w:p>
          <w:p w:rsidR="009918A7" w:rsidRPr="009918A7" w:rsidRDefault="009918A7" w:rsidP="009918A7">
            <w:pPr>
              <w:pStyle w:val="TableParagraph"/>
              <w:rPr>
                <w:rFonts w:eastAsiaTheme="minorEastAsia"/>
              </w:rPr>
            </w:pPr>
          </w:p>
        </w:tc>
        <w:tc>
          <w:tcPr>
            <w:tcW w:w="2162" w:type="dxa"/>
            <w:gridSpan w:val="4"/>
          </w:tcPr>
          <w:p w:rsidR="009918A7" w:rsidRPr="009918A7" w:rsidRDefault="009918A7" w:rsidP="009918A7">
            <w:pPr>
              <w:pStyle w:val="TableParagraph"/>
              <w:spacing w:line="251" w:lineRule="exact"/>
              <w:rPr>
                <w:rFonts w:eastAsiaTheme="minorEastAsia"/>
              </w:rPr>
            </w:pPr>
            <w:r w:rsidRPr="009918A7">
              <w:rPr>
                <w:rFonts w:eastAsiaTheme="minorEastAsia"/>
              </w:rPr>
              <w:t>08.04.2021</w:t>
            </w:r>
          </w:p>
          <w:p w:rsidR="009918A7" w:rsidRPr="009918A7" w:rsidRDefault="009918A7" w:rsidP="009918A7">
            <w:pPr>
              <w:pStyle w:val="TableParagraph"/>
              <w:rPr>
                <w:rFonts w:eastAsiaTheme="minorEastAsia"/>
                <w:b/>
              </w:rPr>
            </w:pPr>
          </w:p>
          <w:p w:rsidR="009918A7" w:rsidRPr="009918A7" w:rsidRDefault="009918A7" w:rsidP="009918A7">
            <w:pPr>
              <w:pStyle w:val="TableParagraph"/>
              <w:rPr>
                <w:rFonts w:eastAsiaTheme="minorEastAsia"/>
              </w:rPr>
            </w:pPr>
          </w:p>
        </w:tc>
        <w:tc>
          <w:tcPr>
            <w:tcW w:w="2798" w:type="dxa"/>
          </w:tcPr>
          <w:p w:rsidR="009918A7" w:rsidRPr="009918A7" w:rsidRDefault="009918A7" w:rsidP="009918A7">
            <w:pPr>
              <w:pStyle w:val="TableParagraph"/>
              <w:ind w:left="109" w:right="126"/>
              <w:rPr>
                <w:rFonts w:eastAsiaTheme="minorEastAsia"/>
              </w:rPr>
            </w:pPr>
            <w:r w:rsidRPr="009918A7">
              <w:rPr>
                <w:rFonts w:eastAsiaTheme="minorEastAsia"/>
              </w:rPr>
              <w:t>Социальный педагог.</w:t>
            </w:r>
          </w:p>
        </w:tc>
      </w:tr>
      <w:tr w:rsidR="009918A7" w:rsidRPr="009918A7" w:rsidTr="009918A7">
        <w:trPr>
          <w:trHeight w:val="510"/>
        </w:trPr>
        <w:tc>
          <w:tcPr>
            <w:tcW w:w="2290" w:type="dxa"/>
            <w:gridSpan w:val="2"/>
          </w:tcPr>
          <w:p w:rsidR="009918A7" w:rsidRPr="009918A7" w:rsidRDefault="009918A7" w:rsidP="009918A7">
            <w:pPr>
              <w:pStyle w:val="TableParagraph"/>
              <w:spacing w:before="4" w:line="252" w:lineRule="exact"/>
              <w:ind w:left="164" w:right="282"/>
              <w:rPr>
                <w:rFonts w:eastAsiaTheme="minorEastAsia"/>
                <w:b/>
              </w:rPr>
            </w:pPr>
            <w:r w:rsidRPr="009918A7">
              <w:rPr>
                <w:rFonts w:eastAsiaTheme="minorEastAsia"/>
                <w:b/>
                <w:w w:val="95"/>
              </w:rPr>
              <w:t xml:space="preserve">Профилактика </w:t>
            </w:r>
            <w:r w:rsidRPr="009918A7">
              <w:rPr>
                <w:rFonts w:eastAsiaTheme="minorEastAsia"/>
                <w:b/>
              </w:rPr>
              <w:t>ДДТТ</w:t>
            </w:r>
          </w:p>
        </w:tc>
        <w:tc>
          <w:tcPr>
            <w:tcW w:w="6464" w:type="dxa"/>
            <w:gridSpan w:val="3"/>
          </w:tcPr>
          <w:p w:rsidR="009918A7" w:rsidRPr="009918A7" w:rsidRDefault="009918A7" w:rsidP="009918A7">
            <w:pPr>
              <w:pStyle w:val="TableParagraph"/>
              <w:spacing w:line="253" w:lineRule="exact"/>
              <w:rPr>
                <w:rFonts w:eastAsiaTheme="minorEastAsia"/>
              </w:rPr>
            </w:pPr>
            <w:r w:rsidRPr="009918A7">
              <w:rPr>
                <w:rFonts w:eastAsiaTheme="minorEastAsia"/>
              </w:rPr>
              <w:t>Классные часы по планам ВР</w:t>
            </w:r>
          </w:p>
        </w:tc>
        <w:tc>
          <w:tcPr>
            <w:tcW w:w="1134" w:type="dxa"/>
            <w:gridSpan w:val="2"/>
          </w:tcPr>
          <w:p w:rsidR="009918A7" w:rsidRPr="009918A7" w:rsidRDefault="009918A7" w:rsidP="009918A7">
            <w:pPr>
              <w:pStyle w:val="TableParagraph"/>
              <w:spacing w:line="253" w:lineRule="exact"/>
              <w:rPr>
                <w:rFonts w:eastAsiaTheme="minorEastAsia"/>
              </w:rPr>
            </w:pPr>
            <w:r w:rsidRPr="009918A7">
              <w:rPr>
                <w:rFonts w:eastAsiaTheme="minorEastAsia"/>
              </w:rPr>
              <w:t>1-11</w:t>
            </w:r>
          </w:p>
        </w:tc>
        <w:tc>
          <w:tcPr>
            <w:tcW w:w="2144" w:type="dxa"/>
            <w:gridSpan w:val="3"/>
          </w:tcPr>
          <w:p w:rsidR="009918A7" w:rsidRPr="009918A7" w:rsidRDefault="009918A7" w:rsidP="009918A7">
            <w:pPr>
              <w:pStyle w:val="TableParagraph"/>
              <w:spacing w:line="253" w:lineRule="exact"/>
              <w:rPr>
                <w:rFonts w:eastAsiaTheme="minorEastAsia"/>
              </w:rPr>
            </w:pPr>
            <w:r w:rsidRPr="009918A7">
              <w:rPr>
                <w:rFonts w:eastAsiaTheme="minorEastAsia"/>
              </w:rPr>
              <w:t>В течение месяца</w:t>
            </w:r>
          </w:p>
        </w:tc>
        <w:tc>
          <w:tcPr>
            <w:tcW w:w="2816" w:type="dxa"/>
            <w:gridSpan w:val="2"/>
          </w:tcPr>
          <w:p w:rsidR="009918A7" w:rsidRPr="009918A7" w:rsidRDefault="009918A7" w:rsidP="009918A7">
            <w:pPr>
              <w:pStyle w:val="TableParagraph"/>
              <w:spacing w:line="253" w:lineRule="exact"/>
              <w:ind w:left="127"/>
              <w:rPr>
                <w:rFonts w:eastAsiaTheme="minorEastAsia"/>
              </w:rPr>
            </w:pPr>
            <w:r w:rsidRPr="009918A7">
              <w:rPr>
                <w:rFonts w:eastAsiaTheme="minorEastAsia"/>
              </w:rPr>
              <w:t>Классные руководители</w:t>
            </w:r>
          </w:p>
        </w:tc>
      </w:tr>
      <w:tr w:rsidR="009918A7" w:rsidRPr="009918A7" w:rsidTr="009918A7">
        <w:trPr>
          <w:trHeight w:val="1012"/>
        </w:trPr>
        <w:tc>
          <w:tcPr>
            <w:tcW w:w="2290" w:type="dxa"/>
            <w:gridSpan w:val="2"/>
          </w:tcPr>
          <w:p w:rsidR="009918A7" w:rsidRPr="009918A7" w:rsidRDefault="009918A7" w:rsidP="009918A7">
            <w:pPr>
              <w:pStyle w:val="TableParagraph"/>
              <w:spacing w:line="251" w:lineRule="exact"/>
              <w:ind w:left="164"/>
              <w:rPr>
                <w:rFonts w:eastAsiaTheme="minorEastAsia"/>
              </w:rPr>
            </w:pPr>
            <w:r w:rsidRPr="009918A7">
              <w:rPr>
                <w:rFonts w:eastAsiaTheme="minorEastAsia"/>
                <w:b/>
                <w:w w:val="90"/>
              </w:rPr>
              <w:t xml:space="preserve">Профессионально- </w:t>
            </w:r>
            <w:r w:rsidRPr="009918A7">
              <w:rPr>
                <w:rFonts w:eastAsiaTheme="minorEastAsia"/>
                <w:w w:val="90"/>
              </w:rPr>
              <w:t></w:t>
            </w:r>
          </w:p>
          <w:p w:rsidR="009918A7" w:rsidRPr="009918A7" w:rsidRDefault="009918A7" w:rsidP="009918A7">
            <w:pPr>
              <w:pStyle w:val="TableParagraph"/>
              <w:spacing w:before="1"/>
              <w:ind w:left="164"/>
              <w:rPr>
                <w:rFonts w:eastAsiaTheme="minorEastAsia"/>
                <w:b/>
              </w:rPr>
            </w:pPr>
            <w:r w:rsidRPr="009918A7">
              <w:rPr>
                <w:rFonts w:eastAsiaTheme="minorEastAsia"/>
                <w:b/>
              </w:rPr>
              <w:t xml:space="preserve">трудовое и </w:t>
            </w:r>
            <w:r w:rsidRPr="009918A7">
              <w:rPr>
                <w:rFonts w:eastAsiaTheme="minorEastAsia"/>
                <w:b/>
                <w:w w:val="90"/>
              </w:rPr>
              <w:t>экономическое</w:t>
            </w:r>
          </w:p>
          <w:p w:rsidR="009918A7" w:rsidRPr="009918A7" w:rsidRDefault="009918A7" w:rsidP="009918A7">
            <w:pPr>
              <w:pStyle w:val="TableParagraph"/>
              <w:spacing w:line="234" w:lineRule="exact"/>
              <w:ind w:left="164"/>
              <w:rPr>
                <w:rFonts w:eastAsiaTheme="minorEastAsia"/>
                <w:b/>
              </w:rPr>
            </w:pPr>
            <w:r w:rsidRPr="009918A7">
              <w:rPr>
                <w:rFonts w:eastAsiaTheme="minorEastAsia"/>
                <w:b/>
              </w:rPr>
              <w:t>воспитание</w:t>
            </w:r>
          </w:p>
        </w:tc>
        <w:tc>
          <w:tcPr>
            <w:tcW w:w="6464" w:type="dxa"/>
            <w:gridSpan w:val="3"/>
          </w:tcPr>
          <w:p w:rsidR="009918A7" w:rsidRPr="009918A7" w:rsidRDefault="009918A7" w:rsidP="009918A7">
            <w:pPr>
              <w:pStyle w:val="TableParagraph"/>
              <w:spacing w:line="251" w:lineRule="exact"/>
              <w:rPr>
                <w:rFonts w:eastAsiaTheme="minorEastAsia"/>
              </w:rPr>
            </w:pPr>
            <w:r w:rsidRPr="009918A7">
              <w:rPr>
                <w:rFonts w:eastAsiaTheme="minorEastAsia"/>
              </w:rPr>
              <w:t>Ярмарка профессий (ЯМК)</w:t>
            </w:r>
          </w:p>
        </w:tc>
        <w:tc>
          <w:tcPr>
            <w:tcW w:w="1134" w:type="dxa"/>
            <w:gridSpan w:val="2"/>
          </w:tcPr>
          <w:p w:rsidR="009918A7" w:rsidRPr="009918A7" w:rsidRDefault="009918A7" w:rsidP="009918A7">
            <w:pPr>
              <w:pStyle w:val="TableParagraph"/>
              <w:spacing w:line="251" w:lineRule="exact"/>
              <w:rPr>
                <w:rFonts w:eastAsiaTheme="minorEastAsia"/>
              </w:rPr>
            </w:pPr>
            <w:r w:rsidRPr="009918A7">
              <w:rPr>
                <w:rFonts w:eastAsiaTheme="minorEastAsia"/>
              </w:rPr>
              <w:t>8-9</w:t>
            </w:r>
          </w:p>
        </w:tc>
        <w:tc>
          <w:tcPr>
            <w:tcW w:w="2144" w:type="dxa"/>
            <w:gridSpan w:val="3"/>
          </w:tcPr>
          <w:p w:rsidR="009918A7" w:rsidRPr="009918A7" w:rsidRDefault="009918A7" w:rsidP="009918A7">
            <w:pPr>
              <w:pStyle w:val="TableParagraph"/>
              <w:spacing w:line="251" w:lineRule="exact"/>
              <w:rPr>
                <w:rFonts w:eastAsiaTheme="minorEastAsia"/>
              </w:rPr>
            </w:pPr>
            <w:r w:rsidRPr="009918A7">
              <w:rPr>
                <w:rFonts w:eastAsiaTheme="minorEastAsia"/>
              </w:rPr>
              <w:t>В течение месяца</w:t>
            </w:r>
          </w:p>
        </w:tc>
        <w:tc>
          <w:tcPr>
            <w:tcW w:w="2816" w:type="dxa"/>
            <w:gridSpan w:val="2"/>
          </w:tcPr>
          <w:p w:rsidR="009918A7" w:rsidRPr="009918A7" w:rsidRDefault="009918A7" w:rsidP="009918A7">
            <w:pPr>
              <w:pStyle w:val="TableParagraph"/>
              <w:spacing w:line="251" w:lineRule="exact"/>
              <w:ind w:left="127"/>
              <w:rPr>
                <w:rFonts w:eastAsiaTheme="minorEastAsia"/>
              </w:rPr>
            </w:pPr>
            <w:r w:rsidRPr="009918A7">
              <w:rPr>
                <w:rFonts w:eastAsiaTheme="minorEastAsia"/>
              </w:rPr>
              <w:t>Классные руководители</w:t>
            </w:r>
          </w:p>
        </w:tc>
      </w:tr>
      <w:tr w:rsidR="009918A7" w:rsidRPr="009918A7" w:rsidTr="009918A7">
        <w:trPr>
          <w:trHeight w:val="2024"/>
        </w:trPr>
        <w:tc>
          <w:tcPr>
            <w:tcW w:w="2290" w:type="dxa"/>
            <w:gridSpan w:val="2"/>
          </w:tcPr>
          <w:p w:rsidR="009918A7" w:rsidRPr="009918A7" w:rsidRDefault="009918A7" w:rsidP="009918A7">
            <w:pPr>
              <w:pStyle w:val="TableParagraph"/>
              <w:tabs>
                <w:tab w:val="left" w:pos="2127"/>
              </w:tabs>
              <w:ind w:left="164" w:right="55"/>
              <w:rPr>
                <w:rFonts w:eastAsiaTheme="minorEastAsia"/>
              </w:rPr>
            </w:pPr>
            <w:r w:rsidRPr="009918A7">
              <w:rPr>
                <w:rFonts w:eastAsiaTheme="minorEastAsia"/>
                <w:b/>
                <w:w w:val="90"/>
              </w:rPr>
              <w:t xml:space="preserve">Формирование </w:t>
            </w:r>
            <w:r w:rsidRPr="009918A7">
              <w:rPr>
                <w:rFonts w:eastAsiaTheme="minorEastAsia"/>
                <w:b/>
              </w:rPr>
              <w:t>жизнестойкости учащихся</w:t>
            </w:r>
            <w:r w:rsidRPr="009918A7">
              <w:rPr>
                <w:rFonts w:eastAsiaTheme="minorEastAsia"/>
                <w:b/>
              </w:rPr>
              <w:tab/>
            </w:r>
          </w:p>
          <w:p w:rsidR="009918A7" w:rsidRPr="009918A7" w:rsidRDefault="009918A7" w:rsidP="009918A7">
            <w:pPr>
              <w:pStyle w:val="TableParagraph"/>
              <w:tabs>
                <w:tab w:val="left" w:pos="2127"/>
              </w:tabs>
              <w:ind w:left="164" w:right="55"/>
              <w:rPr>
                <w:rFonts w:eastAsiaTheme="minorEastAsia"/>
                <w:b/>
              </w:rPr>
            </w:pPr>
            <w:r w:rsidRPr="009918A7">
              <w:rPr>
                <w:rFonts w:eastAsiaTheme="minorEastAsia"/>
                <w:b/>
                <w:w w:val="95"/>
              </w:rPr>
              <w:t xml:space="preserve">(профилактика </w:t>
            </w:r>
            <w:r w:rsidRPr="009918A7">
              <w:rPr>
                <w:rFonts w:eastAsiaTheme="minorEastAsia"/>
                <w:b/>
                <w:w w:val="90"/>
              </w:rPr>
              <w:t xml:space="preserve">безнадзорности и </w:t>
            </w:r>
            <w:r w:rsidRPr="009918A7">
              <w:rPr>
                <w:rFonts w:eastAsiaTheme="minorEastAsia"/>
                <w:b/>
              </w:rPr>
              <w:t xml:space="preserve">правонарушений, </w:t>
            </w:r>
            <w:r w:rsidRPr="009918A7">
              <w:rPr>
                <w:rFonts w:eastAsiaTheme="minorEastAsia"/>
                <w:b/>
                <w:w w:val="95"/>
              </w:rPr>
              <w:t>социально-опасных</w:t>
            </w:r>
          </w:p>
          <w:p w:rsidR="009918A7" w:rsidRPr="009918A7" w:rsidRDefault="009918A7" w:rsidP="009918A7">
            <w:pPr>
              <w:pStyle w:val="TableParagraph"/>
              <w:spacing w:line="234" w:lineRule="exact"/>
              <w:ind w:left="164"/>
              <w:rPr>
                <w:rFonts w:eastAsiaTheme="minorEastAsia"/>
                <w:b/>
              </w:rPr>
            </w:pPr>
            <w:r w:rsidRPr="009918A7">
              <w:rPr>
                <w:rFonts w:eastAsiaTheme="minorEastAsia"/>
                <w:b/>
              </w:rPr>
              <w:t>явлений)</w:t>
            </w:r>
          </w:p>
        </w:tc>
        <w:tc>
          <w:tcPr>
            <w:tcW w:w="6464" w:type="dxa"/>
            <w:gridSpan w:val="3"/>
          </w:tcPr>
          <w:p w:rsidR="009918A7" w:rsidRPr="009918A7" w:rsidRDefault="009918A7" w:rsidP="009918A7">
            <w:pPr>
              <w:pStyle w:val="TableParagraph"/>
              <w:spacing w:line="251" w:lineRule="exact"/>
              <w:ind w:right="-1191"/>
              <w:rPr>
                <w:rFonts w:eastAsiaTheme="minorEastAsia"/>
              </w:rPr>
            </w:pPr>
            <w:r w:rsidRPr="009918A7">
              <w:rPr>
                <w:rFonts w:eastAsiaTheme="minorEastAsia"/>
              </w:rPr>
              <w:t>Совет профилактики</w:t>
            </w:r>
          </w:p>
          <w:p w:rsidR="009918A7" w:rsidRPr="009918A7" w:rsidRDefault="009918A7" w:rsidP="009918A7">
            <w:pPr>
              <w:pStyle w:val="TableParagraph"/>
              <w:spacing w:before="1"/>
              <w:ind w:right="-1191"/>
              <w:rPr>
                <w:rFonts w:eastAsiaTheme="minorEastAsia"/>
              </w:rPr>
            </w:pPr>
            <w:r w:rsidRPr="009918A7">
              <w:rPr>
                <w:rFonts w:eastAsiaTheme="minorEastAsia"/>
                <w:w w:val="95"/>
              </w:rPr>
              <w:t xml:space="preserve">Беседы с учащимися «группы риска» </w:t>
            </w:r>
          </w:p>
          <w:p w:rsidR="009918A7" w:rsidRPr="009918A7" w:rsidRDefault="009918A7" w:rsidP="009918A7">
            <w:pPr>
              <w:pStyle w:val="TableParagraph"/>
              <w:ind w:right="-1191"/>
              <w:rPr>
                <w:rFonts w:eastAsiaTheme="minorEastAsia"/>
              </w:rPr>
            </w:pPr>
            <w:r w:rsidRPr="009918A7">
              <w:rPr>
                <w:rFonts w:eastAsiaTheme="minorEastAsia"/>
              </w:rPr>
              <w:t>Диагностика</w:t>
            </w:r>
          </w:p>
        </w:tc>
        <w:tc>
          <w:tcPr>
            <w:tcW w:w="1134" w:type="dxa"/>
            <w:gridSpan w:val="2"/>
          </w:tcPr>
          <w:p w:rsidR="009918A7" w:rsidRPr="009918A7" w:rsidRDefault="009918A7" w:rsidP="009918A7">
            <w:pPr>
              <w:pStyle w:val="TableParagraph"/>
              <w:rPr>
                <w:rFonts w:eastAsiaTheme="minorEastAsia"/>
              </w:rPr>
            </w:pPr>
          </w:p>
        </w:tc>
        <w:tc>
          <w:tcPr>
            <w:tcW w:w="2144" w:type="dxa"/>
            <w:gridSpan w:val="3"/>
          </w:tcPr>
          <w:p w:rsidR="009918A7" w:rsidRPr="009918A7" w:rsidRDefault="009918A7" w:rsidP="009918A7">
            <w:pPr>
              <w:pStyle w:val="TableParagraph"/>
              <w:spacing w:line="251" w:lineRule="exact"/>
              <w:rPr>
                <w:rFonts w:eastAsiaTheme="minorEastAsia"/>
              </w:rPr>
            </w:pPr>
            <w:r w:rsidRPr="009918A7">
              <w:rPr>
                <w:rFonts w:eastAsiaTheme="minorEastAsia"/>
              </w:rPr>
              <w:t>30.04.2021</w:t>
            </w:r>
          </w:p>
          <w:p w:rsidR="009918A7" w:rsidRPr="009918A7" w:rsidRDefault="009918A7" w:rsidP="009918A7">
            <w:pPr>
              <w:pStyle w:val="TableParagraph"/>
              <w:spacing w:before="1"/>
              <w:rPr>
                <w:rFonts w:eastAsiaTheme="minorEastAsia"/>
              </w:rPr>
            </w:pPr>
            <w:r w:rsidRPr="009918A7">
              <w:rPr>
                <w:rFonts w:eastAsiaTheme="minorEastAsia"/>
              </w:rPr>
              <w:t>В течение месяца</w:t>
            </w:r>
          </w:p>
        </w:tc>
        <w:tc>
          <w:tcPr>
            <w:tcW w:w="2816" w:type="dxa"/>
            <w:gridSpan w:val="2"/>
          </w:tcPr>
          <w:p w:rsidR="009918A7" w:rsidRPr="009918A7" w:rsidRDefault="009918A7" w:rsidP="009918A7">
            <w:pPr>
              <w:pStyle w:val="TableParagraph"/>
              <w:spacing w:line="251" w:lineRule="exact"/>
              <w:ind w:left="127"/>
              <w:rPr>
                <w:rFonts w:eastAsiaTheme="minorEastAsia"/>
              </w:rPr>
            </w:pPr>
            <w:r w:rsidRPr="009918A7">
              <w:rPr>
                <w:rFonts w:eastAsiaTheme="minorEastAsia"/>
              </w:rPr>
              <w:t>Социальный педагог</w:t>
            </w:r>
          </w:p>
        </w:tc>
      </w:tr>
      <w:tr w:rsidR="009918A7" w:rsidRPr="009918A7" w:rsidTr="009918A7">
        <w:trPr>
          <w:trHeight w:val="757"/>
        </w:trPr>
        <w:tc>
          <w:tcPr>
            <w:tcW w:w="14848" w:type="dxa"/>
            <w:gridSpan w:val="12"/>
          </w:tcPr>
          <w:p w:rsidR="009918A7" w:rsidRPr="009918A7" w:rsidRDefault="009918A7" w:rsidP="009918A7">
            <w:pPr>
              <w:pStyle w:val="TableParagraph"/>
              <w:spacing w:line="251" w:lineRule="exact"/>
              <w:ind w:left="4897" w:right="4883"/>
              <w:jc w:val="center"/>
              <w:rPr>
                <w:rFonts w:eastAsiaTheme="minorEastAsia"/>
                <w:b/>
              </w:rPr>
            </w:pPr>
            <w:r w:rsidRPr="009918A7">
              <w:rPr>
                <w:rFonts w:eastAsiaTheme="minorEastAsia"/>
                <w:b/>
                <w:w w:val="105"/>
              </w:rPr>
              <w:t>МАЙ</w:t>
            </w:r>
          </w:p>
          <w:p w:rsidR="009918A7" w:rsidRPr="009918A7" w:rsidRDefault="009918A7" w:rsidP="009918A7">
            <w:pPr>
              <w:pStyle w:val="TableParagraph"/>
              <w:spacing w:before="1"/>
              <w:ind w:left="4897" w:right="4885"/>
              <w:jc w:val="center"/>
              <w:rPr>
                <w:rFonts w:eastAsiaTheme="minorEastAsia"/>
                <w:b/>
              </w:rPr>
            </w:pPr>
            <w:r w:rsidRPr="009918A7">
              <w:rPr>
                <w:rFonts w:eastAsiaTheme="minorEastAsia"/>
                <w:b/>
              </w:rPr>
              <w:t>Девиз месяца: «Память. Семья. Победа»</w:t>
            </w:r>
          </w:p>
        </w:tc>
      </w:tr>
      <w:tr w:rsidR="009918A7" w:rsidRPr="009918A7" w:rsidTr="009918A7">
        <w:trPr>
          <w:trHeight w:val="2023"/>
        </w:trPr>
        <w:tc>
          <w:tcPr>
            <w:tcW w:w="2378" w:type="dxa"/>
            <w:gridSpan w:val="3"/>
          </w:tcPr>
          <w:p w:rsidR="009918A7" w:rsidRPr="009918A7" w:rsidRDefault="009918A7" w:rsidP="009918A7">
            <w:pPr>
              <w:pStyle w:val="TableParagraph"/>
              <w:spacing w:line="253" w:lineRule="exact"/>
              <w:rPr>
                <w:rFonts w:eastAsiaTheme="minorEastAsia"/>
                <w:b/>
              </w:rPr>
            </w:pPr>
            <w:r w:rsidRPr="009918A7">
              <w:rPr>
                <w:rFonts w:eastAsiaTheme="minorEastAsia"/>
                <w:b/>
              </w:rPr>
              <w:t>Календарь дат</w:t>
            </w:r>
          </w:p>
        </w:tc>
        <w:tc>
          <w:tcPr>
            <w:tcW w:w="6376" w:type="dxa"/>
            <w:gridSpan w:val="2"/>
          </w:tcPr>
          <w:p w:rsidR="009918A7" w:rsidRPr="009918A7" w:rsidRDefault="009918A7" w:rsidP="009918A7">
            <w:pPr>
              <w:pStyle w:val="TableParagraph"/>
              <w:spacing w:line="252" w:lineRule="exact"/>
              <w:rPr>
                <w:rFonts w:eastAsiaTheme="minorEastAsia"/>
              </w:rPr>
            </w:pPr>
            <w:r w:rsidRPr="009918A7">
              <w:rPr>
                <w:rFonts w:eastAsiaTheme="minorEastAsia"/>
              </w:rPr>
              <w:t>Классные часы, беседы:</w:t>
            </w:r>
          </w:p>
          <w:p w:rsidR="009918A7" w:rsidRPr="009918A7" w:rsidRDefault="009918A7" w:rsidP="009918A7">
            <w:pPr>
              <w:pStyle w:val="TableParagraph"/>
              <w:spacing w:line="252" w:lineRule="exact"/>
              <w:rPr>
                <w:rFonts w:eastAsiaTheme="minorEastAsia"/>
              </w:rPr>
            </w:pPr>
            <w:r w:rsidRPr="009918A7">
              <w:rPr>
                <w:rFonts w:eastAsiaTheme="minorEastAsia"/>
              </w:rPr>
              <w:t>7 мая – День радио</w:t>
            </w:r>
          </w:p>
          <w:p w:rsidR="009918A7" w:rsidRPr="009918A7" w:rsidRDefault="009918A7" w:rsidP="009918A7">
            <w:pPr>
              <w:pStyle w:val="TableParagraph"/>
              <w:spacing w:before="1"/>
              <w:ind w:right="4266"/>
              <w:rPr>
                <w:rFonts w:eastAsiaTheme="minorEastAsia"/>
              </w:rPr>
            </w:pPr>
            <w:r w:rsidRPr="009918A7">
              <w:rPr>
                <w:rFonts w:eastAsiaTheme="minorEastAsia"/>
                <w:w w:val="95"/>
              </w:rPr>
              <w:t xml:space="preserve">9 мая–День </w:t>
            </w:r>
            <w:r w:rsidRPr="009918A7">
              <w:rPr>
                <w:rFonts w:eastAsiaTheme="minorEastAsia"/>
                <w:spacing w:val="-3"/>
                <w:w w:val="95"/>
              </w:rPr>
              <w:t xml:space="preserve">Победы </w:t>
            </w:r>
            <w:r w:rsidRPr="009918A7">
              <w:rPr>
                <w:rFonts w:eastAsiaTheme="minorEastAsia"/>
                <w:w w:val="95"/>
              </w:rPr>
              <w:t>15мая–День семьи</w:t>
            </w:r>
          </w:p>
          <w:p w:rsidR="009918A7" w:rsidRPr="009918A7" w:rsidRDefault="009918A7" w:rsidP="009918A7">
            <w:pPr>
              <w:pStyle w:val="TableParagraph"/>
              <w:ind w:right="1289"/>
              <w:rPr>
                <w:rFonts w:eastAsiaTheme="minorEastAsia"/>
              </w:rPr>
            </w:pPr>
            <w:r w:rsidRPr="009918A7">
              <w:rPr>
                <w:rFonts w:eastAsiaTheme="minorEastAsia"/>
                <w:w w:val="95"/>
              </w:rPr>
              <w:t xml:space="preserve">24 мая–День Славянской культуры и письменности </w:t>
            </w:r>
            <w:r w:rsidRPr="009918A7">
              <w:rPr>
                <w:rFonts w:eastAsiaTheme="minorEastAsia"/>
              </w:rPr>
              <w:t>22 мая–Линейка «Последний звонок»</w:t>
            </w:r>
          </w:p>
        </w:tc>
        <w:tc>
          <w:tcPr>
            <w:tcW w:w="1134" w:type="dxa"/>
            <w:gridSpan w:val="2"/>
          </w:tcPr>
          <w:p w:rsidR="009918A7" w:rsidRPr="009918A7" w:rsidRDefault="009918A7" w:rsidP="009918A7">
            <w:pPr>
              <w:pStyle w:val="TableParagraph"/>
              <w:spacing w:line="253" w:lineRule="exact"/>
              <w:rPr>
                <w:rFonts w:eastAsiaTheme="minorEastAsia"/>
              </w:rPr>
            </w:pPr>
            <w:r w:rsidRPr="009918A7">
              <w:rPr>
                <w:rFonts w:eastAsiaTheme="minorEastAsia"/>
              </w:rPr>
              <w:t>1-11</w:t>
            </w:r>
          </w:p>
        </w:tc>
        <w:tc>
          <w:tcPr>
            <w:tcW w:w="2144" w:type="dxa"/>
            <w:gridSpan w:val="3"/>
          </w:tcPr>
          <w:p w:rsidR="009918A7" w:rsidRPr="009918A7" w:rsidRDefault="009918A7" w:rsidP="009918A7">
            <w:pPr>
              <w:pStyle w:val="TableParagraph"/>
              <w:spacing w:line="253" w:lineRule="exact"/>
              <w:rPr>
                <w:rFonts w:eastAsiaTheme="minorEastAsia"/>
              </w:rPr>
            </w:pPr>
            <w:r w:rsidRPr="009918A7">
              <w:rPr>
                <w:rFonts w:eastAsiaTheme="minorEastAsia"/>
              </w:rPr>
              <w:t>По планам ВР</w:t>
            </w:r>
          </w:p>
          <w:p w:rsidR="009918A7" w:rsidRPr="009918A7" w:rsidRDefault="009918A7" w:rsidP="009918A7">
            <w:pPr>
              <w:pStyle w:val="TableParagraph"/>
              <w:rPr>
                <w:rFonts w:eastAsiaTheme="minorEastAsia"/>
                <w:b/>
              </w:rPr>
            </w:pPr>
          </w:p>
          <w:p w:rsidR="009918A7" w:rsidRPr="009918A7" w:rsidRDefault="009918A7" w:rsidP="009918A7">
            <w:pPr>
              <w:pStyle w:val="TableParagraph"/>
              <w:rPr>
                <w:rFonts w:eastAsiaTheme="minorEastAsia"/>
                <w:b/>
              </w:rPr>
            </w:pPr>
          </w:p>
          <w:p w:rsidR="009918A7" w:rsidRPr="009918A7" w:rsidRDefault="009918A7" w:rsidP="009918A7">
            <w:pPr>
              <w:pStyle w:val="TableParagraph"/>
              <w:rPr>
                <w:rFonts w:eastAsiaTheme="minorEastAsia"/>
                <w:b/>
              </w:rPr>
            </w:pPr>
          </w:p>
          <w:p w:rsidR="009918A7" w:rsidRPr="009918A7" w:rsidRDefault="009918A7" w:rsidP="009918A7">
            <w:pPr>
              <w:pStyle w:val="TableParagraph"/>
              <w:spacing w:before="183"/>
              <w:rPr>
                <w:rFonts w:eastAsiaTheme="minorEastAsia"/>
              </w:rPr>
            </w:pPr>
          </w:p>
        </w:tc>
        <w:tc>
          <w:tcPr>
            <w:tcW w:w="2816" w:type="dxa"/>
            <w:gridSpan w:val="2"/>
          </w:tcPr>
          <w:p w:rsidR="009918A7" w:rsidRPr="009918A7" w:rsidRDefault="009918A7" w:rsidP="009918A7">
            <w:pPr>
              <w:pStyle w:val="TableParagraph"/>
              <w:spacing w:line="253" w:lineRule="exact"/>
              <w:ind w:left="91"/>
              <w:rPr>
                <w:rFonts w:eastAsiaTheme="minorEastAsia"/>
              </w:rPr>
            </w:pPr>
            <w:r w:rsidRPr="009918A7">
              <w:rPr>
                <w:rFonts w:eastAsiaTheme="minorEastAsia"/>
              </w:rPr>
              <w:t xml:space="preserve">Классные руководители </w:t>
            </w:r>
            <w:r w:rsidRPr="009918A7">
              <w:rPr>
                <w:rFonts w:eastAsiaTheme="minorEastAsia"/>
                <w:w w:val="90"/>
              </w:rPr>
              <w:t xml:space="preserve">Заместитель директора по </w:t>
            </w:r>
            <w:r w:rsidRPr="009918A7">
              <w:rPr>
                <w:rFonts w:eastAsiaTheme="minorEastAsia"/>
              </w:rPr>
              <w:t>ВР ,классные руководители выпускных классов</w:t>
            </w:r>
          </w:p>
        </w:tc>
      </w:tr>
      <w:tr w:rsidR="009918A7" w:rsidRPr="009918A7" w:rsidTr="009918A7">
        <w:trPr>
          <w:trHeight w:val="1518"/>
        </w:trPr>
        <w:tc>
          <w:tcPr>
            <w:tcW w:w="2378" w:type="dxa"/>
            <w:gridSpan w:val="3"/>
          </w:tcPr>
          <w:p w:rsidR="009918A7" w:rsidRPr="009918A7" w:rsidRDefault="009918A7" w:rsidP="009918A7">
            <w:pPr>
              <w:pStyle w:val="TableParagraph"/>
              <w:tabs>
                <w:tab w:val="left" w:pos="2127"/>
              </w:tabs>
              <w:ind w:right="55"/>
              <w:rPr>
                <w:rFonts w:eastAsiaTheme="minorEastAsia"/>
                <w:spacing w:val="-17"/>
                <w:w w:val="85"/>
              </w:rPr>
            </w:pPr>
            <w:r w:rsidRPr="009918A7">
              <w:rPr>
                <w:rFonts w:eastAsiaTheme="minorEastAsia"/>
                <w:b/>
                <w:w w:val="95"/>
              </w:rPr>
              <w:t>Гражданско-</w:t>
            </w:r>
            <w:r w:rsidRPr="009918A7">
              <w:rPr>
                <w:rFonts w:eastAsiaTheme="minorEastAsia"/>
                <w:b/>
                <w:w w:val="95"/>
              </w:rPr>
              <w:tab/>
            </w:r>
          </w:p>
          <w:p w:rsidR="009918A7" w:rsidRPr="009918A7" w:rsidRDefault="009918A7" w:rsidP="009918A7">
            <w:pPr>
              <w:pStyle w:val="TableParagraph"/>
              <w:tabs>
                <w:tab w:val="left" w:pos="2127"/>
              </w:tabs>
              <w:ind w:right="55"/>
              <w:rPr>
                <w:rFonts w:eastAsiaTheme="minorEastAsia"/>
              </w:rPr>
            </w:pPr>
            <w:r w:rsidRPr="009918A7">
              <w:rPr>
                <w:rFonts w:eastAsiaTheme="minorEastAsia"/>
                <w:b/>
              </w:rPr>
              <w:t xml:space="preserve">патриотическое и </w:t>
            </w:r>
            <w:r w:rsidRPr="009918A7">
              <w:rPr>
                <w:rFonts w:eastAsiaTheme="minorEastAsia"/>
                <w:b/>
                <w:spacing w:val="-1"/>
                <w:w w:val="95"/>
              </w:rPr>
              <w:t>п</w:t>
            </w:r>
            <w:r w:rsidRPr="009918A7">
              <w:rPr>
                <w:rFonts w:eastAsiaTheme="minorEastAsia"/>
                <w:b/>
                <w:spacing w:val="-1"/>
                <w:w w:val="91"/>
              </w:rPr>
              <w:t>р</w:t>
            </w:r>
            <w:r w:rsidRPr="009918A7">
              <w:rPr>
                <w:rFonts w:eastAsiaTheme="minorEastAsia"/>
                <w:b/>
                <w:w w:val="88"/>
              </w:rPr>
              <w:t>а</w:t>
            </w:r>
            <w:r w:rsidRPr="009918A7">
              <w:rPr>
                <w:rFonts w:eastAsiaTheme="minorEastAsia"/>
                <w:b/>
                <w:spacing w:val="-1"/>
                <w:w w:val="88"/>
              </w:rPr>
              <w:t>в</w:t>
            </w:r>
            <w:r w:rsidRPr="009918A7">
              <w:rPr>
                <w:rFonts w:eastAsiaTheme="minorEastAsia"/>
                <w:b/>
                <w:w w:val="84"/>
              </w:rPr>
              <w:t>о</w:t>
            </w:r>
            <w:r w:rsidRPr="009918A7">
              <w:rPr>
                <w:rFonts w:eastAsiaTheme="minorEastAsia"/>
                <w:b/>
                <w:spacing w:val="-1"/>
                <w:w w:val="84"/>
              </w:rPr>
              <w:t>в</w:t>
            </w:r>
            <w:r w:rsidRPr="009918A7">
              <w:rPr>
                <w:rFonts w:eastAsiaTheme="minorEastAsia"/>
                <w:b/>
                <w:w w:val="80"/>
              </w:rPr>
              <w:t xml:space="preserve">ое </w:t>
            </w:r>
            <w:r w:rsidRPr="009918A7">
              <w:rPr>
                <w:rFonts w:eastAsiaTheme="minorEastAsia"/>
                <w:b/>
                <w:spacing w:val="-3"/>
                <w:w w:val="87"/>
              </w:rPr>
              <w:t>в</w:t>
            </w:r>
            <w:r w:rsidRPr="009918A7">
              <w:rPr>
                <w:rFonts w:eastAsiaTheme="minorEastAsia"/>
                <w:b/>
                <w:spacing w:val="-2"/>
                <w:w w:val="80"/>
              </w:rPr>
              <w:t>ос</w:t>
            </w:r>
            <w:r w:rsidRPr="009918A7">
              <w:rPr>
                <w:rFonts w:eastAsiaTheme="minorEastAsia"/>
                <w:b/>
                <w:spacing w:val="-3"/>
                <w:w w:val="95"/>
              </w:rPr>
              <w:t>п</w:t>
            </w:r>
            <w:r w:rsidRPr="009918A7">
              <w:rPr>
                <w:rFonts w:eastAsiaTheme="minorEastAsia"/>
                <w:b/>
                <w:spacing w:val="-3"/>
                <w:w w:val="93"/>
              </w:rPr>
              <w:t>и</w:t>
            </w:r>
            <w:r w:rsidRPr="009918A7">
              <w:rPr>
                <w:rFonts w:eastAsiaTheme="minorEastAsia"/>
                <w:b/>
                <w:spacing w:val="-3"/>
                <w:w w:val="94"/>
              </w:rPr>
              <w:t>тан</w:t>
            </w:r>
            <w:r w:rsidRPr="009918A7">
              <w:rPr>
                <w:rFonts w:eastAsiaTheme="minorEastAsia"/>
                <w:b/>
                <w:spacing w:val="-3"/>
                <w:w w:val="93"/>
              </w:rPr>
              <w:t>и</w:t>
            </w:r>
            <w:r w:rsidRPr="009918A7">
              <w:rPr>
                <w:rFonts w:eastAsiaTheme="minorEastAsia"/>
                <w:b/>
                <w:spacing w:val="-100"/>
                <w:w w:val="79"/>
              </w:rPr>
              <w:t>е</w:t>
            </w:r>
            <w:r w:rsidRPr="009918A7">
              <w:rPr>
                <w:rFonts w:eastAsiaTheme="minorEastAsia"/>
                <w:spacing w:val="-2"/>
                <w:w w:val="82"/>
              </w:rPr>
              <w:t></w:t>
            </w:r>
          </w:p>
        </w:tc>
        <w:tc>
          <w:tcPr>
            <w:tcW w:w="6376" w:type="dxa"/>
            <w:gridSpan w:val="2"/>
          </w:tcPr>
          <w:p w:rsidR="009918A7" w:rsidRPr="009918A7" w:rsidRDefault="009918A7" w:rsidP="009918A7">
            <w:pPr>
              <w:pStyle w:val="TableParagraph"/>
              <w:ind w:right="421"/>
              <w:rPr>
                <w:rFonts w:eastAsiaTheme="minorEastAsia"/>
              </w:rPr>
            </w:pPr>
            <w:r w:rsidRPr="009918A7">
              <w:rPr>
                <w:rFonts w:eastAsiaTheme="minorEastAsia"/>
                <w:w w:val="95"/>
              </w:rPr>
              <w:t xml:space="preserve">Вахта памяти.Организация помощи труженикам тыла, детям </w:t>
            </w:r>
            <w:r w:rsidRPr="009918A7">
              <w:rPr>
                <w:rFonts w:eastAsiaTheme="minorEastAsia"/>
              </w:rPr>
              <w:t>войны</w:t>
            </w:r>
          </w:p>
          <w:p w:rsidR="009918A7" w:rsidRPr="009918A7" w:rsidRDefault="009918A7" w:rsidP="009918A7">
            <w:pPr>
              <w:pStyle w:val="TableParagraph"/>
              <w:spacing w:line="252" w:lineRule="exact"/>
              <w:rPr>
                <w:rFonts w:eastAsiaTheme="minorEastAsia"/>
              </w:rPr>
            </w:pPr>
            <w:r w:rsidRPr="009918A7">
              <w:rPr>
                <w:rFonts w:eastAsiaTheme="minorEastAsia"/>
              </w:rPr>
              <w:t>Празднование Дня Победы:</w:t>
            </w:r>
          </w:p>
          <w:p w:rsidR="009918A7" w:rsidRPr="009918A7" w:rsidRDefault="009918A7" w:rsidP="009918A7">
            <w:pPr>
              <w:pStyle w:val="TableParagraph"/>
              <w:spacing w:line="252" w:lineRule="exact"/>
              <w:rPr>
                <w:rFonts w:eastAsiaTheme="minorEastAsia"/>
              </w:rPr>
            </w:pPr>
            <w:r w:rsidRPr="009918A7">
              <w:rPr>
                <w:rFonts w:eastAsiaTheme="minorEastAsia"/>
              </w:rPr>
              <w:t>-Акция «Бессмертный полк»</w:t>
            </w:r>
          </w:p>
          <w:p w:rsidR="009918A7" w:rsidRPr="009918A7" w:rsidRDefault="009918A7" w:rsidP="009918A7">
            <w:pPr>
              <w:pStyle w:val="TableParagraph"/>
              <w:rPr>
                <w:rFonts w:eastAsiaTheme="minorEastAsia"/>
              </w:rPr>
            </w:pPr>
            <w:r w:rsidRPr="009918A7">
              <w:rPr>
                <w:rFonts w:eastAsiaTheme="minorEastAsia"/>
                <w:w w:val="95"/>
              </w:rPr>
              <w:t>- Фестиваль инсценированной военно-патриотической песни</w:t>
            </w:r>
          </w:p>
        </w:tc>
        <w:tc>
          <w:tcPr>
            <w:tcW w:w="1134" w:type="dxa"/>
            <w:gridSpan w:val="2"/>
          </w:tcPr>
          <w:p w:rsidR="009918A7" w:rsidRPr="009918A7" w:rsidRDefault="009918A7" w:rsidP="009918A7">
            <w:pPr>
              <w:pStyle w:val="TableParagraph"/>
              <w:ind w:right="105"/>
              <w:rPr>
                <w:rFonts w:eastAsiaTheme="minorEastAsia"/>
              </w:rPr>
            </w:pPr>
            <w:r w:rsidRPr="009918A7">
              <w:rPr>
                <w:rFonts w:eastAsiaTheme="minorEastAsia"/>
                <w:w w:val="90"/>
              </w:rPr>
              <w:t xml:space="preserve">Волонтер </w:t>
            </w:r>
            <w:r w:rsidRPr="009918A7">
              <w:rPr>
                <w:rFonts w:eastAsiaTheme="minorEastAsia"/>
              </w:rPr>
              <w:t>ы</w:t>
            </w:r>
          </w:p>
          <w:p w:rsidR="009918A7" w:rsidRPr="009918A7" w:rsidRDefault="009918A7" w:rsidP="009918A7">
            <w:pPr>
              <w:pStyle w:val="TableParagraph"/>
              <w:spacing w:before="10"/>
              <w:rPr>
                <w:rFonts w:eastAsiaTheme="minorEastAsia"/>
                <w:b/>
              </w:rPr>
            </w:pPr>
          </w:p>
          <w:p w:rsidR="009918A7" w:rsidRPr="009918A7" w:rsidRDefault="009918A7" w:rsidP="009918A7">
            <w:pPr>
              <w:pStyle w:val="TableParagraph"/>
              <w:rPr>
                <w:rFonts w:eastAsiaTheme="minorEastAsia"/>
              </w:rPr>
            </w:pPr>
            <w:r w:rsidRPr="009918A7">
              <w:rPr>
                <w:rFonts w:eastAsiaTheme="minorEastAsia"/>
              </w:rPr>
              <w:t>1-11</w:t>
            </w:r>
          </w:p>
        </w:tc>
        <w:tc>
          <w:tcPr>
            <w:tcW w:w="2144" w:type="dxa"/>
            <w:gridSpan w:val="3"/>
          </w:tcPr>
          <w:p w:rsidR="009918A7" w:rsidRPr="009918A7" w:rsidRDefault="009918A7" w:rsidP="009918A7">
            <w:pPr>
              <w:pStyle w:val="TableParagraph"/>
              <w:spacing w:line="480" w:lineRule="auto"/>
              <w:rPr>
                <w:rFonts w:eastAsiaTheme="minorEastAsia"/>
              </w:rPr>
            </w:pPr>
            <w:r w:rsidRPr="009918A7">
              <w:rPr>
                <w:rFonts w:eastAsiaTheme="minorEastAsia"/>
                <w:w w:val="90"/>
              </w:rPr>
              <w:t xml:space="preserve">В течение месяца </w:t>
            </w:r>
            <w:r w:rsidRPr="009918A7">
              <w:rPr>
                <w:rFonts w:eastAsiaTheme="minorEastAsia"/>
              </w:rPr>
              <w:t>09.05.2021</w:t>
            </w:r>
          </w:p>
          <w:p w:rsidR="009918A7" w:rsidRPr="009918A7" w:rsidRDefault="009918A7" w:rsidP="009918A7">
            <w:pPr>
              <w:pStyle w:val="TableParagraph"/>
              <w:rPr>
                <w:rFonts w:eastAsiaTheme="minorEastAsia"/>
              </w:rPr>
            </w:pPr>
            <w:r w:rsidRPr="009918A7">
              <w:rPr>
                <w:rFonts w:eastAsiaTheme="minorEastAsia"/>
              </w:rPr>
              <w:t>04.-06..05.2021</w:t>
            </w:r>
          </w:p>
        </w:tc>
        <w:tc>
          <w:tcPr>
            <w:tcW w:w="2816" w:type="dxa"/>
            <w:gridSpan w:val="2"/>
          </w:tcPr>
          <w:p w:rsidR="009918A7" w:rsidRPr="009918A7" w:rsidRDefault="009918A7" w:rsidP="009918A7">
            <w:pPr>
              <w:pStyle w:val="TableParagraph"/>
              <w:ind w:left="91" w:right="162"/>
              <w:rPr>
                <w:rFonts w:eastAsiaTheme="minorEastAsia"/>
              </w:rPr>
            </w:pPr>
            <w:r w:rsidRPr="009918A7">
              <w:rPr>
                <w:rFonts w:eastAsiaTheme="minorEastAsia"/>
                <w:w w:val="90"/>
              </w:rPr>
              <w:t xml:space="preserve">Заместитель директора по </w:t>
            </w:r>
            <w:r w:rsidRPr="009918A7">
              <w:rPr>
                <w:rFonts w:eastAsiaTheme="minorEastAsia"/>
              </w:rPr>
              <w:t>ВР , старшая вожатая.</w:t>
            </w:r>
          </w:p>
        </w:tc>
      </w:tr>
      <w:tr w:rsidR="009918A7" w:rsidRPr="009918A7" w:rsidTr="009918A7">
        <w:trPr>
          <w:trHeight w:val="875"/>
        </w:trPr>
        <w:tc>
          <w:tcPr>
            <w:tcW w:w="2378" w:type="dxa"/>
            <w:gridSpan w:val="3"/>
          </w:tcPr>
          <w:p w:rsidR="009918A7" w:rsidRPr="009918A7" w:rsidRDefault="009918A7" w:rsidP="009918A7">
            <w:pPr>
              <w:pStyle w:val="TableParagraph"/>
              <w:tabs>
                <w:tab w:val="left" w:pos="2127"/>
              </w:tabs>
              <w:spacing w:line="252" w:lineRule="exact"/>
              <w:rPr>
                <w:rFonts w:eastAsiaTheme="minorEastAsia"/>
              </w:rPr>
            </w:pPr>
            <w:r w:rsidRPr="009918A7">
              <w:rPr>
                <w:rFonts w:eastAsiaTheme="minorEastAsia"/>
                <w:b/>
                <w:w w:val="95"/>
              </w:rPr>
              <w:t>Духовно-</w:t>
            </w:r>
            <w:r w:rsidRPr="009918A7">
              <w:rPr>
                <w:rFonts w:eastAsiaTheme="minorEastAsia"/>
                <w:b/>
                <w:w w:val="95"/>
              </w:rPr>
              <w:tab/>
            </w:r>
          </w:p>
          <w:p w:rsidR="009918A7" w:rsidRPr="009918A7" w:rsidRDefault="009918A7" w:rsidP="009918A7">
            <w:pPr>
              <w:pStyle w:val="TableParagraph"/>
              <w:tabs>
                <w:tab w:val="left" w:pos="2127"/>
              </w:tabs>
              <w:spacing w:line="252" w:lineRule="exact"/>
              <w:rPr>
                <w:rFonts w:eastAsiaTheme="minorEastAsia"/>
              </w:rPr>
            </w:pPr>
            <w:r w:rsidRPr="009918A7">
              <w:rPr>
                <w:rFonts w:eastAsiaTheme="minorEastAsia"/>
                <w:b/>
                <w:w w:val="90"/>
              </w:rPr>
              <w:t>нравственное</w:t>
            </w:r>
            <w:r w:rsidRPr="009918A7">
              <w:rPr>
                <w:rFonts w:eastAsiaTheme="minorEastAsia"/>
                <w:b/>
                <w:w w:val="90"/>
              </w:rPr>
              <w:tab/>
            </w:r>
          </w:p>
        </w:tc>
        <w:tc>
          <w:tcPr>
            <w:tcW w:w="6376" w:type="dxa"/>
            <w:gridSpan w:val="2"/>
          </w:tcPr>
          <w:p w:rsidR="009918A7" w:rsidRPr="009918A7" w:rsidRDefault="009918A7" w:rsidP="009918A7">
            <w:pPr>
              <w:pStyle w:val="TableParagraph"/>
              <w:ind w:right="426"/>
              <w:rPr>
                <w:rFonts w:eastAsiaTheme="minorEastAsia"/>
              </w:rPr>
            </w:pPr>
            <w:r w:rsidRPr="009918A7">
              <w:rPr>
                <w:rFonts w:eastAsiaTheme="minorEastAsia"/>
              </w:rPr>
              <w:t>Выставка книг «Хранители русского слова»</w:t>
            </w:r>
          </w:p>
        </w:tc>
        <w:tc>
          <w:tcPr>
            <w:tcW w:w="1134" w:type="dxa"/>
            <w:gridSpan w:val="2"/>
          </w:tcPr>
          <w:p w:rsidR="009918A7" w:rsidRPr="009918A7" w:rsidRDefault="009918A7" w:rsidP="009918A7">
            <w:pPr>
              <w:pStyle w:val="TableParagraph"/>
              <w:rPr>
                <w:rFonts w:eastAsiaTheme="minorEastAsia"/>
              </w:rPr>
            </w:pPr>
            <w:r w:rsidRPr="009918A7">
              <w:rPr>
                <w:rFonts w:eastAsiaTheme="minorEastAsia"/>
              </w:rPr>
              <w:t>1-11</w:t>
            </w:r>
          </w:p>
        </w:tc>
        <w:tc>
          <w:tcPr>
            <w:tcW w:w="2144" w:type="dxa"/>
            <w:gridSpan w:val="3"/>
          </w:tcPr>
          <w:p w:rsidR="009918A7" w:rsidRPr="009918A7" w:rsidRDefault="009918A7" w:rsidP="009918A7">
            <w:pPr>
              <w:pStyle w:val="TableParagraph"/>
              <w:rPr>
                <w:rFonts w:eastAsiaTheme="minorEastAsia"/>
              </w:rPr>
            </w:pPr>
            <w:r w:rsidRPr="009918A7">
              <w:rPr>
                <w:rFonts w:eastAsiaTheme="minorEastAsia"/>
              </w:rPr>
              <w:t>8.05-22.05.2020</w:t>
            </w:r>
          </w:p>
        </w:tc>
        <w:tc>
          <w:tcPr>
            <w:tcW w:w="2816" w:type="dxa"/>
            <w:gridSpan w:val="2"/>
          </w:tcPr>
          <w:p w:rsidR="009918A7" w:rsidRPr="009918A7" w:rsidRDefault="009918A7" w:rsidP="009918A7">
            <w:pPr>
              <w:pStyle w:val="TableParagraph"/>
              <w:ind w:left="91" w:right="1123"/>
              <w:rPr>
                <w:rFonts w:eastAsiaTheme="minorEastAsia"/>
              </w:rPr>
            </w:pPr>
            <w:r w:rsidRPr="009918A7">
              <w:rPr>
                <w:rFonts w:eastAsiaTheme="minorEastAsia"/>
                <w:w w:val="90"/>
              </w:rPr>
              <w:t>Педагог библиотекарь</w:t>
            </w:r>
          </w:p>
        </w:tc>
      </w:tr>
      <w:tr w:rsidR="009918A7" w:rsidRPr="009918A7" w:rsidTr="009918A7">
        <w:trPr>
          <w:trHeight w:val="504"/>
        </w:trPr>
        <w:tc>
          <w:tcPr>
            <w:tcW w:w="2378" w:type="dxa"/>
            <w:gridSpan w:val="3"/>
          </w:tcPr>
          <w:p w:rsidR="009918A7" w:rsidRPr="009918A7" w:rsidRDefault="009918A7" w:rsidP="009918A7">
            <w:pPr>
              <w:pStyle w:val="TableParagraph"/>
              <w:spacing w:line="249" w:lineRule="exact"/>
              <w:ind w:left="115"/>
              <w:rPr>
                <w:rFonts w:eastAsiaTheme="minorEastAsia"/>
                <w:b/>
              </w:rPr>
            </w:pPr>
            <w:r w:rsidRPr="009918A7">
              <w:rPr>
                <w:rFonts w:eastAsiaTheme="minorEastAsia"/>
                <w:b/>
              </w:rPr>
              <w:t>Профилактика</w:t>
            </w:r>
          </w:p>
          <w:p w:rsidR="009918A7" w:rsidRPr="009918A7" w:rsidRDefault="009918A7" w:rsidP="009918A7">
            <w:pPr>
              <w:pStyle w:val="TableParagraph"/>
              <w:spacing w:before="1" w:line="234" w:lineRule="exact"/>
              <w:ind w:left="115"/>
              <w:rPr>
                <w:rFonts w:eastAsiaTheme="minorEastAsia"/>
                <w:b/>
              </w:rPr>
            </w:pPr>
            <w:r w:rsidRPr="009918A7">
              <w:rPr>
                <w:rFonts w:eastAsiaTheme="minorEastAsia"/>
                <w:b/>
                <w:w w:val="105"/>
              </w:rPr>
              <w:t>ДДТТ</w:t>
            </w:r>
          </w:p>
        </w:tc>
        <w:tc>
          <w:tcPr>
            <w:tcW w:w="6376" w:type="dxa"/>
            <w:gridSpan w:val="2"/>
          </w:tcPr>
          <w:p w:rsidR="009918A7" w:rsidRPr="009918A7" w:rsidRDefault="009918A7" w:rsidP="009918A7">
            <w:pPr>
              <w:pStyle w:val="TableParagraph"/>
              <w:spacing w:line="249" w:lineRule="exact"/>
              <w:ind w:left="115"/>
              <w:rPr>
                <w:rFonts w:eastAsiaTheme="minorEastAsia"/>
              </w:rPr>
            </w:pPr>
            <w:r w:rsidRPr="009918A7">
              <w:rPr>
                <w:rFonts w:eastAsiaTheme="minorEastAsia"/>
              </w:rPr>
              <w:t>Инструктажи по классам</w:t>
            </w:r>
          </w:p>
          <w:p w:rsidR="009918A7" w:rsidRPr="009918A7" w:rsidRDefault="009918A7" w:rsidP="009918A7">
            <w:pPr>
              <w:pStyle w:val="TableParagraph"/>
              <w:spacing w:before="1" w:line="234" w:lineRule="exact"/>
              <w:ind w:left="115"/>
              <w:rPr>
                <w:rFonts w:eastAsiaTheme="minorEastAsia"/>
              </w:rPr>
            </w:pPr>
            <w:r w:rsidRPr="009918A7">
              <w:rPr>
                <w:rFonts w:eastAsiaTheme="minorEastAsia"/>
                <w:w w:val="95"/>
              </w:rPr>
              <w:t>Беседы «Безопасное лето»</w:t>
            </w:r>
          </w:p>
        </w:tc>
        <w:tc>
          <w:tcPr>
            <w:tcW w:w="1134" w:type="dxa"/>
            <w:gridSpan w:val="2"/>
          </w:tcPr>
          <w:p w:rsidR="009918A7" w:rsidRPr="009918A7" w:rsidRDefault="009918A7" w:rsidP="009918A7">
            <w:pPr>
              <w:pStyle w:val="TableParagraph"/>
              <w:spacing w:line="249" w:lineRule="exact"/>
              <w:ind w:left="115"/>
              <w:rPr>
                <w:rFonts w:eastAsiaTheme="minorEastAsia"/>
              </w:rPr>
            </w:pPr>
            <w:r w:rsidRPr="009918A7">
              <w:rPr>
                <w:rFonts w:eastAsiaTheme="minorEastAsia"/>
              </w:rPr>
              <w:t>1-11</w:t>
            </w:r>
          </w:p>
          <w:p w:rsidR="009918A7" w:rsidRPr="009918A7" w:rsidRDefault="009918A7" w:rsidP="009918A7">
            <w:pPr>
              <w:pStyle w:val="TableParagraph"/>
              <w:spacing w:before="1" w:line="234" w:lineRule="exact"/>
              <w:ind w:left="115"/>
              <w:rPr>
                <w:rFonts w:eastAsiaTheme="minorEastAsia"/>
              </w:rPr>
            </w:pPr>
            <w:r w:rsidRPr="009918A7">
              <w:rPr>
                <w:rFonts w:eastAsiaTheme="minorEastAsia"/>
              </w:rPr>
              <w:t>1-11</w:t>
            </w:r>
          </w:p>
        </w:tc>
        <w:tc>
          <w:tcPr>
            <w:tcW w:w="2126" w:type="dxa"/>
            <w:gridSpan w:val="2"/>
          </w:tcPr>
          <w:p w:rsidR="009918A7" w:rsidRPr="009918A7" w:rsidRDefault="009918A7" w:rsidP="009918A7">
            <w:pPr>
              <w:pStyle w:val="TableParagraph"/>
              <w:spacing w:line="249" w:lineRule="exact"/>
              <w:ind w:left="115"/>
              <w:rPr>
                <w:rFonts w:eastAsiaTheme="minorEastAsia"/>
              </w:rPr>
            </w:pPr>
            <w:r w:rsidRPr="009918A7">
              <w:rPr>
                <w:rFonts w:eastAsiaTheme="minorEastAsia"/>
              </w:rPr>
              <w:t>18.05-20.05.2021</w:t>
            </w:r>
          </w:p>
          <w:p w:rsidR="009918A7" w:rsidRPr="009918A7" w:rsidRDefault="009918A7" w:rsidP="009918A7">
            <w:pPr>
              <w:pStyle w:val="TableParagraph"/>
              <w:spacing w:before="1" w:line="234" w:lineRule="exact"/>
              <w:ind w:left="115"/>
              <w:rPr>
                <w:rFonts w:eastAsiaTheme="minorEastAsia"/>
              </w:rPr>
            </w:pPr>
            <w:r w:rsidRPr="009918A7">
              <w:rPr>
                <w:rFonts w:eastAsiaTheme="minorEastAsia"/>
              </w:rPr>
              <w:t>20.05.2021</w:t>
            </w:r>
          </w:p>
        </w:tc>
        <w:tc>
          <w:tcPr>
            <w:tcW w:w="2834" w:type="dxa"/>
            <w:gridSpan w:val="3"/>
          </w:tcPr>
          <w:p w:rsidR="009918A7" w:rsidRPr="009918A7" w:rsidRDefault="009918A7" w:rsidP="009918A7">
            <w:pPr>
              <w:pStyle w:val="TableParagraph"/>
              <w:spacing w:line="249" w:lineRule="exact"/>
              <w:ind w:left="115"/>
              <w:rPr>
                <w:rFonts w:eastAsiaTheme="minorEastAsia"/>
              </w:rPr>
            </w:pPr>
            <w:r w:rsidRPr="009918A7">
              <w:rPr>
                <w:rFonts w:eastAsiaTheme="minorEastAsia"/>
              </w:rPr>
              <w:t>Классные руководители</w:t>
            </w:r>
          </w:p>
          <w:p w:rsidR="009918A7" w:rsidRPr="009918A7" w:rsidRDefault="009918A7" w:rsidP="009918A7">
            <w:pPr>
              <w:pStyle w:val="TableParagraph"/>
              <w:spacing w:before="1" w:line="234" w:lineRule="exact"/>
              <w:ind w:left="115"/>
              <w:rPr>
                <w:rFonts w:eastAsiaTheme="minorEastAsia"/>
              </w:rPr>
            </w:pPr>
          </w:p>
        </w:tc>
      </w:tr>
      <w:tr w:rsidR="009918A7" w:rsidRPr="009918A7" w:rsidTr="009918A7">
        <w:trPr>
          <w:trHeight w:val="2023"/>
        </w:trPr>
        <w:tc>
          <w:tcPr>
            <w:tcW w:w="2378" w:type="dxa"/>
            <w:gridSpan w:val="3"/>
          </w:tcPr>
          <w:p w:rsidR="009918A7" w:rsidRPr="009918A7" w:rsidRDefault="009918A7" w:rsidP="009918A7">
            <w:pPr>
              <w:pStyle w:val="TableParagraph"/>
              <w:tabs>
                <w:tab w:val="left" w:pos="2132"/>
              </w:tabs>
              <w:ind w:left="115" w:right="50"/>
              <w:rPr>
                <w:rFonts w:eastAsiaTheme="minorEastAsia"/>
                <w:b/>
              </w:rPr>
            </w:pPr>
            <w:r w:rsidRPr="009918A7">
              <w:rPr>
                <w:rFonts w:eastAsiaTheme="minorEastAsia"/>
                <w:b/>
              </w:rPr>
              <w:t xml:space="preserve">Формирование жизнестойкости учащихся </w:t>
            </w:r>
            <w:r w:rsidRPr="009918A7">
              <w:rPr>
                <w:rFonts w:eastAsiaTheme="minorEastAsia"/>
                <w:b/>
                <w:w w:val="95"/>
              </w:rPr>
              <w:t xml:space="preserve">(профилактика </w:t>
            </w:r>
            <w:r w:rsidRPr="009918A7">
              <w:rPr>
                <w:rFonts w:eastAsiaTheme="minorEastAsia"/>
                <w:b/>
                <w:w w:val="90"/>
              </w:rPr>
              <w:t xml:space="preserve">безнадзорностии </w:t>
            </w:r>
            <w:r w:rsidRPr="009918A7">
              <w:rPr>
                <w:rFonts w:eastAsiaTheme="minorEastAsia"/>
                <w:b/>
                <w:w w:val="95"/>
              </w:rPr>
              <w:t>правонарушений, социально-опасных</w:t>
            </w:r>
          </w:p>
          <w:p w:rsidR="009918A7" w:rsidRPr="009918A7" w:rsidRDefault="009918A7" w:rsidP="009918A7">
            <w:pPr>
              <w:pStyle w:val="TableParagraph"/>
              <w:spacing w:line="234" w:lineRule="exact"/>
              <w:ind w:left="115"/>
              <w:rPr>
                <w:rFonts w:eastAsiaTheme="minorEastAsia"/>
                <w:b/>
              </w:rPr>
            </w:pPr>
            <w:r w:rsidRPr="009918A7">
              <w:rPr>
                <w:rFonts w:eastAsiaTheme="minorEastAsia"/>
                <w:b/>
              </w:rPr>
              <w:t>явлений)</w:t>
            </w:r>
          </w:p>
        </w:tc>
        <w:tc>
          <w:tcPr>
            <w:tcW w:w="6376" w:type="dxa"/>
            <w:gridSpan w:val="2"/>
          </w:tcPr>
          <w:p w:rsidR="009918A7" w:rsidRPr="009918A7" w:rsidRDefault="009918A7" w:rsidP="009918A7">
            <w:pPr>
              <w:pStyle w:val="TableParagraph"/>
              <w:ind w:left="115"/>
              <w:rPr>
                <w:rFonts w:eastAsiaTheme="minorEastAsia"/>
              </w:rPr>
            </w:pPr>
            <w:r w:rsidRPr="009918A7">
              <w:rPr>
                <w:rFonts w:eastAsiaTheme="minorEastAsia"/>
                <w:w w:val="95"/>
              </w:rPr>
              <w:t xml:space="preserve">Классные часы по планам ВР </w:t>
            </w:r>
            <w:r w:rsidRPr="009918A7">
              <w:rPr>
                <w:rFonts w:eastAsiaTheme="minorEastAsia"/>
              </w:rPr>
              <w:t>Совет профилактики</w:t>
            </w:r>
          </w:p>
          <w:p w:rsidR="009918A7" w:rsidRPr="009918A7" w:rsidRDefault="009918A7" w:rsidP="009918A7">
            <w:pPr>
              <w:pStyle w:val="TableParagraph"/>
              <w:ind w:left="115"/>
              <w:rPr>
                <w:rFonts w:eastAsiaTheme="minorEastAsia"/>
              </w:rPr>
            </w:pPr>
            <w:r w:rsidRPr="009918A7">
              <w:rPr>
                <w:rFonts w:eastAsiaTheme="minorEastAsia"/>
                <w:w w:val="95"/>
              </w:rPr>
              <w:t xml:space="preserve">Беседы с учащимися «группыриска» </w:t>
            </w:r>
          </w:p>
          <w:p w:rsidR="009918A7" w:rsidRPr="009918A7" w:rsidRDefault="009918A7" w:rsidP="009918A7">
            <w:pPr>
              <w:pStyle w:val="TableParagraph"/>
              <w:ind w:left="115"/>
              <w:rPr>
                <w:rFonts w:eastAsiaTheme="minorEastAsia"/>
              </w:rPr>
            </w:pPr>
            <w:r w:rsidRPr="009918A7">
              <w:rPr>
                <w:rFonts w:eastAsiaTheme="minorEastAsia"/>
              </w:rPr>
              <w:t>Диагностика учащихся, состоящих на учете</w:t>
            </w:r>
          </w:p>
          <w:p w:rsidR="009918A7" w:rsidRPr="009918A7" w:rsidRDefault="009918A7" w:rsidP="009918A7">
            <w:pPr>
              <w:pStyle w:val="TableParagraph"/>
              <w:ind w:left="115"/>
              <w:rPr>
                <w:rFonts w:eastAsiaTheme="minorEastAsia"/>
              </w:rPr>
            </w:pPr>
            <w:r w:rsidRPr="009918A7">
              <w:rPr>
                <w:rFonts w:eastAsiaTheme="minorEastAsia"/>
                <w:w w:val="95"/>
              </w:rPr>
              <w:t>Планирование летнего отдыха учащихся, находящихся в ТЖС</w:t>
            </w:r>
          </w:p>
        </w:tc>
        <w:tc>
          <w:tcPr>
            <w:tcW w:w="1134" w:type="dxa"/>
            <w:gridSpan w:val="2"/>
          </w:tcPr>
          <w:p w:rsidR="009918A7" w:rsidRPr="009918A7" w:rsidRDefault="009918A7" w:rsidP="009918A7">
            <w:pPr>
              <w:pStyle w:val="TableParagraph"/>
              <w:spacing w:line="251" w:lineRule="exact"/>
              <w:ind w:left="115"/>
              <w:rPr>
                <w:rFonts w:eastAsiaTheme="minorEastAsia"/>
              </w:rPr>
            </w:pPr>
            <w:r w:rsidRPr="009918A7">
              <w:rPr>
                <w:rFonts w:eastAsiaTheme="minorEastAsia"/>
              </w:rPr>
              <w:t>1-11</w:t>
            </w:r>
          </w:p>
        </w:tc>
        <w:tc>
          <w:tcPr>
            <w:tcW w:w="2126" w:type="dxa"/>
            <w:gridSpan w:val="2"/>
          </w:tcPr>
          <w:p w:rsidR="009918A7" w:rsidRPr="009918A7" w:rsidRDefault="009918A7" w:rsidP="009918A7">
            <w:pPr>
              <w:pStyle w:val="TableParagraph"/>
              <w:ind w:left="115"/>
              <w:rPr>
                <w:rFonts w:eastAsiaTheme="minorEastAsia"/>
              </w:rPr>
            </w:pPr>
            <w:r w:rsidRPr="009918A7">
              <w:rPr>
                <w:rFonts w:eastAsiaTheme="minorEastAsia"/>
                <w:w w:val="90"/>
              </w:rPr>
              <w:t xml:space="preserve">В течение месяца </w:t>
            </w:r>
            <w:r w:rsidRPr="009918A7">
              <w:rPr>
                <w:rFonts w:eastAsiaTheme="minorEastAsia"/>
              </w:rPr>
              <w:t>28.05.2020</w:t>
            </w:r>
          </w:p>
          <w:p w:rsidR="009918A7" w:rsidRPr="009918A7" w:rsidRDefault="009918A7" w:rsidP="009918A7">
            <w:pPr>
              <w:pStyle w:val="TableParagraph"/>
              <w:ind w:left="115"/>
              <w:rPr>
                <w:rFonts w:eastAsiaTheme="minorEastAsia"/>
              </w:rPr>
            </w:pPr>
            <w:r w:rsidRPr="009918A7">
              <w:rPr>
                <w:rFonts w:eastAsiaTheme="minorEastAsia"/>
              </w:rPr>
              <w:t>В течение месяца</w:t>
            </w:r>
          </w:p>
        </w:tc>
        <w:tc>
          <w:tcPr>
            <w:tcW w:w="2834" w:type="dxa"/>
            <w:gridSpan w:val="3"/>
          </w:tcPr>
          <w:p w:rsidR="009918A7" w:rsidRPr="009918A7" w:rsidRDefault="009918A7" w:rsidP="009918A7">
            <w:pPr>
              <w:pStyle w:val="TableParagraph"/>
              <w:ind w:left="115" w:right="441"/>
              <w:rPr>
                <w:rFonts w:eastAsiaTheme="minorEastAsia"/>
              </w:rPr>
            </w:pPr>
            <w:r w:rsidRPr="009918A7">
              <w:rPr>
                <w:rFonts w:eastAsiaTheme="minorEastAsia"/>
                <w:w w:val="90"/>
              </w:rPr>
              <w:t xml:space="preserve">Классные руководители </w:t>
            </w:r>
            <w:r w:rsidRPr="009918A7">
              <w:rPr>
                <w:rFonts w:eastAsiaTheme="minorEastAsia"/>
              </w:rPr>
              <w:t>Ответственный за ВР Педагог-психолог</w:t>
            </w:r>
          </w:p>
        </w:tc>
      </w:tr>
      <w:tr w:rsidR="009918A7" w:rsidRPr="009918A7" w:rsidTr="009918A7">
        <w:trPr>
          <w:trHeight w:val="757"/>
        </w:trPr>
        <w:tc>
          <w:tcPr>
            <w:tcW w:w="14848" w:type="dxa"/>
            <w:gridSpan w:val="12"/>
          </w:tcPr>
          <w:p w:rsidR="009918A7" w:rsidRPr="009918A7" w:rsidRDefault="009918A7" w:rsidP="009918A7">
            <w:pPr>
              <w:pStyle w:val="TableParagraph"/>
              <w:spacing w:line="251" w:lineRule="exact"/>
              <w:ind w:left="4897" w:right="4874"/>
              <w:jc w:val="center"/>
              <w:rPr>
                <w:rFonts w:eastAsiaTheme="minorEastAsia"/>
                <w:b/>
              </w:rPr>
            </w:pPr>
            <w:r w:rsidRPr="009918A7">
              <w:rPr>
                <w:rFonts w:eastAsiaTheme="minorEastAsia"/>
                <w:b/>
                <w:w w:val="105"/>
              </w:rPr>
              <w:t>ИЮНЬ</w:t>
            </w:r>
          </w:p>
          <w:p w:rsidR="009918A7" w:rsidRPr="009918A7" w:rsidRDefault="009918A7" w:rsidP="009918A7">
            <w:pPr>
              <w:pStyle w:val="TableParagraph"/>
              <w:spacing w:before="1"/>
              <w:ind w:left="4897" w:right="4876"/>
              <w:jc w:val="center"/>
              <w:rPr>
                <w:rFonts w:eastAsiaTheme="minorEastAsia"/>
                <w:b/>
              </w:rPr>
            </w:pPr>
            <w:r w:rsidRPr="009918A7">
              <w:rPr>
                <w:rFonts w:eastAsiaTheme="minorEastAsia"/>
                <w:b/>
                <w:w w:val="95"/>
              </w:rPr>
              <w:t>Девиз месяца: «Лето с пользой»</w:t>
            </w:r>
          </w:p>
        </w:tc>
      </w:tr>
      <w:tr w:rsidR="009918A7" w:rsidRPr="009918A7" w:rsidTr="009918A7">
        <w:trPr>
          <w:trHeight w:val="1334"/>
        </w:trPr>
        <w:tc>
          <w:tcPr>
            <w:tcW w:w="2378" w:type="dxa"/>
            <w:gridSpan w:val="3"/>
            <w:tcBorders>
              <w:left w:val="single" w:sz="8" w:space="0" w:color="000000"/>
            </w:tcBorders>
            <w:shd w:val="clear" w:color="auto" w:fill="F2F2F2"/>
          </w:tcPr>
          <w:p w:rsidR="009918A7" w:rsidRPr="009918A7" w:rsidRDefault="009918A7" w:rsidP="009918A7">
            <w:pPr>
              <w:pStyle w:val="TableParagraph"/>
              <w:rPr>
                <w:rFonts w:eastAsiaTheme="minorEastAsia"/>
              </w:rPr>
            </w:pPr>
            <w:r w:rsidRPr="009918A7">
              <w:rPr>
                <w:rFonts w:eastAsiaTheme="minorEastAsia"/>
              </w:rPr>
              <w:t xml:space="preserve">Организация </w:t>
            </w:r>
            <w:r w:rsidRPr="009918A7">
              <w:rPr>
                <w:rFonts w:eastAsiaTheme="minorEastAsia"/>
                <w:w w:val="90"/>
              </w:rPr>
              <w:t xml:space="preserve">общешкольных </w:t>
            </w:r>
            <w:r w:rsidRPr="009918A7">
              <w:rPr>
                <w:rFonts w:eastAsiaTheme="minorEastAsia"/>
                <w:w w:val="95"/>
              </w:rPr>
              <w:t xml:space="preserve">коллективных </w:t>
            </w:r>
            <w:r w:rsidRPr="009918A7">
              <w:rPr>
                <w:rFonts w:eastAsiaTheme="minorEastAsia"/>
                <w:w w:val="90"/>
              </w:rPr>
              <w:t>творческих дел</w:t>
            </w:r>
          </w:p>
        </w:tc>
        <w:tc>
          <w:tcPr>
            <w:tcW w:w="6376" w:type="dxa"/>
            <w:gridSpan w:val="2"/>
          </w:tcPr>
          <w:p w:rsidR="009918A7" w:rsidRPr="009918A7" w:rsidRDefault="009918A7" w:rsidP="009918A7">
            <w:pPr>
              <w:pStyle w:val="TableParagraph"/>
              <w:numPr>
                <w:ilvl w:val="0"/>
                <w:numId w:val="31"/>
              </w:numPr>
              <w:adjustRightInd/>
              <w:ind w:right="2706"/>
              <w:rPr>
                <w:rFonts w:eastAsiaTheme="minorEastAsia"/>
              </w:rPr>
            </w:pPr>
            <w:r w:rsidRPr="009918A7">
              <w:rPr>
                <w:rFonts w:eastAsiaTheme="minorEastAsia"/>
              </w:rPr>
              <w:t>Выпускные вечера</w:t>
            </w:r>
          </w:p>
          <w:p w:rsidR="009918A7" w:rsidRPr="009918A7" w:rsidRDefault="009918A7" w:rsidP="009918A7">
            <w:pPr>
              <w:pStyle w:val="TableParagraph"/>
              <w:numPr>
                <w:ilvl w:val="0"/>
                <w:numId w:val="31"/>
              </w:numPr>
              <w:tabs>
                <w:tab w:val="left" w:pos="280"/>
              </w:tabs>
              <w:adjustRightInd/>
              <w:spacing w:line="252" w:lineRule="exact"/>
              <w:rPr>
                <w:rFonts w:eastAsiaTheme="minorEastAsia"/>
              </w:rPr>
            </w:pPr>
            <w:r w:rsidRPr="009918A7">
              <w:rPr>
                <w:rFonts w:eastAsiaTheme="minorEastAsia"/>
              </w:rPr>
              <w:t>Торжественноевручениеаттестатов.9класс</w:t>
            </w:r>
          </w:p>
          <w:p w:rsidR="009918A7" w:rsidRPr="009918A7" w:rsidRDefault="009918A7" w:rsidP="009918A7">
            <w:pPr>
              <w:pStyle w:val="TableParagraph"/>
              <w:numPr>
                <w:ilvl w:val="0"/>
                <w:numId w:val="31"/>
              </w:numPr>
              <w:tabs>
                <w:tab w:val="left" w:pos="280"/>
              </w:tabs>
              <w:adjustRightInd/>
              <w:ind w:right="609"/>
              <w:rPr>
                <w:rFonts w:eastAsiaTheme="minorEastAsia"/>
                <w:i/>
              </w:rPr>
            </w:pPr>
            <w:r w:rsidRPr="009918A7">
              <w:rPr>
                <w:rFonts w:eastAsiaTheme="minorEastAsia"/>
                <w:i/>
                <w:w w:val="90"/>
              </w:rPr>
              <w:t xml:space="preserve">Праздник, посвященный Дню защиты детей «Счастливое </w:t>
            </w:r>
            <w:r w:rsidRPr="009918A7">
              <w:rPr>
                <w:rFonts w:eastAsiaTheme="minorEastAsia"/>
                <w:i/>
              </w:rPr>
              <w:t>детство»</w:t>
            </w:r>
          </w:p>
        </w:tc>
        <w:tc>
          <w:tcPr>
            <w:tcW w:w="1134" w:type="dxa"/>
            <w:gridSpan w:val="2"/>
            <w:tcBorders>
              <w:right w:val="single" w:sz="8" w:space="0" w:color="000000"/>
            </w:tcBorders>
          </w:tcPr>
          <w:p w:rsidR="009918A7" w:rsidRPr="009918A7" w:rsidRDefault="009918A7" w:rsidP="009918A7">
            <w:pPr>
              <w:pStyle w:val="TableParagraph"/>
              <w:rPr>
                <w:rFonts w:eastAsiaTheme="minorEastAsia"/>
              </w:rPr>
            </w:pPr>
          </w:p>
        </w:tc>
        <w:tc>
          <w:tcPr>
            <w:tcW w:w="2126" w:type="dxa"/>
            <w:gridSpan w:val="2"/>
            <w:tcBorders>
              <w:left w:val="single" w:sz="8" w:space="0" w:color="000000"/>
              <w:right w:val="single" w:sz="8" w:space="0" w:color="000000"/>
            </w:tcBorders>
          </w:tcPr>
          <w:p w:rsidR="009918A7" w:rsidRPr="009918A7" w:rsidRDefault="009918A7" w:rsidP="009918A7">
            <w:pPr>
              <w:pStyle w:val="TableParagraph"/>
              <w:rPr>
                <w:rFonts w:eastAsiaTheme="minorEastAsia"/>
              </w:rPr>
            </w:pPr>
          </w:p>
        </w:tc>
        <w:tc>
          <w:tcPr>
            <w:tcW w:w="2834" w:type="dxa"/>
            <w:gridSpan w:val="3"/>
            <w:tcBorders>
              <w:left w:val="single" w:sz="8" w:space="0" w:color="000000"/>
              <w:right w:val="single" w:sz="8" w:space="0" w:color="000000"/>
            </w:tcBorders>
          </w:tcPr>
          <w:p w:rsidR="009918A7" w:rsidRPr="009918A7" w:rsidRDefault="009918A7" w:rsidP="009918A7">
            <w:pPr>
              <w:pStyle w:val="TableParagraph"/>
              <w:rPr>
                <w:rFonts w:eastAsiaTheme="minorEastAsia"/>
                <w:w w:val="90"/>
              </w:rPr>
            </w:pPr>
            <w:r w:rsidRPr="009918A7">
              <w:rPr>
                <w:rFonts w:eastAsiaTheme="minorEastAsia"/>
                <w:w w:val="90"/>
              </w:rPr>
              <w:t>Администрация школы,</w:t>
            </w:r>
          </w:p>
          <w:p w:rsidR="009918A7" w:rsidRPr="009918A7" w:rsidRDefault="009918A7" w:rsidP="009918A7">
            <w:pPr>
              <w:pStyle w:val="TableParagraph"/>
              <w:rPr>
                <w:rFonts w:eastAsiaTheme="minorEastAsia"/>
              </w:rPr>
            </w:pPr>
            <w:r w:rsidRPr="009918A7">
              <w:rPr>
                <w:rFonts w:eastAsiaTheme="minorEastAsia"/>
                <w:w w:val="90"/>
              </w:rPr>
              <w:t>Классные руководители выпускных классов.</w:t>
            </w:r>
          </w:p>
          <w:p w:rsidR="009918A7" w:rsidRPr="009918A7" w:rsidRDefault="009918A7" w:rsidP="009918A7">
            <w:pPr>
              <w:pStyle w:val="TableParagraph"/>
              <w:spacing w:before="10"/>
              <w:rPr>
                <w:rFonts w:eastAsiaTheme="minorEastAsia"/>
                <w:b/>
              </w:rPr>
            </w:pPr>
          </w:p>
          <w:p w:rsidR="009918A7" w:rsidRPr="009918A7" w:rsidRDefault="009918A7" w:rsidP="009918A7">
            <w:pPr>
              <w:pStyle w:val="TableParagraph"/>
              <w:rPr>
                <w:rFonts w:eastAsiaTheme="minorEastAsia"/>
              </w:rPr>
            </w:pPr>
          </w:p>
        </w:tc>
      </w:tr>
    </w:tbl>
    <w:p w:rsidR="009918A7" w:rsidRPr="009918A7" w:rsidRDefault="009918A7" w:rsidP="009918A7">
      <w:pPr>
        <w:rPr>
          <w:rFonts w:ascii="Times New Roman" w:hAnsi="Times New Roman" w:cs="Times New Roman"/>
          <w:sz w:val="24"/>
          <w:szCs w:val="24"/>
        </w:rPr>
        <w:sectPr w:rsidR="009918A7" w:rsidRPr="009918A7">
          <w:pgSz w:w="16840" w:h="11910" w:orient="landscape"/>
          <w:pgMar w:top="560" w:right="760" w:bottom="280" w:left="560" w:header="720" w:footer="720" w:gutter="0"/>
          <w:cols w:space="720"/>
        </w:sectPr>
      </w:pPr>
    </w:p>
    <w:tbl>
      <w:tblPr>
        <w:tblW w:w="0" w:type="auto"/>
        <w:tblInd w:w="578" w:type="dxa"/>
        <w:tblLayout w:type="fixed"/>
        <w:tblCellMar>
          <w:left w:w="0" w:type="dxa"/>
          <w:right w:w="0" w:type="dxa"/>
        </w:tblCellMar>
        <w:tblLook w:val="0000" w:firstRow="0" w:lastRow="0" w:firstColumn="0" w:lastColumn="0" w:noHBand="0" w:noVBand="0"/>
      </w:tblPr>
      <w:tblGrid>
        <w:gridCol w:w="945"/>
        <w:gridCol w:w="2209"/>
        <w:gridCol w:w="3629"/>
        <w:gridCol w:w="3673"/>
        <w:gridCol w:w="3388"/>
        <w:gridCol w:w="1776"/>
      </w:tblGrid>
      <w:tr w:rsidR="007D2FDA" w:rsidRPr="009918A7" w:rsidTr="00AD3052">
        <w:trPr>
          <w:trHeight w:val="286"/>
        </w:trPr>
        <w:tc>
          <w:tcPr>
            <w:tcW w:w="945" w:type="dxa"/>
            <w:vMerge w:val="restart"/>
            <w:tcBorders>
              <w:top w:val="single" w:sz="4" w:space="0" w:color="000000"/>
              <w:left w:val="single" w:sz="4" w:space="0" w:color="000000"/>
              <w:bottom w:val="single" w:sz="4" w:space="0" w:color="000000"/>
              <w:right w:val="single" w:sz="4" w:space="0" w:color="000000"/>
            </w:tcBorders>
            <w:textDirection w:val="btLr"/>
          </w:tcPr>
          <w:p w:rsidR="007D2FDA" w:rsidRPr="009918A7" w:rsidRDefault="007D2FDA" w:rsidP="00AD3052">
            <w:pPr>
              <w:pStyle w:val="TableParagraph"/>
              <w:kinsoku w:val="0"/>
              <w:overflowPunct w:val="0"/>
              <w:spacing w:before="111"/>
              <w:ind w:left="467"/>
              <w:rPr>
                <w:rFonts w:eastAsiaTheme="minorEastAsia"/>
                <w:color w:val="0D0D0D"/>
              </w:rPr>
            </w:pPr>
            <w:r w:rsidRPr="009918A7">
              <w:rPr>
                <w:rFonts w:eastAsiaTheme="minorEastAsia"/>
                <w:color w:val="0D0D0D"/>
              </w:rPr>
              <w:t>Временной период</w:t>
            </w:r>
          </w:p>
        </w:tc>
        <w:tc>
          <w:tcPr>
            <w:tcW w:w="2209" w:type="dxa"/>
            <w:tcBorders>
              <w:top w:val="single" w:sz="4" w:space="0" w:color="000000"/>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spacing w:line="266" w:lineRule="exact"/>
              <w:ind w:left="99" w:right="96"/>
              <w:jc w:val="center"/>
              <w:rPr>
                <w:rFonts w:eastAsiaTheme="minorEastAsia"/>
                <w:color w:val="0D0D0D"/>
              </w:rPr>
            </w:pPr>
            <w:r w:rsidRPr="009918A7">
              <w:rPr>
                <w:rFonts w:eastAsiaTheme="minorEastAsia"/>
                <w:color w:val="0D0D0D"/>
              </w:rPr>
              <w:t>Административная</w:t>
            </w:r>
          </w:p>
        </w:tc>
        <w:tc>
          <w:tcPr>
            <w:tcW w:w="12466" w:type="dxa"/>
            <w:gridSpan w:val="4"/>
            <w:tcBorders>
              <w:top w:val="single" w:sz="4" w:space="0" w:color="000000"/>
              <w:left w:val="single" w:sz="4" w:space="0" w:color="000000"/>
              <w:bottom w:val="single" w:sz="4" w:space="0" w:color="000000"/>
              <w:right w:val="single" w:sz="4" w:space="0" w:color="000000"/>
            </w:tcBorders>
          </w:tcPr>
          <w:p w:rsidR="007D2FDA" w:rsidRPr="009918A7" w:rsidRDefault="007D2FDA" w:rsidP="00AD3052">
            <w:pPr>
              <w:pStyle w:val="TableParagraph"/>
              <w:kinsoku w:val="0"/>
              <w:overflowPunct w:val="0"/>
              <w:spacing w:line="266" w:lineRule="exact"/>
              <w:ind w:left="4615" w:right="4610"/>
              <w:jc w:val="center"/>
              <w:rPr>
                <w:rFonts w:eastAsiaTheme="minorEastAsia"/>
                <w:color w:val="0D0D0D"/>
              </w:rPr>
            </w:pPr>
            <w:r w:rsidRPr="009918A7">
              <w:rPr>
                <w:rFonts w:eastAsiaTheme="minorEastAsia"/>
                <w:color w:val="0D0D0D"/>
              </w:rPr>
              <w:t>Основные направления работы</w:t>
            </w:r>
          </w:p>
        </w:tc>
      </w:tr>
      <w:tr w:rsidR="007D2FDA" w:rsidRPr="009918A7" w:rsidTr="00AD3052">
        <w:trPr>
          <w:trHeight w:val="267"/>
        </w:trPr>
        <w:tc>
          <w:tcPr>
            <w:tcW w:w="945" w:type="dxa"/>
            <w:vMerge/>
            <w:tcBorders>
              <w:top w:val="nil"/>
              <w:left w:val="single" w:sz="4" w:space="0" w:color="000000"/>
              <w:bottom w:val="single" w:sz="4" w:space="0" w:color="000000"/>
              <w:right w:val="single" w:sz="4" w:space="0" w:color="000000"/>
            </w:tcBorders>
            <w:textDirection w:val="btLr"/>
          </w:tcPr>
          <w:p w:rsidR="007D2FDA" w:rsidRPr="009918A7" w:rsidRDefault="007D2FDA" w:rsidP="00AD3052">
            <w:pPr>
              <w:pStyle w:val="af9"/>
              <w:kinsoku w:val="0"/>
              <w:overflowPunct w:val="0"/>
              <w:ind w:left="0"/>
              <w:rPr>
                <w:rFonts w:eastAsiaTheme="minorEastAsia"/>
                <w:sz w:val="2"/>
                <w:szCs w:val="2"/>
              </w:rPr>
            </w:pPr>
          </w:p>
        </w:tc>
        <w:tc>
          <w:tcPr>
            <w:tcW w:w="2209" w:type="dxa"/>
            <w:tcBorders>
              <w:top w:val="none" w:sz="6" w:space="0" w:color="auto"/>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spacing w:line="247" w:lineRule="exact"/>
              <w:ind w:left="99" w:right="93"/>
              <w:jc w:val="center"/>
              <w:rPr>
                <w:rFonts w:eastAsiaTheme="minorEastAsia"/>
                <w:color w:val="0D0D0D"/>
              </w:rPr>
            </w:pPr>
            <w:r w:rsidRPr="009918A7">
              <w:rPr>
                <w:rFonts w:eastAsiaTheme="minorEastAsia"/>
                <w:color w:val="0D0D0D"/>
              </w:rPr>
              <w:t>и организационно-</w:t>
            </w:r>
          </w:p>
        </w:tc>
        <w:tc>
          <w:tcPr>
            <w:tcW w:w="3629" w:type="dxa"/>
            <w:tcBorders>
              <w:top w:val="single" w:sz="4" w:space="0" w:color="000000"/>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spacing w:before="3" w:line="244" w:lineRule="exact"/>
              <w:ind w:left="273" w:right="269"/>
              <w:jc w:val="center"/>
              <w:rPr>
                <w:rFonts w:eastAsiaTheme="minorEastAsia"/>
                <w:color w:val="0D0D0D"/>
              </w:rPr>
            </w:pPr>
            <w:r w:rsidRPr="009918A7">
              <w:rPr>
                <w:rFonts w:eastAsiaTheme="minorEastAsia"/>
                <w:color w:val="0D0D0D"/>
              </w:rPr>
              <w:t>КТД,</w:t>
            </w:r>
          </w:p>
        </w:tc>
        <w:tc>
          <w:tcPr>
            <w:tcW w:w="3673" w:type="dxa"/>
            <w:tcBorders>
              <w:top w:val="single" w:sz="4" w:space="0" w:color="000000"/>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spacing w:before="3" w:line="244" w:lineRule="exact"/>
              <w:ind w:left="957"/>
              <w:rPr>
                <w:rFonts w:eastAsiaTheme="minorEastAsia"/>
                <w:color w:val="0D0D0D"/>
              </w:rPr>
            </w:pPr>
            <w:r w:rsidRPr="009918A7">
              <w:rPr>
                <w:rFonts w:eastAsiaTheme="minorEastAsia"/>
                <w:color w:val="0D0D0D"/>
              </w:rPr>
              <w:t>Профориентация</w:t>
            </w:r>
          </w:p>
        </w:tc>
        <w:tc>
          <w:tcPr>
            <w:tcW w:w="3388" w:type="dxa"/>
            <w:tcBorders>
              <w:top w:val="single" w:sz="4" w:space="0" w:color="000000"/>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spacing w:before="3" w:line="244" w:lineRule="exact"/>
              <w:ind w:left="833"/>
              <w:rPr>
                <w:rFonts w:eastAsiaTheme="minorEastAsia"/>
                <w:color w:val="0D0D0D"/>
              </w:rPr>
            </w:pPr>
            <w:r w:rsidRPr="009918A7">
              <w:rPr>
                <w:rFonts w:eastAsiaTheme="minorEastAsia"/>
                <w:color w:val="0D0D0D"/>
              </w:rPr>
              <w:t>Самоуправление</w:t>
            </w:r>
          </w:p>
        </w:tc>
        <w:tc>
          <w:tcPr>
            <w:tcW w:w="1776" w:type="dxa"/>
            <w:tcBorders>
              <w:top w:val="single" w:sz="4" w:space="0" w:color="000000"/>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spacing w:before="3" w:line="244" w:lineRule="exact"/>
              <w:ind w:left="85" w:right="82"/>
              <w:jc w:val="center"/>
              <w:rPr>
                <w:rFonts w:eastAsiaTheme="minorEastAsia"/>
                <w:color w:val="0D0D0D"/>
              </w:rPr>
            </w:pPr>
            <w:r w:rsidRPr="009918A7">
              <w:rPr>
                <w:rFonts w:eastAsiaTheme="minorEastAsia"/>
                <w:color w:val="0D0D0D"/>
              </w:rPr>
              <w:t>Аналитическая</w:t>
            </w:r>
          </w:p>
        </w:tc>
      </w:tr>
      <w:tr w:rsidR="007D2FDA" w:rsidRPr="009918A7" w:rsidTr="00AD3052">
        <w:trPr>
          <w:trHeight w:val="1082"/>
        </w:trPr>
        <w:tc>
          <w:tcPr>
            <w:tcW w:w="945" w:type="dxa"/>
            <w:vMerge/>
            <w:tcBorders>
              <w:top w:val="nil"/>
              <w:left w:val="single" w:sz="4" w:space="0" w:color="000000"/>
              <w:bottom w:val="single" w:sz="4" w:space="0" w:color="000000"/>
              <w:right w:val="single" w:sz="4" w:space="0" w:color="000000"/>
            </w:tcBorders>
            <w:textDirection w:val="btLr"/>
          </w:tcPr>
          <w:p w:rsidR="007D2FDA" w:rsidRPr="009918A7" w:rsidRDefault="007D2FDA" w:rsidP="00AD3052">
            <w:pPr>
              <w:pStyle w:val="af9"/>
              <w:kinsoku w:val="0"/>
              <w:overflowPunct w:val="0"/>
              <w:ind w:left="0"/>
              <w:rPr>
                <w:rFonts w:eastAsiaTheme="minorEastAsia"/>
                <w:sz w:val="2"/>
                <w:szCs w:val="2"/>
              </w:rPr>
            </w:pPr>
          </w:p>
        </w:tc>
        <w:tc>
          <w:tcPr>
            <w:tcW w:w="2209" w:type="dxa"/>
            <w:tcBorders>
              <w:top w:val="none" w:sz="6" w:space="0" w:color="auto"/>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spacing w:line="254" w:lineRule="exact"/>
              <w:ind w:left="95" w:right="96"/>
              <w:jc w:val="center"/>
              <w:rPr>
                <w:rFonts w:eastAsiaTheme="minorEastAsia"/>
                <w:color w:val="0D0D0D"/>
              </w:rPr>
            </w:pPr>
            <w:r w:rsidRPr="009918A7">
              <w:rPr>
                <w:rFonts w:eastAsiaTheme="minorEastAsia"/>
                <w:color w:val="0D0D0D"/>
              </w:rPr>
              <w:t>педагогическая</w:t>
            </w:r>
          </w:p>
          <w:p w:rsidR="007D2FDA" w:rsidRPr="009918A7" w:rsidRDefault="007D2FDA" w:rsidP="00AD3052">
            <w:pPr>
              <w:pStyle w:val="TableParagraph"/>
              <w:kinsoku w:val="0"/>
              <w:overflowPunct w:val="0"/>
              <w:ind w:left="96" w:right="96"/>
              <w:jc w:val="center"/>
              <w:rPr>
                <w:rFonts w:eastAsiaTheme="minorEastAsia"/>
                <w:color w:val="0D0D0D"/>
              </w:rPr>
            </w:pPr>
            <w:r w:rsidRPr="009918A7">
              <w:rPr>
                <w:rFonts w:eastAsiaTheme="minorEastAsia"/>
                <w:color w:val="0D0D0D"/>
              </w:rPr>
              <w:t>работа</w:t>
            </w:r>
          </w:p>
          <w:p w:rsidR="007D2FDA" w:rsidRPr="009918A7" w:rsidRDefault="007D2FDA" w:rsidP="00AD3052">
            <w:pPr>
              <w:pStyle w:val="TableParagraph"/>
              <w:kinsoku w:val="0"/>
              <w:overflowPunct w:val="0"/>
              <w:spacing w:line="270" w:lineRule="atLeast"/>
              <w:ind w:left="99" w:right="94"/>
              <w:jc w:val="center"/>
              <w:rPr>
                <w:rFonts w:eastAsiaTheme="minorEastAsia"/>
                <w:color w:val="0D0D0D"/>
              </w:rPr>
            </w:pPr>
            <w:r w:rsidRPr="009918A7">
              <w:rPr>
                <w:rFonts w:eastAsiaTheme="minorEastAsia"/>
                <w:color w:val="0D0D0D"/>
              </w:rPr>
              <w:t xml:space="preserve">( </w:t>
            </w:r>
            <w:r w:rsidRPr="009918A7">
              <w:rPr>
                <w:rFonts w:eastAsiaTheme="minorEastAsia"/>
                <w:color w:val="0D0D0D"/>
                <w:spacing w:val="-3"/>
              </w:rPr>
              <w:t xml:space="preserve">Методическая </w:t>
            </w:r>
            <w:r w:rsidRPr="009918A7">
              <w:rPr>
                <w:rFonts w:eastAsiaTheme="minorEastAsia"/>
                <w:color w:val="0D0D0D"/>
              </w:rPr>
              <w:t>работа,</w:t>
            </w:r>
            <w:r w:rsidRPr="009918A7">
              <w:rPr>
                <w:rFonts w:eastAsiaTheme="minorEastAsia"/>
                <w:color w:val="0D0D0D"/>
                <w:spacing w:val="57"/>
              </w:rPr>
              <w:t xml:space="preserve"> </w:t>
            </w:r>
            <w:r w:rsidRPr="009918A7">
              <w:rPr>
                <w:rFonts w:eastAsiaTheme="minorEastAsia"/>
                <w:color w:val="0D0D0D"/>
              </w:rPr>
              <w:t>Работа</w:t>
            </w:r>
          </w:p>
        </w:tc>
        <w:tc>
          <w:tcPr>
            <w:tcW w:w="3629" w:type="dxa"/>
            <w:tcBorders>
              <w:top w:val="none" w:sz="6" w:space="0" w:color="auto"/>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spacing w:before="2"/>
              <w:ind w:left="270" w:right="270"/>
              <w:jc w:val="center"/>
              <w:rPr>
                <w:rFonts w:eastAsiaTheme="minorEastAsia"/>
                <w:color w:val="0D0D0D"/>
              </w:rPr>
            </w:pPr>
            <w:r w:rsidRPr="009918A7">
              <w:rPr>
                <w:rFonts w:eastAsiaTheme="minorEastAsia"/>
                <w:color w:val="0D0D0D"/>
              </w:rPr>
              <w:t>Работа с родителями</w:t>
            </w:r>
          </w:p>
        </w:tc>
        <w:tc>
          <w:tcPr>
            <w:tcW w:w="3673" w:type="dxa"/>
            <w:tcBorders>
              <w:top w:val="none" w:sz="6" w:space="0" w:color="auto"/>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spacing w:before="2"/>
              <w:ind w:left="817" w:right="533" w:hanging="260"/>
              <w:rPr>
                <w:rFonts w:eastAsiaTheme="minorEastAsia"/>
                <w:color w:val="0D0D0D"/>
              </w:rPr>
            </w:pPr>
            <w:r w:rsidRPr="009918A7">
              <w:rPr>
                <w:rFonts w:eastAsiaTheme="minorEastAsia"/>
                <w:color w:val="0D0D0D"/>
              </w:rPr>
              <w:t>Организация предметно- эстетической среды</w:t>
            </w:r>
          </w:p>
        </w:tc>
        <w:tc>
          <w:tcPr>
            <w:tcW w:w="3388" w:type="dxa"/>
            <w:tcBorders>
              <w:top w:val="none" w:sz="6" w:space="0" w:color="auto"/>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spacing w:before="2"/>
              <w:ind w:left="693" w:right="584" w:hanging="89"/>
              <w:rPr>
                <w:rFonts w:eastAsiaTheme="minorEastAsia"/>
                <w:color w:val="0D0D0D"/>
              </w:rPr>
            </w:pPr>
            <w:r w:rsidRPr="009918A7">
              <w:rPr>
                <w:rFonts w:eastAsiaTheme="minorEastAsia"/>
                <w:color w:val="0D0D0D"/>
              </w:rPr>
              <w:t>ДОО «Содружество» Школьные медиа Экскурсии, походы</w:t>
            </w:r>
          </w:p>
        </w:tc>
        <w:tc>
          <w:tcPr>
            <w:tcW w:w="1776" w:type="dxa"/>
            <w:tcBorders>
              <w:top w:val="none" w:sz="6" w:space="0" w:color="auto"/>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spacing w:before="2"/>
              <w:ind w:left="81" w:right="82"/>
              <w:jc w:val="center"/>
              <w:rPr>
                <w:rFonts w:eastAsiaTheme="minorEastAsia"/>
                <w:color w:val="0D0D0D"/>
              </w:rPr>
            </w:pPr>
            <w:r w:rsidRPr="009918A7">
              <w:rPr>
                <w:rFonts w:eastAsiaTheme="minorEastAsia"/>
                <w:color w:val="0D0D0D"/>
              </w:rPr>
              <w:t>деятельность</w:t>
            </w:r>
          </w:p>
        </w:tc>
      </w:tr>
      <w:tr w:rsidR="007D2FDA" w:rsidRPr="009918A7" w:rsidTr="00AD3052">
        <w:trPr>
          <w:trHeight w:val="266"/>
        </w:trPr>
        <w:tc>
          <w:tcPr>
            <w:tcW w:w="945" w:type="dxa"/>
            <w:vMerge/>
            <w:tcBorders>
              <w:top w:val="nil"/>
              <w:left w:val="single" w:sz="4" w:space="0" w:color="000000"/>
              <w:bottom w:val="single" w:sz="4" w:space="0" w:color="000000"/>
              <w:right w:val="single" w:sz="4" w:space="0" w:color="000000"/>
            </w:tcBorders>
            <w:textDirection w:val="btLr"/>
          </w:tcPr>
          <w:p w:rsidR="007D2FDA" w:rsidRPr="009918A7" w:rsidRDefault="007D2FDA" w:rsidP="00AD3052">
            <w:pPr>
              <w:pStyle w:val="af9"/>
              <w:kinsoku w:val="0"/>
              <w:overflowPunct w:val="0"/>
              <w:ind w:left="0"/>
              <w:rPr>
                <w:rFonts w:eastAsiaTheme="minorEastAsia"/>
                <w:sz w:val="2"/>
                <w:szCs w:val="2"/>
              </w:rPr>
            </w:pPr>
          </w:p>
        </w:tc>
        <w:tc>
          <w:tcPr>
            <w:tcW w:w="2209" w:type="dxa"/>
            <w:tcBorders>
              <w:top w:val="none" w:sz="6" w:space="0" w:color="auto"/>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spacing w:line="246" w:lineRule="exact"/>
              <w:ind w:left="99" w:right="94"/>
              <w:jc w:val="center"/>
              <w:rPr>
                <w:rFonts w:eastAsiaTheme="minorEastAsia"/>
                <w:color w:val="0D0D0D"/>
              </w:rPr>
            </w:pPr>
            <w:r w:rsidRPr="009918A7">
              <w:rPr>
                <w:rFonts w:eastAsiaTheme="minorEastAsia"/>
                <w:color w:val="0D0D0D"/>
              </w:rPr>
              <w:t>кружков и</w:t>
            </w:r>
          </w:p>
        </w:tc>
        <w:tc>
          <w:tcPr>
            <w:tcW w:w="3629" w:type="dxa"/>
            <w:tcBorders>
              <w:top w:val="none" w:sz="6" w:space="0" w:color="auto"/>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rPr>
                <w:rFonts w:eastAsiaTheme="minorEastAsia"/>
                <w:sz w:val="18"/>
                <w:szCs w:val="18"/>
              </w:rPr>
            </w:pPr>
          </w:p>
        </w:tc>
        <w:tc>
          <w:tcPr>
            <w:tcW w:w="3673" w:type="dxa"/>
            <w:tcBorders>
              <w:top w:val="none" w:sz="6" w:space="0" w:color="auto"/>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rPr>
                <w:rFonts w:eastAsiaTheme="minorEastAsia"/>
                <w:sz w:val="18"/>
                <w:szCs w:val="18"/>
              </w:rPr>
            </w:pPr>
          </w:p>
        </w:tc>
        <w:tc>
          <w:tcPr>
            <w:tcW w:w="3388" w:type="dxa"/>
            <w:tcBorders>
              <w:top w:val="none" w:sz="6" w:space="0" w:color="auto"/>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rPr>
                <w:rFonts w:eastAsiaTheme="minorEastAsia"/>
                <w:sz w:val="18"/>
                <w:szCs w:val="18"/>
              </w:rPr>
            </w:pPr>
          </w:p>
        </w:tc>
        <w:tc>
          <w:tcPr>
            <w:tcW w:w="1776" w:type="dxa"/>
            <w:tcBorders>
              <w:top w:val="none" w:sz="6" w:space="0" w:color="auto"/>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rPr>
                <w:rFonts w:eastAsiaTheme="minorEastAsia"/>
                <w:sz w:val="18"/>
                <w:szCs w:val="18"/>
              </w:rPr>
            </w:pPr>
          </w:p>
        </w:tc>
      </w:tr>
      <w:tr w:rsidR="007D2FDA" w:rsidRPr="009918A7" w:rsidTr="00AD3052">
        <w:trPr>
          <w:trHeight w:val="266"/>
        </w:trPr>
        <w:tc>
          <w:tcPr>
            <w:tcW w:w="945" w:type="dxa"/>
            <w:vMerge/>
            <w:tcBorders>
              <w:top w:val="nil"/>
              <w:left w:val="single" w:sz="4" w:space="0" w:color="000000"/>
              <w:bottom w:val="single" w:sz="4" w:space="0" w:color="000000"/>
              <w:right w:val="single" w:sz="4" w:space="0" w:color="000000"/>
            </w:tcBorders>
            <w:textDirection w:val="btLr"/>
          </w:tcPr>
          <w:p w:rsidR="007D2FDA" w:rsidRPr="009918A7" w:rsidRDefault="007D2FDA" w:rsidP="00AD3052">
            <w:pPr>
              <w:pStyle w:val="af9"/>
              <w:kinsoku w:val="0"/>
              <w:overflowPunct w:val="0"/>
              <w:ind w:left="0"/>
              <w:rPr>
                <w:rFonts w:eastAsiaTheme="minorEastAsia"/>
                <w:sz w:val="2"/>
                <w:szCs w:val="2"/>
              </w:rPr>
            </w:pPr>
          </w:p>
        </w:tc>
        <w:tc>
          <w:tcPr>
            <w:tcW w:w="2209" w:type="dxa"/>
            <w:tcBorders>
              <w:top w:val="none" w:sz="6" w:space="0" w:color="auto"/>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spacing w:line="246" w:lineRule="exact"/>
              <w:ind w:left="97" w:right="96"/>
              <w:jc w:val="center"/>
              <w:rPr>
                <w:rFonts w:eastAsiaTheme="minorEastAsia"/>
                <w:color w:val="0D0D0D"/>
              </w:rPr>
            </w:pPr>
            <w:r w:rsidRPr="009918A7">
              <w:rPr>
                <w:rFonts w:eastAsiaTheme="minorEastAsia"/>
                <w:color w:val="0D0D0D"/>
              </w:rPr>
              <w:t>спортивных</w:t>
            </w:r>
          </w:p>
        </w:tc>
        <w:tc>
          <w:tcPr>
            <w:tcW w:w="3629" w:type="dxa"/>
            <w:tcBorders>
              <w:top w:val="none" w:sz="6" w:space="0" w:color="auto"/>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rPr>
                <w:rFonts w:eastAsiaTheme="minorEastAsia"/>
                <w:sz w:val="18"/>
                <w:szCs w:val="18"/>
              </w:rPr>
            </w:pPr>
          </w:p>
        </w:tc>
        <w:tc>
          <w:tcPr>
            <w:tcW w:w="3673" w:type="dxa"/>
            <w:tcBorders>
              <w:top w:val="none" w:sz="6" w:space="0" w:color="auto"/>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rPr>
                <w:rFonts w:eastAsiaTheme="minorEastAsia"/>
                <w:sz w:val="18"/>
                <w:szCs w:val="18"/>
              </w:rPr>
            </w:pPr>
          </w:p>
        </w:tc>
        <w:tc>
          <w:tcPr>
            <w:tcW w:w="3388" w:type="dxa"/>
            <w:tcBorders>
              <w:top w:val="none" w:sz="6" w:space="0" w:color="auto"/>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rPr>
                <w:rFonts w:eastAsiaTheme="minorEastAsia"/>
                <w:sz w:val="18"/>
                <w:szCs w:val="18"/>
              </w:rPr>
            </w:pPr>
          </w:p>
        </w:tc>
        <w:tc>
          <w:tcPr>
            <w:tcW w:w="1776" w:type="dxa"/>
            <w:tcBorders>
              <w:top w:val="none" w:sz="6" w:space="0" w:color="auto"/>
              <w:left w:val="single" w:sz="4" w:space="0" w:color="000000"/>
              <w:bottom w:val="none" w:sz="6" w:space="0" w:color="auto"/>
              <w:right w:val="single" w:sz="4" w:space="0" w:color="000000"/>
            </w:tcBorders>
          </w:tcPr>
          <w:p w:rsidR="007D2FDA" w:rsidRPr="009918A7" w:rsidRDefault="007D2FDA" w:rsidP="00AD3052">
            <w:pPr>
              <w:pStyle w:val="TableParagraph"/>
              <w:kinsoku w:val="0"/>
              <w:overflowPunct w:val="0"/>
              <w:rPr>
                <w:rFonts w:eastAsiaTheme="minorEastAsia"/>
                <w:sz w:val="18"/>
                <w:szCs w:val="18"/>
              </w:rPr>
            </w:pPr>
          </w:p>
        </w:tc>
      </w:tr>
      <w:tr w:rsidR="007D2FDA" w:rsidRPr="009918A7" w:rsidTr="00AD3052">
        <w:trPr>
          <w:trHeight w:val="656"/>
        </w:trPr>
        <w:tc>
          <w:tcPr>
            <w:tcW w:w="945" w:type="dxa"/>
            <w:vMerge/>
            <w:tcBorders>
              <w:top w:val="nil"/>
              <w:left w:val="single" w:sz="4" w:space="0" w:color="000000"/>
              <w:bottom w:val="single" w:sz="4" w:space="0" w:color="000000"/>
              <w:right w:val="single" w:sz="4" w:space="0" w:color="000000"/>
            </w:tcBorders>
            <w:textDirection w:val="btLr"/>
          </w:tcPr>
          <w:p w:rsidR="007D2FDA" w:rsidRPr="009918A7" w:rsidRDefault="007D2FDA" w:rsidP="00AD3052">
            <w:pPr>
              <w:pStyle w:val="af9"/>
              <w:kinsoku w:val="0"/>
              <w:overflowPunct w:val="0"/>
              <w:ind w:left="0"/>
              <w:rPr>
                <w:rFonts w:eastAsiaTheme="minorEastAsia"/>
                <w:sz w:val="2"/>
                <w:szCs w:val="2"/>
              </w:rPr>
            </w:pPr>
          </w:p>
        </w:tc>
        <w:tc>
          <w:tcPr>
            <w:tcW w:w="2209" w:type="dxa"/>
            <w:tcBorders>
              <w:top w:val="none" w:sz="6" w:space="0" w:color="auto"/>
              <w:left w:val="single" w:sz="4" w:space="0" w:color="000000"/>
              <w:bottom w:val="single" w:sz="4" w:space="0" w:color="000000"/>
              <w:right w:val="single" w:sz="4" w:space="0" w:color="000000"/>
            </w:tcBorders>
          </w:tcPr>
          <w:p w:rsidR="007D2FDA" w:rsidRPr="009918A7" w:rsidRDefault="007D2FDA" w:rsidP="00AD3052">
            <w:pPr>
              <w:pStyle w:val="TableParagraph"/>
              <w:kinsoku w:val="0"/>
              <w:overflowPunct w:val="0"/>
              <w:spacing w:line="266" w:lineRule="exact"/>
              <w:ind w:left="97" w:right="96"/>
              <w:jc w:val="center"/>
              <w:rPr>
                <w:rFonts w:eastAsiaTheme="minorEastAsia"/>
                <w:color w:val="0D0D0D"/>
              </w:rPr>
            </w:pPr>
            <w:r w:rsidRPr="009918A7">
              <w:rPr>
                <w:rFonts w:eastAsiaTheme="minorEastAsia"/>
                <w:color w:val="0D0D0D"/>
              </w:rPr>
              <w:t>секций)</w:t>
            </w:r>
          </w:p>
        </w:tc>
        <w:tc>
          <w:tcPr>
            <w:tcW w:w="3629" w:type="dxa"/>
            <w:tcBorders>
              <w:top w:val="none" w:sz="6" w:space="0" w:color="auto"/>
              <w:left w:val="single" w:sz="4" w:space="0" w:color="000000"/>
              <w:bottom w:val="single" w:sz="4" w:space="0" w:color="000000"/>
              <w:right w:val="single" w:sz="4" w:space="0" w:color="000000"/>
            </w:tcBorders>
          </w:tcPr>
          <w:p w:rsidR="007D2FDA" w:rsidRPr="009918A7" w:rsidRDefault="007D2FDA" w:rsidP="00AD3052">
            <w:pPr>
              <w:pStyle w:val="TableParagraph"/>
              <w:kinsoku w:val="0"/>
              <w:overflowPunct w:val="0"/>
              <w:rPr>
                <w:rFonts w:eastAsiaTheme="minorEastAsia"/>
                <w:sz w:val="22"/>
                <w:szCs w:val="22"/>
              </w:rPr>
            </w:pPr>
          </w:p>
        </w:tc>
        <w:tc>
          <w:tcPr>
            <w:tcW w:w="3673" w:type="dxa"/>
            <w:tcBorders>
              <w:top w:val="none" w:sz="6" w:space="0" w:color="auto"/>
              <w:left w:val="single" w:sz="4" w:space="0" w:color="000000"/>
              <w:bottom w:val="single" w:sz="4" w:space="0" w:color="000000"/>
              <w:right w:val="single" w:sz="4" w:space="0" w:color="000000"/>
            </w:tcBorders>
          </w:tcPr>
          <w:p w:rsidR="007D2FDA" w:rsidRPr="009918A7" w:rsidRDefault="007D2FDA" w:rsidP="00AD3052">
            <w:pPr>
              <w:pStyle w:val="TableParagraph"/>
              <w:kinsoku w:val="0"/>
              <w:overflowPunct w:val="0"/>
              <w:rPr>
                <w:rFonts w:eastAsiaTheme="minorEastAsia"/>
                <w:sz w:val="22"/>
                <w:szCs w:val="22"/>
              </w:rPr>
            </w:pPr>
          </w:p>
        </w:tc>
        <w:tc>
          <w:tcPr>
            <w:tcW w:w="3388" w:type="dxa"/>
            <w:tcBorders>
              <w:top w:val="none" w:sz="6" w:space="0" w:color="auto"/>
              <w:left w:val="single" w:sz="4" w:space="0" w:color="000000"/>
              <w:bottom w:val="single" w:sz="4" w:space="0" w:color="000000"/>
              <w:right w:val="single" w:sz="4" w:space="0" w:color="000000"/>
            </w:tcBorders>
          </w:tcPr>
          <w:p w:rsidR="007D2FDA" w:rsidRPr="009918A7" w:rsidRDefault="007D2FDA" w:rsidP="00AD3052">
            <w:pPr>
              <w:pStyle w:val="TableParagraph"/>
              <w:kinsoku w:val="0"/>
              <w:overflowPunct w:val="0"/>
              <w:rPr>
                <w:rFonts w:eastAsiaTheme="minorEastAsia"/>
                <w:sz w:val="22"/>
                <w:szCs w:val="22"/>
              </w:rPr>
            </w:pPr>
          </w:p>
        </w:tc>
        <w:tc>
          <w:tcPr>
            <w:tcW w:w="1776" w:type="dxa"/>
            <w:tcBorders>
              <w:top w:val="none" w:sz="6" w:space="0" w:color="auto"/>
              <w:left w:val="single" w:sz="4" w:space="0" w:color="000000"/>
              <w:bottom w:val="single" w:sz="4" w:space="0" w:color="000000"/>
              <w:right w:val="single" w:sz="4" w:space="0" w:color="000000"/>
            </w:tcBorders>
          </w:tcPr>
          <w:p w:rsidR="007D2FDA" w:rsidRPr="009918A7" w:rsidRDefault="007D2FDA" w:rsidP="00AD3052">
            <w:pPr>
              <w:pStyle w:val="TableParagraph"/>
              <w:kinsoku w:val="0"/>
              <w:overflowPunct w:val="0"/>
              <w:rPr>
                <w:rFonts w:eastAsiaTheme="minorEastAsia"/>
                <w:sz w:val="22"/>
                <w:szCs w:val="22"/>
              </w:rPr>
            </w:pPr>
          </w:p>
        </w:tc>
      </w:tr>
      <w:tr w:rsidR="007D2FDA" w:rsidRPr="009918A7" w:rsidTr="00AD3052">
        <w:trPr>
          <w:trHeight w:val="2206"/>
        </w:trPr>
        <w:tc>
          <w:tcPr>
            <w:tcW w:w="945" w:type="dxa"/>
            <w:tcBorders>
              <w:top w:val="single" w:sz="4" w:space="0" w:color="000000"/>
              <w:left w:val="single" w:sz="4" w:space="0" w:color="000000"/>
              <w:bottom w:val="single" w:sz="4" w:space="0" w:color="000000"/>
              <w:right w:val="single" w:sz="4" w:space="0" w:color="000000"/>
            </w:tcBorders>
            <w:textDirection w:val="btLr"/>
          </w:tcPr>
          <w:p w:rsidR="007D2FDA" w:rsidRPr="009918A7" w:rsidRDefault="007D2FDA" w:rsidP="00AD3052">
            <w:pPr>
              <w:pStyle w:val="TableParagraph"/>
              <w:kinsoku w:val="0"/>
              <w:overflowPunct w:val="0"/>
              <w:spacing w:before="111"/>
              <w:ind w:left="527"/>
              <w:rPr>
                <w:rFonts w:eastAsiaTheme="minorEastAsia"/>
                <w:color w:val="0D0D0D"/>
              </w:rPr>
            </w:pPr>
            <w:r w:rsidRPr="009918A7">
              <w:rPr>
                <w:rFonts w:eastAsiaTheme="minorEastAsia"/>
                <w:color w:val="0D0D0D"/>
              </w:rPr>
              <w:t>Сентябрь 1</w:t>
            </w:r>
          </w:p>
        </w:tc>
        <w:tc>
          <w:tcPr>
            <w:tcW w:w="2209" w:type="dxa"/>
            <w:tcBorders>
              <w:top w:val="single" w:sz="4" w:space="0" w:color="000000"/>
              <w:left w:val="single" w:sz="4" w:space="0" w:color="000000"/>
              <w:bottom w:val="single" w:sz="4" w:space="0" w:color="000000"/>
              <w:right w:val="single" w:sz="4" w:space="0" w:color="000000"/>
            </w:tcBorders>
          </w:tcPr>
          <w:p w:rsidR="007D2FDA" w:rsidRPr="009918A7" w:rsidRDefault="007D2FDA" w:rsidP="00AD3052">
            <w:pPr>
              <w:pStyle w:val="TableParagraph"/>
              <w:kinsoku w:val="0"/>
              <w:overflowPunct w:val="0"/>
              <w:spacing w:before="3"/>
              <w:ind w:left="106" w:right="242"/>
              <w:rPr>
                <w:rFonts w:eastAsiaTheme="minorEastAsia"/>
                <w:color w:val="0D0D0D"/>
              </w:rPr>
            </w:pPr>
            <w:r w:rsidRPr="009918A7">
              <w:rPr>
                <w:rFonts w:eastAsiaTheme="minorEastAsia"/>
                <w:color w:val="0D0D0D"/>
              </w:rPr>
              <w:t>Составление социальных паспортов класса. Организация питания</w:t>
            </w:r>
          </w:p>
        </w:tc>
        <w:tc>
          <w:tcPr>
            <w:tcW w:w="3629" w:type="dxa"/>
            <w:tcBorders>
              <w:top w:val="single" w:sz="4" w:space="0" w:color="000000"/>
              <w:left w:val="single" w:sz="4" w:space="0" w:color="000000"/>
              <w:bottom w:val="single" w:sz="4" w:space="0" w:color="000000"/>
              <w:right w:val="single" w:sz="4" w:space="0" w:color="000000"/>
            </w:tcBorders>
          </w:tcPr>
          <w:p w:rsidR="007D2FDA" w:rsidRPr="009918A7" w:rsidRDefault="007D2FDA" w:rsidP="00AD3052">
            <w:pPr>
              <w:pStyle w:val="TableParagraph"/>
              <w:kinsoku w:val="0"/>
              <w:overflowPunct w:val="0"/>
              <w:spacing w:before="2"/>
              <w:rPr>
                <w:rFonts w:eastAsiaTheme="minorEastAsia"/>
              </w:rPr>
            </w:pPr>
          </w:p>
          <w:p w:rsidR="007D2FDA" w:rsidRPr="009918A7" w:rsidRDefault="007D2FDA" w:rsidP="00AD3052">
            <w:pPr>
              <w:pStyle w:val="TableParagraph"/>
              <w:kinsoku w:val="0"/>
              <w:overflowPunct w:val="0"/>
              <w:spacing w:before="1"/>
              <w:ind w:left="272" w:right="270"/>
              <w:jc w:val="center"/>
              <w:rPr>
                <w:rFonts w:eastAsiaTheme="minorEastAsia"/>
              </w:rPr>
            </w:pPr>
            <w:r w:rsidRPr="009918A7">
              <w:rPr>
                <w:rFonts w:eastAsiaTheme="minorEastAsia"/>
              </w:rPr>
              <w:t>1 сентября</w:t>
            </w:r>
          </w:p>
          <w:p w:rsidR="007D2FDA" w:rsidRPr="009918A7" w:rsidRDefault="007D2FDA" w:rsidP="00AD3052">
            <w:pPr>
              <w:pStyle w:val="TableParagraph"/>
              <w:kinsoku w:val="0"/>
              <w:overflowPunct w:val="0"/>
              <w:ind w:left="269" w:right="270"/>
              <w:jc w:val="center"/>
              <w:rPr>
                <w:rFonts w:eastAsiaTheme="minorEastAsia"/>
                <w:b/>
                <w:bCs/>
                <w:i/>
                <w:iCs/>
                <w:color w:val="0D0D0D"/>
              </w:rPr>
            </w:pPr>
            <w:r w:rsidRPr="009918A7">
              <w:rPr>
                <w:rFonts w:eastAsiaTheme="minorEastAsia"/>
                <w:b/>
                <w:bCs/>
                <w:i/>
                <w:iCs/>
                <w:color w:val="0D0D0D"/>
              </w:rPr>
              <w:t>«День знаний»</w:t>
            </w:r>
          </w:p>
          <w:p w:rsidR="007D2FDA" w:rsidRPr="009918A7" w:rsidRDefault="007D2FDA" w:rsidP="00AD3052">
            <w:pPr>
              <w:pStyle w:val="TableParagraph"/>
              <w:kinsoku w:val="0"/>
              <w:overflowPunct w:val="0"/>
              <w:rPr>
                <w:rFonts w:eastAsiaTheme="minorEastAsia"/>
              </w:rPr>
            </w:pPr>
          </w:p>
          <w:p w:rsidR="007D2FDA" w:rsidRPr="009918A7" w:rsidRDefault="007D2FDA" w:rsidP="00AD3052">
            <w:pPr>
              <w:pStyle w:val="TableParagraph"/>
              <w:kinsoku w:val="0"/>
              <w:overflowPunct w:val="0"/>
              <w:ind w:left="273" w:right="270"/>
              <w:jc w:val="center"/>
              <w:rPr>
                <w:rFonts w:eastAsiaTheme="minorEastAsia"/>
                <w:color w:val="FF0000"/>
              </w:rPr>
            </w:pPr>
            <w:r w:rsidRPr="009918A7">
              <w:rPr>
                <w:rFonts w:eastAsiaTheme="minorEastAsia"/>
                <w:color w:val="FF0000"/>
              </w:rPr>
              <w:t>Урок Мира, посвященный 75- летию Победы ВОв</w:t>
            </w:r>
          </w:p>
        </w:tc>
        <w:tc>
          <w:tcPr>
            <w:tcW w:w="3673" w:type="dxa"/>
            <w:tcBorders>
              <w:top w:val="single" w:sz="4" w:space="0" w:color="000000"/>
              <w:left w:val="single" w:sz="4" w:space="0" w:color="000000"/>
              <w:bottom w:val="single" w:sz="4" w:space="0" w:color="000000"/>
              <w:right w:val="single" w:sz="4" w:space="0" w:color="000000"/>
            </w:tcBorders>
          </w:tcPr>
          <w:p w:rsidR="007D2FDA" w:rsidRPr="009918A7" w:rsidRDefault="007D2FDA" w:rsidP="00AD3052">
            <w:pPr>
              <w:pStyle w:val="TableParagraph"/>
              <w:kinsoku w:val="0"/>
              <w:overflowPunct w:val="0"/>
              <w:spacing w:before="3"/>
              <w:ind w:left="125" w:right="111" w:firstLine="256"/>
              <w:rPr>
                <w:rFonts w:eastAsiaTheme="minorEastAsia"/>
                <w:color w:val="0D0D0D"/>
              </w:rPr>
            </w:pPr>
            <w:r w:rsidRPr="009918A7">
              <w:rPr>
                <w:rFonts w:eastAsiaTheme="minorEastAsia"/>
                <w:color w:val="0D0D0D"/>
              </w:rPr>
              <w:t>Организация мероприятий в рамках Всероссийского целевого профилактического мероприятия</w:t>
            </w:r>
          </w:p>
          <w:p w:rsidR="007D2FDA" w:rsidRPr="009918A7" w:rsidRDefault="007D2FDA" w:rsidP="00AD3052">
            <w:pPr>
              <w:pStyle w:val="TableParagraph"/>
              <w:kinsoku w:val="0"/>
              <w:overflowPunct w:val="0"/>
              <w:ind w:left="1230" w:right="840" w:hanging="368"/>
              <w:rPr>
                <w:rFonts w:eastAsiaTheme="minorEastAsia"/>
                <w:color w:val="FF0000"/>
              </w:rPr>
            </w:pPr>
            <w:r w:rsidRPr="009918A7">
              <w:rPr>
                <w:rFonts w:eastAsiaTheme="minorEastAsia"/>
                <w:color w:val="FF0000"/>
              </w:rPr>
              <w:t>«Внимание, дети!» 11 сентября</w:t>
            </w:r>
          </w:p>
        </w:tc>
        <w:tc>
          <w:tcPr>
            <w:tcW w:w="3388" w:type="dxa"/>
            <w:tcBorders>
              <w:top w:val="single" w:sz="4" w:space="0" w:color="000000"/>
              <w:left w:val="single" w:sz="4" w:space="0" w:color="000000"/>
              <w:bottom w:val="single" w:sz="4" w:space="0" w:color="000000"/>
              <w:right w:val="single" w:sz="4" w:space="0" w:color="000000"/>
            </w:tcBorders>
          </w:tcPr>
          <w:p w:rsidR="007D2FDA" w:rsidRPr="009918A7" w:rsidRDefault="007D2FDA" w:rsidP="00AD3052">
            <w:pPr>
              <w:pStyle w:val="TableParagraph"/>
              <w:kinsoku w:val="0"/>
              <w:overflowPunct w:val="0"/>
              <w:spacing w:before="3"/>
              <w:ind w:left="149" w:right="146"/>
              <w:jc w:val="center"/>
              <w:rPr>
                <w:rFonts w:eastAsiaTheme="minorEastAsia"/>
                <w:color w:val="0D0D0D"/>
              </w:rPr>
            </w:pPr>
            <w:r w:rsidRPr="009918A7">
              <w:rPr>
                <w:rFonts w:eastAsiaTheme="minorEastAsia"/>
                <w:color w:val="0D0D0D"/>
              </w:rPr>
              <w:t>День солидарности в борьбе с терроризмом 2 сентября</w:t>
            </w:r>
          </w:p>
          <w:p w:rsidR="007D2FDA" w:rsidRPr="009918A7" w:rsidRDefault="007D2FDA" w:rsidP="00AD3052">
            <w:pPr>
              <w:pStyle w:val="TableParagraph"/>
              <w:kinsoku w:val="0"/>
              <w:overflowPunct w:val="0"/>
              <w:ind w:left="349" w:right="350" w:firstLine="2"/>
              <w:jc w:val="center"/>
              <w:rPr>
                <w:rFonts w:eastAsiaTheme="minorEastAsia"/>
                <w:b/>
                <w:bCs/>
                <w:color w:val="0D0D0D"/>
              </w:rPr>
            </w:pPr>
            <w:r w:rsidRPr="009918A7">
              <w:rPr>
                <w:rFonts w:eastAsiaTheme="minorEastAsia"/>
                <w:b/>
                <w:bCs/>
                <w:color w:val="0D0D0D"/>
              </w:rPr>
              <w:t>Выпуск радиовещания, посвященный в борьбе с терроризмом</w:t>
            </w:r>
          </w:p>
        </w:tc>
        <w:tc>
          <w:tcPr>
            <w:tcW w:w="1776" w:type="dxa"/>
            <w:tcBorders>
              <w:top w:val="single" w:sz="4" w:space="0" w:color="000000"/>
              <w:left w:val="single" w:sz="4" w:space="0" w:color="000000"/>
              <w:bottom w:val="single" w:sz="4" w:space="0" w:color="000000"/>
              <w:right w:val="single" w:sz="4" w:space="0" w:color="000000"/>
            </w:tcBorders>
          </w:tcPr>
          <w:p w:rsidR="007D2FDA" w:rsidRPr="009918A7" w:rsidRDefault="007D2FDA" w:rsidP="00AD3052">
            <w:pPr>
              <w:pStyle w:val="TableParagraph"/>
              <w:kinsoku w:val="0"/>
              <w:overflowPunct w:val="0"/>
              <w:spacing w:before="3"/>
              <w:ind w:left="438" w:right="217" w:hanging="200"/>
              <w:rPr>
                <w:rFonts w:eastAsiaTheme="minorEastAsia"/>
                <w:color w:val="0D0D0D"/>
              </w:rPr>
            </w:pPr>
            <w:r w:rsidRPr="009918A7">
              <w:rPr>
                <w:rFonts w:eastAsiaTheme="minorEastAsia"/>
                <w:color w:val="0D0D0D"/>
              </w:rPr>
              <w:t>Социальный паспорт школы и</w:t>
            </w:r>
          </w:p>
          <w:p w:rsidR="007D2FDA" w:rsidRPr="009918A7" w:rsidRDefault="007D2FDA" w:rsidP="00AD3052">
            <w:pPr>
              <w:pStyle w:val="TableParagraph"/>
              <w:kinsoku w:val="0"/>
              <w:overflowPunct w:val="0"/>
              <w:ind w:left="246" w:right="223" w:firstLine="52"/>
              <w:rPr>
                <w:rFonts w:eastAsiaTheme="minorEastAsia"/>
                <w:color w:val="0D0D0D"/>
              </w:rPr>
            </w:pPr>
            <w:r w:rsidRPr="009918A7">
              <w:rPr>
                <w:rFonts w:eastAsiaTheme="minorEastAsia"/>
                <w:color w:val="0D0D0D"/>
              </w:rPr>
              <w:t>социальная карта класса</w:t>
            </w:r>
          </w:p>
        </w:tc>
      </w:tr>
    </w:tbl>
    <w:p w:rsidR="009918A7" w:rsidRPr="009918A7" w:rsidRDefault="009918A7" w:rsidP="009918A7">
      <w:pPr>
        <w:rPr>
          <w:rFonts w:ascii="Times New Roman" w:hAnsi="Times New Roman" w:cs="Times New Roman"/>
          <w:sz w:val="28"/>
          <w:szCs w:val="28"/>
        </w:rPr>
        <w:sectPr w:rsidR="009918A7" w:rsidRPr="009918A7">
          <w:pgSz w:w="16840" w:h="11910" w:orient="landscape"/>
          <w:pgMar w:top="560" w:right="760" w:bottom="280" w:left="560" w:header="720" w:footer="720" w:gutter="0"/>
          <w:cols w:space="720"/>
        </w:sectPr>
      </w:pPr>
      <w:bookmarkStart w:id="300" w:name="_GoBack"/>
      <w:bookmarkEnd w:id="300"/>
    </w:p>
    <w:p w:rsidR="009918A7" w:rsidRPr="009918A7" w:rsidRDefault="009918A7" w:rsidP="009918A7">
      <w:pPr>
        <w:spacing w:line="254" w:lineRule="exact"/>
        <w:rPr>
          <w:rFonts w:ascii="Times New Roman" w:hAnsi="Times New Roman" w:cs="Times New Roman"/>
          <w:sz w:val="28"/>
          <w:szCs w:val="28"/>
        </w:rPr>
        <w:sectPr w:rsidR="009918A7" w:rsidRPr="009918A7">
          <w:pgSz w:w="16840" w:h="11910" w:orient="landscape"/>
          <w:pgMar w:top="560" w:right="760" w:bottom="280" w:left="560" w:header="720" w:footer="720" w:gutter="0"/>
          <w:cols w:space="720"/>
        </w:sectPr>
      </w:pPr>
    </w:p>
    <w:p w:rsidR="009918A7" w:rsidRPr="009918A7" w:rsidRDefault="009918A7" w:rsidP="009918A7">
      <w:pPr>
        <w:spacing w:line="251" w:lineRule="exact"/>
        <w:rPr>
          <w:rFonts w:ascii="Times New Roman" w:hAnsi="Times New Roman" w:cs="Times New Roman"/>
          <w:sz w:val="28"/>
          <w:szCs w:val="28"/>
        </w:rPr>
        <w:sectPr w:rsidR="009918A7" w:rsidRPr="009918A7">
          <w:pgSz w:w="16840" w:h="11910" w:orient="landscape"/>
          <w:pgMar w:top="560" w:right="760" w:bottom="280" w:left="560" w:header="720" w:footer="720" w:gutter="0"/>
          <w:cols w:space="720"/>
        </w:sectPr>
      </w:pPr>
    </w:p>
    <w:p w:rsidR="009918A7" w:rsidRPr="009918A7" w:rsidRDefault="009918A7" w:rsidP="009918A7">
      <w:pPr>
        <w:spacing w:line="253" w:lineRule="exact"/>
        <w:rPr>
          <w:rFonts w:ascii="Times New Roman" w:hAnsi="Times New Roman" w:cs="Times New Roman"/>
          <w:sz w:val="28"/>
          <w:szCs w:val="28"/>
        </w:rPr>
        <w:sectPr w:rsidR="009918A7" w:rsidRPr="009918A7">
          <w:pgSz w:w="16840" w:h="11910" w:orient="landscape"/>
          <w:pgMar w:top="560" w:right="760" w:bottom="280" w:left="560" w:header="720" w:footer="720" w:gutter="0"/>
          <w:cols w:space="720"/>
        </w:sectPr>
      </w:pPr>
    </w:p>
    <w:p w:rsidR="009918A7" w:rsidRPr="009918A7" w:rsidRDefault="009918A7" w:rsidP="009918A7">
      <w:pPr>
        <w:rPr>
          <w:rFonts w:ascii="Times New Roman" w:hAnsi="Times New Roman" w:cs="Times New Roman"/>
          <w:sz w:val="28"/>
          <w:szCs w:val="28"/>
        </w:rPr>
        <w:sectPr w:rsidR="009918A7" w:rsidRPr="009918A7">
          <w:pgSz w:w="16840" w:h="11910" w:orient="landscape"/>
          <w:pgMar w:top="560" w:right="760" w:bottom="280" w:left="560" w:header="720" w:footer="720" w:gutter="0"/>
          <w:cols w:space="720"/>
        </w:sectPr>
      </w:pPr>
    </w:p>
    <w:p w:rsidR="009918A7" w:rsidRPr="009918A7" w:rsidRDefault="009918A7" w:rsidP="009918A7">
      <w:pPr>
        <w:rPr>
          <w:rFonts w:ascii="Times New Roman" w:hAnsi="Times New Roman" w:cs="Times New Roman"/>
          <w:sz w:val="28"/>
          <w:szCs w:val="28"/>
        </w:rPr>
        <w:sectPr w:rsidR="009918A7" w:rsidRPr="009918A7">
          <w:pgSz w:w="16840" w:h="11910" w:orient="landscape"/>
          <w:pgMar w:top="480" w:right="120" w:bottom="280" w:left="40" w:header="720" w:footer="720" w:gutter="0"/>
          <w:cols w:space="720"/>
          <w:noEndnote/>
        </w:sectPr>
      </w:pPr>
    </w:p>
    <w:tbl>
      <w:tblPr>
        <w:tblW w:w="0" w:type="auto"/>
        <w:tblInd w:w="578" w:type="dxa"/>
        <w:tblLayout w:type="fixed"/>
        <w:tblCellMar>
          <w:left w:w="0" w:type="dxa"/>
          <w:right w:w="0" w:type="dxa"/>
        </w:tblCellMar>
        <w:tblLook w:val="0000" w:firstRow="0" w:lastRow="0" w:firstColumn="0" w:lastColumn="0" w:noHBand="0" w:noVBand="0"/>
      </w:tblPr>
      <w:tblGrid>
        <w:gridCol w:w="945"/>
        <w:gridCol w:w="2209"/>
        <w:gridCol w:w="3629"/>
        <w:gridCol w:w="3673"/>
        <w:gridCol w:w="3388"/>
        <w:gridCol w:w="1776"/>
      </w:tblGrid>
      <w:tr w:rsidR="009918A7" w:rsidRPr="009918A7" w:rsidTr="009918A7">
        <w:trPr>
          <w:trHeight w:val="1282"/>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line="247" w:lineRule="auto"/>
              <w:ind w:left="583" w:right="141" w:hanging="424"/>
              <w:rPr>
                <w:rFonts w:eastAsiaTheme="minorEastAsia"/>
                <w:color w:val="0D0D0D"/>
              </w:rPr>
            </w:pPr>
            <w:r w:rsidRPr="009918A7">
              <w:rPr>
                <w:rFonts w:eastAsiaTheme="minorEastAsia"/>
                <w:color w:val="0D0D0D"/>
              </w:rPr>
              <w:t>Сентябрь 2</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42" w:right="139" w:firstLine="2"/>
              <w:jc w:val="center"/>
              <w:rPr>
                <w:rFonts w:eastAsiaTheme="minorEastAsia"/>
                <w:color w:val="0D0D0D"/>
              </w:rPr>
            </w:pPr>
            <w:r w:rsidRPr="009918A7">
              <w:rPr>
                <w:rFonts w:eastAsiaTheme="minorEastAsia"/>
                <w:color w:val="0D0D0D"/>
              </w:rPr>
              <w:t>Организация дежурства классов и учителей по</w:t>
            </w:r>
          </w:p>
          <w:p w:rsidR="009918A7" w:rsidRPr="009918A7" w:rsidRDefault="009918A7" w:rsidP="009918A7">
            <w:pPr>
              <w:pStyle w:val="TableParagraph"/>
              <w:kinsoku w:val="0"/>
              <w:overflowPunct w:val="0"/>
              <w:ind w:left="99" w:right="95"/>
              <w:jc w:val="center"/>
              <w:rPr>
                <w:rFonts w:eastAsiaTheme="minorEastAsia"/>
                <w:color w:val="0D0D0D"/>
              </w:rPr>
            </w:pPr>
            <w:r w:rsidRPr="009918A7">
              <w:rPr>
                <w:rFonts w:eastAsiaTheme="minorEastAsia"/>
                <w:color w:val="0D0D0D"/>
              </w:rPr>
              <w:t>школе</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105" w:right="806" w:hanging="280"/>
              <w:rPr>
                <w:rFonts w:eastAsiaTheme="minorEastAsia"/>
                <w:color w:val="0D0D0D"/>
              </w:rPr>
            </w:pPr>
            <w:r w:rsidRPr="009918A7">
              <w:rPr>
                <w:rFonts w:eastAsiaTheme="minorEastAsia"/>
                <w:color w:val="0D0D0D"/>
              </w:rPr>
              <w:t>Организация ЮИД Руководитель</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402" w:right="214" w:hanging="172"/>
              <w:rPr>
                <w:rFonts w:eastAsiaTheme="minorEastAsia"/>
                <w:color w:val="0D0D0D"/>
              </w:rPr>
            </w:pPr>
            <w:r w:rsidRPr="009918A7">
              <w:rPr>
                <w:rFonts w:eastAsiaTheme="minorEastAsia"/>
                <w:color w:val="0D0D0D"/>
              </w:rPr>
              <w:t>Составление графиков дежурств</w:t>
            </w:r>
          </w:p>
        </w:tc>
      </w:tr>
      <w:tr w:rsidR="009918A7" w:rsidRPr="009918A7" w:rsidTr="009918A7">
        <w:trPr>
          <w:trHeight w:val="3310"/>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1087"/>
              <w:rPr>
                <w:rFonts w:eastAsiaTheme="minorEastAsia"/>
                <w:color w:val="0D0D0D"/>
              </w:rPr>
            </w:pPr>
            <w:r w:rsidRPr="009918A7">
              <w:rPr>
                <w:rFonts w:eastAsiaTheme="minorEastAsia"/>
                <w:color w:val="0D0D0D"/>
              </w:rPr>
              <w:t>Сентябрь 3</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134"/>
              <w:rPr>
                <w:rFonts w:eastAsiaTheme="minorEastAsia"/>
                <w:color w:val="0D0D0D"/>
              </w:rPr>
            </w:pPr>
            <w:r w:rsidRPr="009918A7">
              <w:rPr>
                <w:rFonts w:eastAsiaTheme="minorEastAsia"/>
                <w:color w:val="0D0D0D"/>
              </w:rPr>
              <w:t>Работа по оформлению документации рук. кружков</w:t>
            </w:r>
          </w:p>
          <w:p w:rsidR="009918A7" w:rsidRPr="009918A7" w:rsidRDefault="009918A7" w:rsidP="009918A7">
            <w:pPr>
              <w:pStyle w:val="TableParagraph"/>
              <w:kinsoku w:val="0"/>
              <w:overflowPunct w:val="0"/>
              <w:ind w:left="106" w:right="242"/>
              <w:rPr>
                <w:rFonts w:eastAsiaTheme="minorEastAsia"/>
                <w:color w:val="0D0D0D"/>
              </w:rPr>
            </w:pPr>
            <w:r w:rsidRPr="009918A7">
              <w:rPr>
                <w:rFonts w:eastAsiaTheme="minorEastAsia"/>
                <w:color w:val="0D0D0D"/>
              </w:rPr>
              <w:t>Составление расписания работы кружков Организация внеурочной работы</w:t>
            </w:r>
          </w:p>
          <w:p w:rsidR="009918A7" w:rsidRPr="009918A7" w:rsidRDefault="009918A7" w:rsidP="009918A7">
            <w:pPr>
              <w:pStyle w:val="TableParagraph"/>
              <w:kinsoku w:val="0"/>
              <w:overflowPunct w:val="0"/>
              <w:spacing w:line="270" w:lineRule="atLeast"/>
              <w:ind w:left="606" w:right="154" w:hanging="428"/>
              <w:rPr>
                <w:rFonts w:eastAsiaTheme="minorEastAsia"/>
                <w:color w:val="0D0D0D"/>
              </w:rPr>
            </w:pPr>
            <w:r w:rsidRPr="009918A7">
              <w:rPr>
                <w:rFonts w:eastAsiaTheme="minorEastAsia"/>
                <w:color w:val="0D0D0D"/>
              </w:rPr>
              <w:t>Создание списков и приказа</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41" w:right="141"/>
              <w:jc w:val="center"/>
              <w:rPr>
                <w:rFonts w:eastAsiaTheme="minorEastAsia"/>
                <w:color w:val="0D0D0D"/>
              </w:rPr>
            </w:pPr>
            <w:r w:rsidRPr="009918A7">
              <w:rPr>
                <w:rFonts w:eastAsiaTheme="minorEastAsia"/>
                <w:color w:val="0D0D0D"/>
              </w:rPr>
              <w:t>Школьный кросс «Золотая осень» по классам</w:t>
            </w:r>
          </w:p>
          <w:p w:rsidR="009918A7" w:rsidRPr="009918A7" w:rsidRDefault="009918A7" w:rsidP="009918A7">
            <w:pPr>
              <w:pStyle w:val="TableParagraph"/>
              <w:kinsoku w:val="0"/>
              <w:overflowPunct w:val="0"/>
              <w:ind w:left="141" w:right="140"/>
              <w:jc w:val="center"/>
              <w:rPr>
                <w:rFonts w:eastAsiaTheme="minorEastAsia"/>
                <w:color w:val="0D0D0D"/>
              </w:rPr>
            </w:pPr>
            <w:r w:rsidRPr="009918A7">
              <w:rPr>
                <w:rFonts w:eastAsiaTheme="minorEastAsia"/>
                <w:color w:val="0D0D0D"/>
              </w:rPr>
              <w:t>18.09</w:t>
            </w: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Pr>
                <w:rFonts w:eastAsiaTheme="minorEastAsia"/>
                <w:color w:val="0D0D0D"/>
              </w:rPr>
            </w:pPr>
            <w:r w:rsidRPr="009918A7">
              <w:rPr>
                <w:rFonts w:eastAsiaTheme="minorEastAsia"/>
                <w:color w:val="0D0D0D"/>
              </w:rPr>
              <w:t xml:space="preserve">ШУС итоги за 2019-2020 </w:t>
            </w:r>
            <w:r w:rsidRPr="009918A7">
              <w:rPr>
                <w:rFonts w:eastAsiaTheme="minorEastAsia"/>
                <w:color w:val="0D0D0D"/>
                <w:spacing w:val="-5"/>
              </w:rPr>
              <w:t xml:space="preserve">год </w:t>
            </w:r>
            <w:r w:rsidRPr="009918A7">
              <w:rPr>
                <w:rFonts w:eastAsiaTheme="minorEastAsia"/>
                <w:color w:val="0D0D0D"/>
              </w:rPr>
              <w:t>Перспективы работы</w:t>
            </w:r>
            <w:r w:rsidRPr="009918A7">
              <w:rPr>
                <w:rFonts w:eastAsiaTheme="minorEastAsia"/>
                <w:color w:val="0D0D0D"/>
                <w:spacing w:val="-6"/>
              </w:rPr>
              <w:t xml:space="preserve"> </w:t>
            </w:r>
            <w:r w:rsidRPr="009918A7">
              <w:rPr>
                <w:rFonts w:eastAsiaTheme="minorEastAsia"/>
                <w:color w:val="0D0D0D"/>
              </w:rPr>
              <w:t>на</w:t>
            </w:r>
          </w:p>
          <w:p w:rsidR="009918A7" w:rsidRPr="009918A7" w:rsidRDefault="009918A7" w:rsidP="009918A7">
            <w:pPr>
              <w:pStyle w:val="TableParagraph"/>
              <w:kinsoku w:val="0"/>
              <w:overflowPunct w:val="0"/>
              <w:ind w:left="105" w:right="847"/>
              <w:rPr>
                <w:rFonts w:eastAsiaTheme="minorEastAsia"/>
                <w:color w:val="0D0D0D"/>
              </w:rPr>
            </w:pPr>
            <w:r w:rsidRPr="009918A7">
              <w:rPr>
                <w:rFonts w:eastAsiaTheme="minorEastAsia"/>
                <w:color w:val="0D0D0D"/>
              </w:rPr>
              <w:t>2020-2021 учебный год Акция:- «Чистый</w:t>
            </w:r>
            <w:r w:rsidRPr="009918A7">
              <w:rPr>
                <w:rFonts w:eastAsiaTheme="minorEastAsia"/>
                <w:color w:val="0D0D0D"/>
                <w:spacing w:val="-10"/>
              </w:rPr>
              <w:t xml:space="preserve"> </w:t>
            </w:r>
            <w:r w:rsidRPr="009918A7">
              <w:rPr>
                <w:rFonts w:eastAsiaTheme="minorEastAsia"/>
                <w:color w:val="0D0D0D"/>
              </w:rPr>
              <w:t>двор»</w:t>
            </w:r>
          </w:p>
          <w:p w:rsidR="009918A7" w:rsidRPr="009918A7" w:rsidRDefault="009918A7" w:rsidP="009918A7">
            <w:pPr>
              <w:pStyle w:val="TableParagraph"/>
              <w:kinsoku w:val="0"/>
              <w:overflowPunct w:val="0"/>
              <w:ind w:left="1421" w:right="1107" w:hanging="293"/>
              <w:rPr>
                <w:rFonts w:eastAsiaTheme="minorEastAsia"/>
                <w:color w:val="0D0D0D"/>
              </w:rPr>
            </w:pPr>
            <w:r w:rsidRPr="009918A7">
              <w:rPr>
                <w:rFonts w:eastAsiaTheme="minorEastAsia"/>
                <w:color w:val="0D0D0D"/>
              </w:rPr>
              <w:t>Субботник 25.09</w:t>
            </w: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258" w:right="256" w:hanging="4"/>
              <w:jc w:val="center"/>
              <w:rPr>
                <w:rFonts w:eastAsiaTheme="minorEastAsia"/>
                <w:color w:val="0D0D0D"/>
              </w:rPr>
            </w:pPr>
            <w:r w:rsidRPr="009918A7">
              <w:rPr>
                <w:rFonts w:eastAsiaTheme="minorEastAsia"/>
                <w:color w:val="0D0D0D"/>
              </w:rPr>
              <w:t>Приказ, составление расписания</w:t>
            </w:r>
          </w:p>
        </w:tc>
      </w:tr>
      <w:tr w:rsidR="009918A7" w:rsidRPr="009918A7" w:rsidTr="009918A7">
        <w:trPr>
          <w:trHeight w:val="2486"/>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675"/>
              <w:rPr>
                <w:rFonts w:eastAsiaTheme="minorEastAsia"/>
                <w:color w:val="0D0D0D"/>
              </w:rPr>
            </w:pPr>
            <w:r w:rsidRPr="009918A7">
              <w:rPr>
                <w:rFonts w:eastAsiaTheme="minorEastAsia"/>
                <w:color w:val="0D0D0D"/>
              </w:rPr>
              <w:t>Сентябрь 4</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163"/>
              <w:rPr>
                <w:rFonts w:eastAsiaTheme="minorEastAsia"/>
                <w:color w:val="0D0D0D"/>
              </w:rPr>
            </w:pPr>
            <w:r w:rsidRPr="009918A7">
              <w:rPr>
                <w:rFonts w:eastAsiaTheme="minorEastAsia"/>
                <w:color w:val="0D0D0D"/>
              </w:rPr>
              <w:t>Проверка и анализ планов воспитательной работы классных руководителей</w:t>
            </w:r>
          </w:p>
          <w:p w:rsidR="009918A7" w:rsidRPr="009918A7" w:rsidRDefault="009918A7" w:rsidP="009918A7">
            <w:pPr>
              <w:pStyle w:val="TableParagraph"/>
              <w:kinsoku w:val="0"/>
              <w:overflowPunct w:val="0"/>
              <w:ind w:left="106" w:right="771"/>
              <w:rPr>
                <w:rFonts w:eastAsiaTheme="minorEastAsia"/>
                <w:color w:val="0D0D0D"/>
              </w:rPr>
            </w:pPr>
            <w:r w:rsidRPr="009918A7">
              <w:rPr>
                <w:rFonts w:eastAsiaTheme="minorEastAsia"/>
                <w:color w:val="0D0D0D"/>
              </w:rPr>
              <w:t>Составление расписания открытых</w:t>
            </w:r>
          </w:p>
          <w:p w:rsidR="009918A7" w:rsidRPr="009918A7" w:rsidRDefault="009918A7" w:rsidP="009918A7">
            <w:pPr>
              <w:pStyle w:val="TableParagraph"/>
              <w:kinsoku w:val="0"/>
              <w:overflowPunct w:val="0"/>
              <w:spacing w:line="259" w:lineRule="exact"/>
              <w:ind w:left="106"/>
              <w:rPr>
                <w:rFonts w:eastAsiaTheme="minorEastAsia"/>
                <w:color w:val="0D0D0D"/>
              </w:rPr>
            </w:pPr>
            <w:r w:rsidRPr="009918A7">
              <w:rPr>
                <w:rFonts w:eastAsiaTheme="minorEastAsia"/>
                <w:color w:val="0D0D0D"/>
              </w:rPr>
              <w:t>классных часов</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609" w:right="608" w:firstLine="1"/>
              <w:jc w:val="center"/>
              <w:rPr>
                <w:rFonts w:eastAsiaTheme="minorEastAsia"/>
                <w:color w:val="0D0D0D"/>
              </w:rPr>
            </w:pPr>
            <w:r w:rsidRPr="009918A7">
              <w:rPr>
                <w:rFonts w:eastAsiaTheme="minorEastAsia"/>
                <w:color w:val="0D0D0D"/>
              </w:rPr>
              <w:t>Общешкольный урок безопасности с учебной эвакуацией</w:t>
            </w:r>
          </w:p>
          <w:p w:rsidR="009918A7" w:rsidRPr="009918A7" w:rsidRDefault="009918A7" w:rsidP="009918A7">
            <w:pPr>
              <w:pStyle w:val="TableParagraph"/>
              <w:kinsoku w:val="0"/>
              <w:overflowPunct w:val="0"/>
              <w:ind w:left="141" w:right="136"/>
              <w:jc w:val="center"/>
              <w:rPr>
                <w:rFonts w:eastAsiaTheme="minorEastAsia"/>
                <w:color w:val="0D0D0D"/>
              </w:rPr>
            </w:pPr>
            <w:r w:rsidRPr="009918A7">
              <w:rPr>
                <w:rFonts w:eastAsiaTheme="minorEastAsia"/>
                <w:color w:val="0D0D0D"/>
              </w:rPr>
              <w:t>25.09.</w:t>
            </w: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341" w:right="337" w:firstLine="1"/>
              <w:jc w:val="center"/>
              <w:rPr>
                <w:rFonts w:eastAsiaTheme="minorEastAsia"/>
                <w:color w:val="0D0D0D"/>
              </w:rPr>
            </w:pPr>
            <w:r w:rsidRPr="009918A7">
              <w:rPr>
                <w:rFonts w:eastAsiaTheme="minorEastAsia"/>
                <w:color w:val="0D0D0D"/>
              </w:rPr>
              <w:t xml:space="preserve"> «Социальные проекты» Всероссийская олимпиада школьников</w:t>
            </w: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486" w:right="83" w:hanging="381"/>
              <w:rPr>
                <w:rFonts w:eastAsiaTheme="minorEastAsia"/>
                <w:color w:val="0D0D0D"/>
              </w:rPr>
            </w:pPr>
            <w:r w:rsidRPr="009918A7">
              <w:rPr>
                <w:rFonts w:eastAsiaTheme="minorEastAsia"/>
                <w:color w:val="0D0D0D"/>
              </w:rPr>
              <w:t>Аналитическая справка</w:t>
            </w:r>
          </w:p>
        </w:tc>
      </w:tr>
      <w:tr w:rsidR="009918A7" w:rsidRPr="009918A7" w:rsidTr="009918A7">
        <w:trPr>
          <w:trHeight w:val="2206"/>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587"/>
              <w:rPr>
                <w:rFonts w:eastAsiaTheme="minorEastAsia"/>
                <w:color w:val="0D0D0D"/>
              </w:rPr>
            </w:pPr>
            <w:r w:rsidRPr="009918A7">
              <w:rPr>
                <w:rFonts w:eastAsiaTheme="minorEastAsia"/>
                <w:color w:val="0D0D0D"/>
              </w:rPr>
              <w:t>Октябрь 1</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90"/>
              <w:jc w:val="center"/>
              <w:rPr>
                <w:rFonts w:eastAsiaTheme="minorEastAsia"/>
                <w:color w:val="0D0D0D"/>
              </w:rPr>
            </w:pPr>
            <w:r w:rsidRPr="009918A7">
              <w:rPr>
                <w:rFonts w:eastAsiaTheme="minorEastAsia"/>
                <w:color w:val="0D0D0D"/>
              </w:rPr>
              <w:t>Сформированность ученического</w:t>
            </w:r>
          </w:p>
          <w:p w:rsidR="009918A7" w:rsidRPr="009918A7" w:rsidRDefault="009918A7" w:rsidP="009918A7">
            <w:pPr>
              <w:pStyle w:val="TableParagraph"/>
              <w:kinsoku w:val="0"/>
              <w:overflowPunct w:val="0"/>
              <w:ind w:left="153" w:right="150"/>
              <w:jc w:val="center"/>
              <w:rPr>
                <w:rFonts w:eastAsiaTheme="minorEastAsia"/>
                <w:color w:val="0D0D0D"/>
              </w:rPr>
            </w:pPr>
            <w:r w:rsidRPr="009918A7">
              <w:rPr>
                <w:rFonts w:eastAsiaTheme="minorEastAsia"/>
                <w:color w:val="0D0D0D"/>
              </w:rPr>
              <w:t>самоуправления и его роль в организации учебно- воспитательного</w:t>
            </w:r>
          </w:p>
          <w:p w:rsidR="009918A7" w:rsidRPr="009918A7" w:rsidRDefault="009918A7" w:rsidP="009918A7">
            <w:pPr>
              <w:pStyle w:val="TableParagraph"/>
              <w:kinsoku w:val="0"/>
              <w:overflowPunct w:val="0"/>
              <w:spacing w:line="259" w:lineRule="exact"/>
              <w:ind w:left="99" w:right="96"/>
              <w:jc w:val="center"/>
              <w:rPr>
                <w:rFonts w:eastAsiaTheme="minorEastAsia"/>
                <w:color w:val="0D0D0D"/>
              </w:rPr>
            </w:pPr>
            <w:r w:rsidRPr="009918A7">
              <w:rPr>
                <w:rFonts w:eastAsiaTheme="minorEastAsia"/>
                <w:color w:val="0D0D0D"/>
              </w:rPr>
              <w:t>процесса</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6"/>
              <w:rPr>
                <w:rFonts w:eastAsiaTheme="minorEastAsia"/>
                <w:sz w:val="23"/>
                <w:szCs w:val="23"/>
              </w:rPr>
            </w:pPr>
          </w:p>
          <w:p w:rsidR="009918A7" w:rsidRPr="009918A7" w:rsidRDefault="009918A7" w:rsidP="009918A7">
            <w:pPr>
              <w:pStyle w:val="TableParagraph"/>
              <w:kinsoku w:val="0"/>
              <w:overflowPunct w:val="0"/>
              <w:ind w:left="1601" w:right="1099" w:hanging="480"/>
              <w:rPr>
                <w:rFonts w:eastAsiaTheme="minorEastAsia"/>
                <w:color w:val="0D0D0D"/>
              </w:rPr>
            </w:pPr>
            <w:r w:rsidRPr="009918A7">
              <w:rPr>
                <w:rFonts w:eastAsiaTheme="minorEastAsia"/>
                <w:color w:val="0D0D0D"/>
              </w:rPr>
              <w:t>День учителя 5.10</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193" w:hanging="1076"/>
              <w:rPr>
                <w:rFonts w:eastAsiaTheme="minorEastAsia"/>
                <w:color w:val="0D0D0D"/>
              </w:rPr>
            </w:pPr>
            <w:r w:rsidRPr="009918A7">
              <w:rPr>
                <w:rFonts w:eastAsiaTheme="minorEastAsia"/>
                <w:color w:val="0D0D0D"/>
              </w:rPr>
              <w:t>Участие в акции «Солнышко в ладошке»</w:t>
            </w: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486"/>
              <w:rPr>
                <w:rFonts w:eastAsiaTheme="minorEastAsia"/>
                <w:color w:val="0D0D0D"/>
              </w:rPr>
            </w:pPr>
            <w:r w:rsidRPr="009918A7">
              <w:rPr>
                <w:rFonts w:eastAsiaTheme="minorEastAsia"/>
                <w:color w:val="0D0D0D"/>
              </w:rPr>
              <w:t>справка</w:t>
            </w:r>
          </w:p>
        </w:tc>
      </w:tr>
    </w:tbl>
    <w:p w:rsidR="009918A7" w:rsidRPr="009918A7" w:rsidRDefault="009918A7" w:rsidP="009918A7">
      <w:pPr>
        <w:rPr>
          <w:rFonts w:ascii="Times New Roman" w:hAnsi="Times New Roman" w:cs="Times New Roman"/>
          <w:sz w:val="28"/>
          <w:szCs w:val="28"/>
        </w:rPr>
        <w:sectPr w:rsidR="009918A7" w:rsidRPr="009918A7">
          <w:pgSz w:w="16840" w:h="11910" w:orient="landscape"/>
          <w:pgMar w:top="280" w:right="120" w:bottom="280" w:left="40" w:header="720" w:footer="720" w:gutter="0"/>
          <w:cols w:space="720"/>
          <w:noEndnote/>
        </w:sectPr>
      </w:pPr>
    </w:p>
    <w:tbl>
      <w:tblPr>
        <w:tblW w:w="0" w:type="auto"/>
        <w:tblInd w:w="578" w:type="dxa"/>
        <w:tblLayout w:type="fixed"/>
        <w:tblCellMar>
          <w:left w:w="0" w:type="dxa"/>
          <w:right w:w="0" w:type="dxa"/>
        </w:tblCellMar>
        <w:tblLook w:val="0000" w:firstRow="0" w:lastRow="0" w:firstColumn="0" w:lastColumn="0" w:noHBand="0" w:noVBand="0"/>
      </w:tblPr>
      <w:tblGrid>
        <w:gridCol w:w="945"/>
        <w:gridCol w:w="2209"/>
        <w:gridCol w:w="3629"/>
        <w:gridCol w:w="3673"/>
        <w:gridCol w:w="3388"/>
        <w:gridCol w:w="1776"/>
      </w:tblGrid>
      <w:tr w:rsidR="009918A7" w:rsidRPr="009918A7" w:rsidTr="009918A7">
        <w:trPr>
          <w:trHeight w:val="1930"/>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450"/>
              <w:rPr>
                <w:rFonts w:eastAsiaTheme="minorEastAsia"/>
                <w:color w:val="0D0D0D"/>
              </w:rPr>
            </w:pPr>
            <w:r w:rsidRPr="009918A7">
              <w:rPr>
                <w:rFonts w:eastAsiaTheme="minorEastAsia"/>
                <w:color w:val="0D0D0D"/>
              </w:rPr>
              <w:t>Октябрь 2</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541" w:right="653" w:hanging="864"/>
              <w:rPr>
                <w:rFonts w:eastAsiaTheme="minorEastAsia"/>
                <w:color w:val="0D0D0D"/>
              </w:rPr>
            </w:pPr>
            <w:r w:rsidRPr="009918A7">
              <w:rPr>
                <w:rFonts w:eastAsiaTheme="minorEastAsia"/>
                <w:color w:val="0D0D0D"/>
              </w:rPr>
              <w:t>Осенняя неделя добра 16.10</w:t>
            </w:r>
          </w:p>
          <w:p w:rsidR="009918A7" w:rsidRPr="009918A7" w:rsidRDefault="009918A7" w:rsidP="009918A7">
            <w:pPr>
              <w:pStyle w:val="TableParagraph"/>
              <w:kinsoku w:val="0"/>
              <w:overflowPunct w:val="0"/>
              <w:ind w:left="753" w:right="131" w:hanging="600"/>
              <w:rPr>
                <w:rFonts w:eastAsiaTheme="minorEastAsia"/>
                <w:color w:val="0D0D0D"/>
              </w:rPr>
            </w:pPr>
            <w:r w:rsidRPr="009918A7">
              <w:rPr>
                <w:rFonts w:eastAsiaTheme="minorEastAsia"/>
                <w:color w:val="0D0D0D"/>
              </w:rPr>
              <w:t>Конкурс поделок из природного материала 1-4 класс; Викторина природа</w:t>
            </w:r>
          </w:p>
          <w:p w:rsidR="009918A7" w:rsidRPr="009918A7" w:rsidRDefault="009918A7" w:rsidP="009918A7">
            <w:pPr>
              <w:pStyle w:val="TableParagraph"/>
              <w:kinsoku w:val="0"/>
              <w:overflowPunct w:val="0"/>
              <w:ind w:left="1141"/>
              <w:rPr>
                <w:rFonts w:eastAsiaTheme="minorEastAsia"/>
                <w:color w:val="0D0D0D"/>
              </w:rPr>
            </w:pPr>
            <w:r w:rsidRPr="009918A7">
              <w:rPr>
                <w:rFonts w:eastAsiaTheme="minorEastAsia"/>
                <w:color w:val="0D0D0D"/>
              </w:rPr>
              <w:t>Оренбуржья.</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97"/>
              <w:rPr>
                <w:rFonts w:eastAsiaTheme="minorEastAsia"/>
                <w:color w:val="0D0D0D"/>
              </w:rPr>
            </w:pPr>
            <w:r w:rsidRPr="009918A7">
              <w:rPr>
                <w:rFonts w:eastAsiaTheme="minorEastAsia"/>
                <w:color w:val="0D0D0D"/>
              </w:rPr>
              <w:t>Всероссийский урок «Экология и энергосбережение» в рамках Всероссийского фестиваля энергосбережения Вместе ярче</w:t>
            </w:r>
          </w:p>
          <w:p w:rsidR="009918A7" w:rsidRPr="009918A7" w:rsidRDefault="009918A7" w:rsidP="009918A7">
            <w:pPr>
              <w:pStyle w:val="TableParagraph"/>
              <w:kinsoku w:val="0"/>
              <w:overflowPunct w:val="0"/>
              <w:ind w:left="1561"/>
              <w:rPr>
                <w:rFonts w:eastAsiaTheme="minorEastAsia"/>
                <w:color w:val="0D0D0D"/>
              </w:rPr>
            </w:pPr>
            <w:r w:rsidRPr="009918A7">
              <w:rPr>
                <w:rFonts w:eastAsiaTheme="minorEastAsia"/>
                <w:color w:val="0D0D0D"/>
              </w:rPr>
              <w:t>16.10</w:t>
            </w:r>
          </w:p>
          <w:p w:rsidR="009918A7" w:rsidRPr="009918A7" w:rsidRDefault="009918A7" w:rsidP="009918A7">
            <w:pPr>
              <w:pStyle w:val="TableParagraph"/>
              <w:kinsoku w:val="0"/>
              <w:overflowPunct w:val="0"/>
              <w:ind w:left="1641"/>
              <w:rPr>
                <w:rFonts w:eastAsiaTheme="minorEastAsia"/>
                <w:color w:val="0D0D0D"/>
              </w:rPr>
            </w:pPr>
            <w:r w:rsidRPr="009918A7">
              <w:rPr>
                <w:rFonts w:eastAsiaTheme="minorEastAsia"/>
                <w:color w:val="0D0D0D"/>
              </w:rPr>
              <w:t>8-11</w:t>
            </w: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r>
      <w:tr w:rsidR="009918A7" w:rsidRPr="009918A7" w:rsidTr="009918A7">
        <w:trPr>
          <w:trHeight w:val="1382"/>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175"/>
              <w:rPr>
                <w:rFonts w:eastAsiaTheme="minorEastAsia"/>
                <w:color w:val="0D0D0D"/>
              </w:rPr>
            </w:pPr>
            <w:r w:rsidRPr="009918A7">
              <w:rPr>
                <w:rFonts w:eastAsiaTheme="minorEastAsia"/>
                <w:color w:val="0D0D0D"/>
              </w:rPr>
              <w:t>Октябрь 3</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2" w:line="276" w:lineRule="exact"/>
              <w:ind w:left="138" w:right="134" w:firstLine="2"/>
              <w:jc w:val="center"/>
              <w:rPr>
                <w:rFonts w:eastAsiaTheme="minorEastAsia"/>
                <w:color w:val="0D0D0D"/>
              </w:rPr>
            </w:pPr>
            <w:r w:rsidRPr="009918A7">
              <w:rPr>
                <w:rFonts w:eastAsiaTheme="minorEastAsia"/>
                <w:color w:val="0D0D0D"/>
              </w:rPr>
              <w:t>Работа классных руководителей по профилактике правонарушений</w:t>
            </w:r>
            <w:r w:rsidRPr="009918A7">
              <w:rPr>
                <w:rFonts w:eastAsiaTheme="minorEastAsia"/>
                <w:color w:val="0D0D0D"/>
                <w:spacing w:val="-11"/>
              </w:rPr>
              <w:t xml:space="preserve"> </w:t>
            </w:r>
            <w:r w:rsidRPr="009918A7">
              <w:rPr>
                <w:rFonts w:eastAsiaTheme="minorEastAsia"/>
                <w:color w:val="0D0D0D"/>
              </w:rPr>
              <w:t>и безнадзорности</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541" w:right="873" w:hanging="640"/>
              <w:rPr>
                <w:rFonts w:eastAsiaTheme="minorEastAsia"/>
                <w:color w:val="0D0D0D"/>
              </w:rPr>
            </w:pPr>
            <w:r w:rsidRPr="009918A7">
              <w:rPr>
                <w:rFonts w:eastAsiaTheme="minorEastAsia"/>
                <w:color w:val="0D0D0D"/>
              </w:rPr>
              <w:t>Прыжки в высоту 23.10</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49" w:right="144" w:firstLine="1"/>
              <w:jc w:val="center"/>
              <w:rPr>
                <w:rFonts w:eastAsiaTheme="minorEastAsia"/>
                <w:color w:val="0D0D0D"/>
              </w:rPr>
            </w:pPr>
            <w:r w:rsidRPr="009918A7">
              <w:rPr>
                <w:rFonts w:eastAsiaTheme="minorEastAsia"/>
                <w:color w:val="0D0D0D"/>
              </w:rPr>
              <w:t>Всероссийский урок безопасности школьников в</w:t>
            </w:r>
            <w:r w:rsidRPr="009918A7">
              <w:rPr>
                <w:rFonts w:eastAsiaTheme="minorEastAsia"/>
                <w:color w:val="0D0D0D"/>
                <w:spacing w:val="-13"/>
              </w:rPr>
              <w:t xml:space="preserve"> </w:t>
            </w:r>
            <w:r w:rsidRPr="009918A7">
              <w:rPr>
                <w:rFonts w:eastAsiaTheme="minorEastAsia"/>
                <w:color w:val="0D0D0D"/>
              </w:rPr>
              <w:t>сети Интернет</w:t>
            </w:r>
          </w:p>
          <w:p w:rsidR="009918A7" w:rsidRPr="009918A7" w:rsidRDefault="009918A7" w:rsidP="009918A7">
            <w:pPr>
              <w:pStyle w:val="TableParagraph"/>
              <w:kinsoku w:val="0"/>
              <w:overflowPunct w:val="0"/>
              <w:ind w:left="141" w:right="140"/>
              <w:jc w:val="center"/>
              <w:rPr>
                <w:rFonts w:eastAsiaTheme="minorEastAsia"/>
                <w:color w:val="0D0D0D"/>
              </w:rPr>
            </w:pPr>
            <w:r w:rsidRPr="009918A7">
              <w:rPr>
                <w:rFonts w:eastAsiaTheme="minorEastAsia"/>
                <w:color w:val="0D0D0D"/>
              </w:rPr>
              <w:t>30.10</w:t>
            </w: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6" w:lineRule="exact"/>
              <w:ind w:left="148" w:right="146"/>
              <w:jc w:val="center"/>
              <w:rPr>
                <w:rFonts w:eastAsiaTheme="minorEastAsia"/>
                <w:color w:val="0D0D0D"/>
              </w:rPr>
            </w:pPr>
            <w:r w:rsidRPr="009918A7">
              <w:rPr>
                <w:rFonts w:eastAsiaTheme="minorEastAsia"/>
                <w:color w:val="0D0D0D"/>
              </w:rPr>
              <w:t>Выборы лидера  самоуправления</w:t>
            </w: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6" w:lineRule="exact"/>
              <w:ind w:left="458"/>
              <w:rPr>
                <w:rFonts w:eastAsiaTheme="minorEastAsia"/>
                <w:color w:val="0D0D0D"/>
              </w:rPr>
            </w:pPr>
            <w:r w:rsidRPr="009918A7">
              <w:rPr>
                <w:rFonts w:eastAsiaTheme="minorEastAsia"/>
                <w:color w:val="0D0D0D"/>
              </w:rPr>
              <w:t>Справка</w:t>
            </w:r>
          </w:p>
        </w:tc>
      </w:tr>
      <w:tr w:rsidR="009918A7" w:rsidRPr="009918A7" w:rsidTr="009918A7">
        <w:trPr>
          <w:trHeight w:val="2482"/>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727"/>
              <w:rPr>
                <w:rFonts w:eastAsiaTheme="minorEastAsia"/>
                <w:color w:val="0D0D0D"/>
              </w:rPr>
            </w:pPr>
            <w:r w:rsidRPr="009918A7">
              <w:rPr>
                <w:rFonts w:eastAsiaTheme="minorEastAsia"/>
                <w:color w:val="0D0D0D"/>
              </w:rPr>
              <w:t>Октябрь 4</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122"/>
              <w:rPr>
                <w:rFonts w:eastAsiaTheme="minorEastAsia"/>
              </w:rPr>
            </w:pPr>
            <w:r w:rsidRPr="009918A7">
              <w:rPr>
                <w:rFonts w:eastAsiaTheme="minorEastAsia"/>
              </w:rPr>
              <w:t>Составление плана работы кружков и секций на осенние каникулы.</w:t>
            </w:r>
          </w:p>
          <w:p w:rsidR="009918A7" w:rsidRPr="009918A7" w:rsidRDefault="009918A7" w:rsidP="009918A7">
            <w:pPr>
              <w:pStyle w:val="TableParagraph"/>
              <w:kinsoku w:val="0"/>
              <w:overflowPunct w:val="0"/>
              <w:ind w:left="106" w:right="879"/>
              <w:rPr>
                <w:rFonts w:eastAsiaTheme="minorEastAsia"/>
              </w:rPr>
            </w:pPr>
            <w:r w:rsidRPr="009918A7">
              <w:rPr>
                <w:rFonts w:eastAsiaTheme="minorEastAsia"/>
              </w:rPr>
              <w:t>Заполнение журналов</w:t>
            </w:r>
          </w:p>
          <w:p w:rsidR="009918A7" w:rsidRPr="009918A7" w:rsidRDefault="009918A7" w:rsidP="009918A7">
            <w:pPr>
              <w:pStyle w:val="TableParagraph"/>
              <w:kinsoku w:val="0"/>
              <w:overflowPunct w:val="0"/>
              <w:ind w:left="106"/>
              <w:rPr>
                <w:rFonts w:eastAsiaTheme="minorEastAsia"/>
              </w:rPr>
            </w:pPr>
            <w:r w:rsidRPr="009918A7">
              <w:rPr>
                <w:rFonts w:eastAsiaTheme="minorEastAsia"/>
              </w:rPr>
              <w:t>Сдача от четов по</w:t>
            </w:r>
          </w:p>
          <w:p w:rsidR="009918A7" w:rsidRPr="009918A7" w:rsidRDefault="009918A7" w:rsidP="009918A7">
            <w:pPr>
              <w:pStyle w:val="TableParagraph"/>
              <w:kinsoku w:val="0"/>
              <w:overflowPunct w:val="0"/>
              <w:spacing w:line="270" w:lineRule="atLeast"/>
              <w:ind w:left="106" w:right="586"/>
              <w:rPr>
                <w:rFonts w:eastAsiaTheme="minorEastAsia"/>
              </w:rPr>
            </w:pPr>
            <w:r w:rsidRPr="009918A7">
              <w:rPr>
                <w:rFonts w:eastAsiaTheme="minorEastAsia"/>
              </w:rPr>
              <w:t>итогам первой четверти</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327"/>
              <w:rPr>
                <w:rFonts w:eastAsiaTheme="minorEastAsia"/>
                <w:b/>
                <w:bCs/>
                <w:i/>
                <w:iCs/>
              </w:rPr>
            </w:pPr>
            <w:r w:rsidRPr="009918A7">
              <w:rPr>
                <w:rFonts w:eastAsiaTheme="minorEastAsia"/>
              </w:rPr>
              <w:t xml:space="preserve">Общешкольное родительское собрание: </w:t>
            </w:r>
            <w:r w:rsidRPr="009918A7">
              <w:rPr>
                <w:rFonts w:eastAsiaTheme="minorEastAsia"/>
                <w:b/>
                <w:bCs/>
                <w:i/>
                <w:iCs/>
              </w:rPr>
              <w:t xml:space="preserve">«Ваш ребенок взрослеет: Что нужно </w:t>
            </w:r>
            <w:r w:rsidRPr="009918A7">
              <w:rPr>
                <w:rFonts w:eastAsiaTheme="minorEastAsia"/>
                <w:b/>
                <w:bCs/>
                <w:i/>
                <w:iCs/>
                <w:spacing w:val="-3"/>
              </w:rPr>
              <w:t xml:space="preserve">знать </w:t>
            </w:r>
            <w:r w:rsidRPr="009918A7">
              <w:rPr>
                <w:rFonts w:eastAsiaTheme="minorEastAsia"/>
                <w:b/>
                <w:bCs/>
                <w:i/>
                <w:iCs/>
              </w:rPr>
              <w:t>родителям о воспитании?» В формате Zoom</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850" w:right="133" w:hanging="701"/>
              <w:rPr>
                <w:rFonts w:eastAsiaTheme="minorEastAsia"/>
                <w:color w:val="0D0D0D"/>
              </w:rPr>
            </w:pPr>
            <w:r w:rsidRPr="009918A7">
              <w:rPr>
                <w:rFonts w:eastAsiaTheme="minorEastAsia"/>
                <w:color w:val="0D0D0D"/>
              </w:rPr>
              <w:t>Классные часы из программы по профилактике ДТТ</w:t>
            </w: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50" w:right="147" w:hanging="4"/>
              <w:jc w:val="center"/>
              <w:rPr>
                <w:rFonts w:eastAsiaTheme="minorEastAsia"/>
                <w:color w:val="0D0D0D"/>
              </w:rPr>
            </w:pPr>
            <w:r w:rsidRPr="009918A7">
              <w:rPr>
                <w:rFonts w:eastAsiaTheme="minorEastAsia"/>
                <w:color w:val="0D0D0D"/>
              </w:rPr>
              <w:t>Составление расписания на каникулы</w:t>
            </w:r>
          </w:p>
        </w:tc>
      </w:tr>
      <w:tr w:rsidR="009918A7" w:rsidRPr="009918A7" w:rsidTr="009918A7">
        <w:trPr>
          <w:trHeight w:val="2761"/>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915"/>
              <w:rPr>
                <w:rFonts w:eastAsiaTheme="minorEastAsia"/>
                <w:color w:val="0D0D0D"/>
              </w:rPr>
            </w:pPr>
            <w:r w:rsidRPr="009918A7">
              <w:rPr>
                <w:rFonts w:eastAsiaTheme="minorEastAsia"/>
                <w:color w:val="0D0D0D"/>
              </w:rPr>
              <w:t>Ноябрь 1</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tabs>
                <w:tab w:val="left" w:pos="1849"/>
                <w:tab w:val="left" w:pos="1988"/>
              </w:tabs>
              <w:kinsoku w:val="0"/>
              <w:overflowPunct w:val="0"/>
              <w:ind w:left="106" w:right="95" w:firstLine="567"/>
              <w:rPr>
                <w:rFonts w:eastAsiaTheme="minorEastAsia"/>
                <w:b/>
                <w:bCs/>
                <w:spacing w:val="-11"/>
              </w:rPr>
            </w:pPr>
            <w:r w:rsidRPr="009918A7">
              <w:rPr>
                <w:rFonts w:eastAsiaTheme="minorEastAsia"/>
              </w:rPr>
              <w:t xml:space="preserve">МО </w:t>
            </w:r>
            <w:r w:rsidRPr="009918A7">
              <w:rPr>
                <w:rFonts w:eastAsiaTheme="minorEastAsia"/>
                <w:spacing w:val="-3"/>
              </w:rPr>
              <w:t xml:space="preserve">классных </w:t>
            </w:r>
            <w:r w:rsidRPr="009918A7">
              <w:rPr>
                <w:rFonts w:eastAsiaTheme="minorEastAsia"/>
              </w:rPr>
              <w:t>руководителей</w:t>
            </w:r>
            <w:r w:rsidRPr="009918A7">
              <w:rPr>
                <w:rFonts w:eastAsiaTheme="minorEastAsia"/>
              </w:rPr>
              <w:tab/>
            </w:r>
            <w:r w:rsidRPr="009918A7">
              <w:rPr>
                <w:rFonts w:eastAsiaTheme="minorEastAsia"/>
                <w:spacing w:val="-7"/>
              </w:rPr>
              <w:t xml:space="preserve">по </w:t>
            </w:r>
            <w:r w:rsidRPr="009918A7">
              <w:rPr>
                <w:rFonts w:eastAsiaTheme="minorEastAsia"/>
              </w:rPr>
              <w:t xml:space="preserve">теме: </w:t>
            </w:r>
            <w:r w:rsidRPr="009918A7">
              <w:rPr>
                <w:rFonts w:eastAsiaTheme="minorEastAsia"/>
                <w:b/>
                <w:bCs/>
              </w:rPr>
              <w:t>«Психолого- педагогическая компетентность классного руководителя как основа успешного партнѐрства</w:t>
            </w:r>
            <w:r w:rsidRPr="009918A7">
              <w:rPr>
                <w:rFonts w:eastAsiaTheme="minorEastAsia"/>
                <w:b/>
                <w:bCs/>
              </w:rPr>
              <w:tab/>
            </w:r>
            <w:r w:rsidRPr="009918A7">
              <w:rPr>
                <w:rFonts w:eastAsiaTheme="minorEastAsia"/>
                <w:b/>
                <w:bCs/>
              </w:rPr>
              <w:tab/>
            </w:r>
            <w:r w:rsidRPr="009918A7">
              <w:rPr>
                <w:rFonts w:eastAsiaTheme="minorEastAsia"/>
                <w:b/>
                <w:bCs/>
                <w:spacing w:val="-11"/>
              </w:rPr>
              <w:t>с</w:t>
            </w:r>
          </w:p>
          <w:p w:rsidR="009918A7" w:rsidRPr="009918A7" w:rsidRDefault="009918A7" w:rsidP="009918A7">
            <w:pPr>
              <w:pStyle w:val="TableParagraph"/>
              <w:kinsoku w:val="0"/>
              <w:overflowPunct w:val="0"/>
              <w:spacing w:line="259" w:lineRule="exact"/>
              <w:ind w:left="106"/>
              <w:rPr>
                <w:rFonts w:eastAsiaTheme="minorEastAsia"/>
                <w:b/>
                <w:bCs/>
              </w:rPr>
            </w:pPr>
            <w:r w:rsidRPr="009918A7">
              <w:rPr>
                <w:rFonts w:eastAsiaTheme="minorEastAsia"/>
                <w:b/>
                <w:bCs/>
              </w:rPr>
              <w:t>семьѐй»</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505"/>
              <w:rPr>
                <w:rFonts w:eastAsiaTheme="minorEastAsia"/>
                <w:color w:val="0D0D0D"/>
              </w:rPr>
            </w:pPr>
            <w:r w:rsidRPr="009918A7">
              <w:rPr>
                <w:rFonts w:eastAsiaTheme="minorEastAsia"/>
                <w:color w:val="0D0D0D"/>
              </w:rPr>
              <w:t>День народного единства</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193"/>
              <w:rPr>
                <w:rFonts w:eastAsiaTheme="minorEastAsia"/>
                <w:color w:val="0D0D0D"/>
              </w:rPr>
            </w:pPr>
            <w:r w:rsidRPr="009918A7">
              <w:rPr>
                <w:rFonts w:eastAsiaTheme="minorEastAsia"/>
                <w:color w:val="0D0D0D"/>
              </w:rPr>
              <w:t>Подготовка учащихся к НПК</w:t>
            </w: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386"/>
              <w:rPr>
                <w:rFonts w:eastAsiaTheme="minorEastAsia"/>
                <w:color w:val="0D0D0D"/>
              </w:rPr>
            </w:pPr>
            <w:r w:rsidRPr="009918A7">
              <w:rPr>
                <w:rFonts w:eastAsiaTheme="minorEastAsia"/>
                <w:color w:val="0D0D0D"/>
              </w:rPr>
              <w:t>Протокол</w:t>
            </w:r>
          </w:p>
        </w:tc>
      </w:tr>
      <w:tr w:rsidR="009918A7" w:rsidRPr="009918A7" w:rsidTr="009918A7">
        <w:trPr>
          <w:trHeight w:val="1654"/>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363"/>
              <w:rPr>
                <w:rFonts w:eastAsiaTheme="minorEastAsia"/>
                <w:color w:val="0D0D0D"/>
              </w:rPr>
            </w:pPr>
            <w:r w:rsidRPr="009918A7">
              <w:rPr>
                <w:rFonts w:eastAsiaTheme="minorEastAsia"/>
                <w:color w:val="0D0D0D"/>
              </w:rPr>
              <w:t>Ноябрь 2</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9" w:right="92"/>
              <w:jc w:val="center"/>
              <w:rPr>
                <w:rFonts w:eastAsiaTheme="minorEastAsia"/>
                <w:color w:val="0D0D0D"/>
              </w:rPr>
            </w:pPr>
            <w:r w:rsidRPr="009918A7">
              <w:rPr>
                <w:rFonts w:eastAsiaTheme="minorEastAsia"/>
                <w:color w:val="0D0D0D"/>
              </w:rPr>
              <w:t>Работа классных руководителей с учащимися, состоящими на учете в ПДН и</w:t>
            </w:r>
          </w:p>
          <w:p w:rsidR="009918A7" w:rsidRPr="009918A7" w:rsidRDefault="009918A7" w:rsidP="009918A7">
            <w:pPr>
              <w:pStyle w:val="TableParagraph"/>
              <w:kinsoku w:val="0"/>
              <w:overflowPunct w:val="0"/>
              <w:spacing w:line="259" w:lineRule="exact"/>
              <w:ind w:left="99" w:right="95"/>
              <w:jc w:val="center"/>
              <w:rPr>
                <w:rFonts w:eastAsiaTheme="minorEastAsia"/>
                <w:color w:val="0D0D0D"/>
              </w:rPr>
            </w:pPr>
            <w:r w:rsidRPr="009918A7">
              <w:rPr>
                <w:rFonts w:eastAsiaTheme="minorEastAsia"/>
                <w:color w:val="0D0D0D"/>
              </w:rPr>
              <w:t>школе</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49" w:right="142"/>
              <w:jc w:val="center"/>
              <w:rPr>
                <w:rFonts w:eastAsiaTheme="minorEastAsia"/>
                <w:color w:val="0D0D0D"/>
              </w:rPr>
            </w:pPr>
            <w:r w:rsidRPr="009918A7">
              <w:rPr>
                <w:rFonts w:eastAsiaTheme="minorEastAsia"/>
                <w:color w:val="0D0D0D"/>
              </w:rPr>
              <w:t>Международный день толерантности</w:t>
            </w:r>
          </w:p>
          <w:p w:rsidR="009918A7" w:rsidRPr="009918A7" w:rsidRDefault="009918A7" w:rsidP="009918A7">
            <w:pPr>
              <w:pStyle w:val="TableParagraph"/>
              <w:kinsoku w:val="0"/>
              <w:overflowPunct w:val="0"/>
              <w:ind w:left="149" w:right="143"/>
              <w:jc w:val="center"/>
              <w:rPr>
                <w:rFonts w:eastAsiaTheme="minorEastAsia"/>
                <w:color w:val="0D0D0D"/>
              </w:rPr>
            </w:pPr>
            <w:r w:rsidRPr="009918A7">
              <w:rPr>
                <w:rFonts w:eastAsiaTheme="minorEastAsia"/>
                <w:color w:val="0D0D0D"/>
              </w:rPr>
              <w:t>13.11</w:t>
            </w:r>
          </w:p>
          <w:p w:rsidR="009918A7" w:rsidRPr="009918A7" w:rsidRDefault="009918A7" w:rsidP="009918A7">
            <w:pPr>
              <w:pStyle w:val="TableParagraph"/>
              <w:kinsoku w:val="0"/>
              <w:overflowPunct w:val="0"/>
              <w:ind w:left="147" w:right="146"/>
              <w:jc w:val="center"/>
              <w:rPr>
                <w:rFonts w:eastAsiaTheme="minorEastAsia"/>
                <w:color w:val="0D0D0D"/>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458"/>
              <w:rPr>
                <w:rFonts w:eastAsiaTheme="minorEastAsia"/>
                <w:color w:val="0D0D0D"/>
              </w:rPr>
            </w:pPr>
            <w:r w:rsidRPr="009918A7">
              <w:rPr>
                <w:rFonts w:eastAsiaTheme="minorEastAsia"/>
                <w:color w:val="0D0D0D"/>
              </w:rPr>
              <w:t>Справка</w:t>
            </w:r>
          </w:p>
        </w:tc>
      </w:tr>
    </w:tbl>
    <w:p w:rsidR="009918A7" w:rsidRPr="009918A7" w:rsidRDefault="009918A7" w:rsidP="009918A7">
      <w:pPr>
        <w:rPr>
          <w:rFonts w:ascii="Times New Roman" w:hAnsi="Times New Roman" w:cs="Times New Roman"/>
          <w:sz w:val="28"/>
          <w:szCs w:val="28"/>
        </w:rPr>
        <w:sectPr w:rsidR="009918A7" w:rsidRPr="009918A7">
          <w:pgSz w:w="16840" w:h="11910" w:orient="landscape"/>
          <w:pgMar w:top="280" w:right="120" w:bottom="280" w:left="40" w:header="720" w:footer="720" w:gutter="0"/>
          <w:cols w:space="720"/>
          <w:noEndnote/>
        </w:sectPr>
      </w:pPr>
    </w:p>
    <w:tbl>
      <w:tblPr>
        <w:tblW w:w="0" w:type="auto"/>
        <w:tblInd w:w="578" w:type="dxa"/>
        <w:tblLayout w:type="fixed"/>
        <w:tblCellMar>
          <w:left w:w="0" w:type="dxa"/>
          <w:right w:w="0" w:type="dxa"/>
        </w:tblCellMar>
        <w:tblLook w:val="0000" w:firstRow="0" w:lastRow="0" w:firstColumn="0" w:lastColumn="0" w:noHBand="0" w:noVBand="0"/>
      </w:tblPr>
      <w:tblGrid>
        <w:gridCol w:w="945"/>
        <w:gridCol w:w="2209"/>
        <w:gridCol w:w="3629"/>
        <w:gridCol w:w="3673"/>
        <w:gridCol w:w="3388"/>
        <w:gridCol w:w="1776"/>
      </w:tblGrid>
      <w:tr w:rsidR="009918A7" w:rsidRPr="009918A7" w:rsidTr="009918A7">
        <w:trPr>
          <w:trHeight w:val="1378"/>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222"/>
              <w:rPr>
                <w:rFonts w:eastAsiaTheme="minorEastAsia"/>
                <w:color w:val="0D0D0D"/>
              </w:rPr>
            </w:pPr>
            <w:r w:rsidRPr="009918A7">
              <w:rPr>
                <w:rFonts w:eastAsiaTheme="minorEastAsia"/>
                <w:color w:val="0D0D0D"/>
              </w:rPr>
              <w:t>Ноябрь 3</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290" w:right="282" w:hanging="3"/>
              <w:jc w:val="center"/>
              <w:rPr>
                <w:rFonts w:eastAsiaTheme="minorEastAsia"/>
                <w:color w:val="0D0D0D"/>
              </w:rPr>
            </w:pPr>
            <w:r w:rsidRPr="009918A7">
              <w:rPr>
                <w:rFonts w:eastAsiaTheme="minorEastAsia"/>
                <w:color w:val="0D0D0D"/>
              </w:rPr>
              <w:t>Контроль выполнения и регулирования</w:t>
            </w:r>
          </w:p>
          <w:p w:rsidR="009918A7" w:rsidRPr="009918A7" w:rsidRDefault="009918A7" w:rsidP="009918A7">
            <w:pPr>
              <w:pStyle w:val="TableParagraph"/>
              <w:kinsoku w:val="0"/>
              <w:overflowPunct w:val="0"/>
              <w:spacing w:line="270" w:lineRule="atLeast"/>
              <w:ind w:left="99" w:right="91"/>
              <w:jc w:val="center"/>
              <w:rPr>
                <w:rFonts w:eastAsiaTheme="minorEastAsia"/>
                <w:color w:val="0D0D0D"/>
              </w:rPr>
            </w:pPr>
            <w:r w:rsidRPr="009918A7">
              <w:rPr>
                <w:rFonts w:eastAsiaTheme="minorEastAsia"/>
                <w:color w:val="0D0D0D"/>
              </w:rPr>
              <w:t>воспитательной деятельности</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385"/>
              <w:rPr>
                <w:rFonts w:eastAsiaTheme="minorEastAsia"/>
                <w:color w:val="0D0D0D"/>
              </w:rPr>
            </w:pPr>
            <w:r w:rsidRPr="009918A7">
              <w:rPr>
                <w:rFonts w:eastAsiaTheme="minorEastAsia"/>
                <w:color w:val="0D0D0D"/>
              </w:rPr>
              <w:t>Месячник правовых знаний</w:t>
            </w:r>
          </w:p>
          <w:p w:rsidR="009918A7" w:rsidRPr="009918A7" w:rsidRDefault="009918A7" w:rsidP="009918A7">
            <w:pPr>
              <w:pStyle w:val="TableParagraph"/>
              <w:kinsoku w:val="0"/>
              <w:overflowPunct w:val="0"/>
              <w:ind w:left="1541" w:right="300" w:hanging="1216"/>
              <w:rPr>
                <w:rFonts w:eastAsiaTheme="minorEastAsia"/>
                <w:color w:val="0D0D0D"/>
              </w:rPr>
            </w:pPr>
            <w:r w:rsidRPr="009918A7">
              <w:rPr>
                <w:rFonts w:eastAsiaTheme="minorEastAsia"/>
                <w:color w:val="0D0D0D"/>
              </w:rPr>
              <w:t>«Нет прав без обязанностей» 20.11</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84" w:right="82"/>
              <w:jc w:val="center"/>
              <w:rPr>
                <w:rFonts w:eastAsiaTheme="minorEastAsia"/>
                <w:color w:val="0D0D0D"/>
              </w:rPr>
            </w:pPr>
            <w:r w:rsidRPr="009918A7">
              <w:rPr>
                <w:rFonts w:eastAsiaTheme="minorEastAsia"/>
                <w:color w:val="0D0D0D"/>
              </w:rPr>
              <w:t>Справка</w:t>
            </w:r>
          </w:p>
        </w:tc>
      </w:tr>
      <w:tr w:rsidR="009918A7" w:rsidRPr="009918A7" w:rsidTr="009918A7">
        <w:trPr>
          <w:trHeight w:val="1381"/>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222"/>
              <w:rPr>
                <w:rFonts w:eastAsiaTheme="minorEastAsia"/>
                <w:color w:val="0D0D0D"/>
              </w:rPr>
            </w:pPr>
            <w:r w:rsidRPr="009918A7">
              <w:rPr>
                <w:rFonts w:eastAsiaTheme="minorEastAsia"/>
                <w:color w:val="0D0D0D"/>
              </w:rPr>
              <w:t>Ноябрь 4</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562" w:right="99" w:hanging="444"/>
              <w:rPr>
                <w:rFonts w:eastAsiaTheme="minorEastAsia"/>
                <w:color w:val="0D0D0D"/>
              </w:rPr>
            </w:pPr>
            <w:r w:rsidRPr="009918A7">
              <w:rPr>
                <w:rFonts w:eastAsiaTheme="minorEastAsia"/>
                <w:color w:val="0D0D0D"/>
              </w:rPr>
              <w:t>Состояние ведения дневников</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271" w:right="270"/>
              <w:jc w:val="center"/>
              <w:rPr>
                <w:rFonts w:eastAsiaTheme="minorEastAsia"/>
                <w:color w:val="0D0D0D"/>
              </w:rPr>
            </w:pPr>
            <w:r w:rsidRPr="009918A7">
              <w:rPr>
                <w:rFonts w:eastAsiaTheme="minorEastAsia"/>
                <w:color w:val="0D0D0D"/>
              </w:rPr>
              <w:t>День Матери праздничный концерт 1-11 класс</w:t>
            </w:r>
          </w:p>
          <w:p w:rsidR="009918A7" w:rsidRPr="009918A7" w:rsidRDefault="009918A7" w:rsidP="009918A7">
            <w:pPr>
              <w:pStyle w:val="TableParagraph"/>
              <w:kinsoku w:val="0"/>
              <w:overflowPunct w:val="0"/>
              <w:ind w:left="273" w:right="268"/>
              <w:jc w:val="center"/>
              <w:rPr>
                <w:rFonts w:eastAsiaTheme="minorEastAsia"/>
                <w:color w:val="0D0D0D"/>
              </w:rPr>
            </w:pPr>
            <w:r w:rsidRPr="009918A7">
              <w:rPr>
                <w:rFonts w:eastAsiaTheme="minorEastAsia"/>
                <w:color w:val="0D0D0D"/>
              </w:rPr>
              <w:t>25.11</w:t>
            </w:r>
          </w:p>
          <w:p w:rsidR="009918A7" w:rsidRPr="009918A7" w:rsidRDefault="009918A7" w:rsidP="009918A7">
            <w:pPr>
              <w:pStyle w:val="TableParagraph"/>
              <w:kinsoku w:val="0"/>
              <w:overflowPunct w:val="0"/>
              <w:ind w:left="273" w:right="215"/>
              <w:jc w:val="center"/>
              <w:rPr>
                <w:rFonts w:eastAsiaTheme="minorEastAsia"/>
                <w:b/>
                <w:bCs/>
                <w:color w:val="0D0D0D"/>
              </w:rPr>
            </w:pPr>
            <w:r w:rsidRPr="009918A7">
              <w:rPr>
                <w:rFonts w:eastAsiaTheme="minorEastAsia"/>
                <w:b/>
                <w:bCs/>
                <w:color w:val="0D0D0D"/>
              </w:rPr>
              <w:t>Офлайн</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3" w:lineRule="exact"/>
              <w:ind w:left="82" w:right="82"/>
              <w:jc w:val="center"/>
              <w:rPr>
                <w:rFonts w:eastAsiaTheme="minorEastAsia"/>
                <w:color w:val="0D0D0D"/>
              </w:rPr>
            </w:pPr>
            <w:r w:rsidRPr="009918A7">
              <w:rPr>
                <w:rFonts w:eastAsiaTheme="minorEastAsia"/>
                <w:color w:val="0D0D0D"/>
              </w:rPr>
              <w:t>Отчет</w:t>
            </w:r>
          </w:p>
        </w:tc>
      </w:tr>
      <w:tr w:rsidR="009918A7" w:rsidRPr="009918A7" w:rsidTr="009918A7">
        <w:trPr>
          <w:trHeight w:val="1378"/>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179"/>
              <w:rPr>
                <w:rFonts w:eastAsiaTheme="minorEastAsia"/>
                <w:color w:val="0D0D0D"/>
              </w:rPr>
            </w:pPr>
            <w:r w:rsidRPr="009918A7">
              <w:rPr>
                <w:rFonts w:eastAsiaTheme="minorEastAsia"/>
                <w:color w:val="0D0D0D"/>
              </w:rPr>
              <w:t>Декабрь 1</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290" w:right="282" w:hanging="3"/>
              <w:jc w:val="center"/>
              <w:rPr>
                <w:rFonts w:eastAsiaTheme="minorEastAsia"/>
                <w:color w:val="0D0D0D"/>
              </w:rPr>
            </w:pPr>
            <w:r w:rsidRPr="009918A7">
              <w:rPr>
                <w:rFonts w:eastAsiaTheme="minorEastAsia"/>
                <w:color w:val="0D0D0D"/>
              </w:rPr>
              <w:t>Контроль выполнения и регулирования воспитательной</w:t>
            </w:r>
          </w:p>
          <w:p w:rsidR="009918A7" w:rsidRPr="009918A7" w:rsidRDefault="009918A7" w:rsidP="009918A7">
            <w:pPr>
              <w:pStyle w:val="TableParagraph"/>
              <w:kinsoku w:val="0"/>
              <w:overflowPunct w:val="0"/>
              <w:spacing w:line="259" w:lineRule="exact"/>
              <w:ind w:left="99" w:right="90"/>
              <w:jc w:val="center"/>
              <w:rPr>
                <w:rFonts w:eastAsiaTheme="minorEastAsia"/>
                <w:color w:val="0D0D0D"/>
              </w:rPr>
            </w:pPr>
            <w:r w:rsidRPr="009918A7">
              <w:rPr>
                <w:rFonts w:eastAsiaTheme="minorEastAsia"/>
                <w:color w:val="0D0D0D"/>
              </w:rPr>
              <w:t>деятельности</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541" w:right="556" w:hanging="976"/>
              <w:rPr>
                <w:rFonts w:eastAsiaTheme="minorEastAsia"/>
                <w:color w:val="0D0D0D"/>
              </w:rPr>
            </w:pPr>
            <w:r w:rsidRPr="009918A7">
              <w:rPr>
                <w:rFonts w:eastAsiaTheme="minorEastAsia"/>
                <w:color w:val="0D0D0D"/>
              </w:rPr>
              <w:t>День борьбы с</w:t>
            </w:r>
            <w:r w:rsidRPr="009918A7">
              <w:rPr>
                <w:rFonts w:eastAsiaTheme="minorEastAsia"/>
                <w:color w:val="0D0D0D"/>
                <w:spacing w:val="-14"/>
              </w:rPr>
              <w:t xml:space="preserve"> </w:t>
            </w:r>
            <w:r w:rsidRPr="009918A7">
              <w:rPr>
                <w:rFonts w:eastAsiaTheme="minorEastAsia"/>
                <w:color w:val="0D0D0D"/>
              </w:rPr>
              <w:t>СПИДом 02.12</w:t>
            </w:r>
          </w:p>
          <w:p w:rsidR="009918A7" w:rsidRPr="009918A7" w:rsidRDefault="009918A7" w:rsidP="009918A7">
            <w:pPr>
              <w:pStyle w:val="TableParagraph"/>
              <w:kinsoku w:val="0"/>
              <w:overflowPunct w:val="0"/>
              <w:ind w:left="1541" w:right="518" w:hanging="1000"/>
              <w:rPr>
                <w:rFonts w:eastAsiaTheme="minorEastAsia"/>
                <w:color w:val="0D0D0D"/>
              </w:rPr>
            </w:pPr>
            <w:r w:rsidRPr="009918A7">
              <w:rPr>
                <w:rFonts w:eastAsiaTheme="minorEastAsia"/>
                <w:color w:val="0D0D0D"/>
              </w:rPr>
              <w:t>День неизвестного героя 06.12</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950"/>
              <w:rPr>
                <w:rFonts w:eastAsiaTheme="minorEastAsia"/>
                <w:color w:val="0D0D0D"/>
              </w:rPr>
            </w:pPr>
            <w:r w:rsidRPr="009918A7">
              <w:rPr>
                <w:rFonts w:eastAsiaTheme="minorEastAsia"/>
                <w:color w:val="0D0D0D"/>
              </w:rPr>
              <w:t>День гимнастики</w:t>
            </w: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84" w:right="82"/>
              <w:jc w:val="center"/>
              <w:rPr>
                <w:rFonts w:eastAsiaTheme="minorEastAsia"/>
                <w:color w:val="0D0D0D"/>
              </w:rPr>
            </w:pPr>
            <w:r w:rsidRPr="009918A7">
              <w:rPr>
                <w:rFonts w:eastAsiaTheme="minorEastAsia"/>
                <w:color w:val="0D0D0D"/>
              </w:rPr>
              <w:t>Справка</w:t>
            </w:r>
          </w:p>
        </w:tc>
      </w:tr>
      <w:tr w:rsidR="009918A7" w:rsidRPr="009918A7" w:rsidTr="009918A7">
        <w:trPr>
          <w:trHeight w:val="893"/>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line="247" w:lineRule="auto"/>
              <w:ind w:left="243" w:right="118" w:hanging="104"/>
              <w:rPr>
                <w:rFonts w:eastAsiaTheme="minorEastAsia"/>
                <w:color w:val="0D0D0D"/>
              </w:rPr>
            </w:pPr>
            <w:r w:rsidRPr="009918A7">
              <w:rPr>
                <w:rFonts w:eastAsiaTheme="minorEastAsia"/>
                <w:color w:val="0D0D0D"/>
              </w:rPr>
              <w:t>Декаб рь 2</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273" w:right="268"/>
              <w:jc w:val="center"/>
              <w:rPr>
                <w:rFonts w:eastAsiaTheme="minorEastAsia"/>
                <w:color w:val="0D0D0D"/>
              </w:rPr>
            </w:pPr>
            <w:r w:rsidRPr="009918A7">
              <w:rPr>
                <w:rFonts w:eastAsiaTheme="minorEastAsia"/>
                <w:color w:val="0D0D0D"/>
              </w:rPr>
              <w:t>День Конституции 13.12</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973" w:hanging="680"/>
              <w:rPr>
                <w:rFonts w:eastAsiaTheme="minorEastAsia"/>
                <w:color w:val="0D0D0D"/>
              </w:rPr>
            </w:pPr>
            <w:r w:rsidRPr="009918A7">
              <w:rPr>
                <w:rFonts w:eastAsiaTheme="minorEastAsia"/>
                <w:color w:val="0D0D0D"/>
              </w:rPr>
              <w:t>Участие в акции «Покорми птиц зимой !»</w:t>
            </w: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r>
      <w:tr w:rsidR="009918A7" w:rsidRPr="009918A7" w:rsidTr="009918A7">
        <w:trPr>
          <w:trHeight w:val="1654"/>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319"/>
              <w:rPr>
                <w:rFonts w:eastAsiaTheme="minorEastAsia"/>
                <w:color w:val="0D0D0D"/>
              </w:rPr>
            </w:pPr>
            <w:r w:rsidRPr="009918A7">
              <w:rPr>
                <w:rFonts w:eastAsiaTheme="minorEastAsia"/>
                <w:color w:val="0D0D0D"/>
              </w:rPr>
              <w:t>Декабрь 3</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242"/>
              <w:rPr>
                <w:rFonts w:eastAsiaTheme="minorEastAsia"/>
                <w:color w:val="0D0D0D"/>
              </w:rPr>
            </w:pPr>
            <w:r w:rsidRPr="009918A7">
              <w:rPr>
                <w:rFonts w:eastAsiaTheme="minorEastAsia"/>
                <w:color w:val="0D0D0D"/>
              </w:rPr>
              <w:t>Планерка классных</w:t>
            </w:r>
          </w:p>
          <w:p w:rsidR="009918A7" w:rsidRPr="009918A7" w:rsidRDefault="009918A7" w:rsidP="009918A7">
            <w:pPr>
              <w:pStyle w:val="TableParagraph"/>
              <w:kinsoku w:val="0"/>
              <w:overflowPunct w:val="0"/>
              <w:spacing w:line="270" w:lineRule="atLeast"/>
              <w:ind w:left="106" w:right="134"/>
              <w:rPr>
                <w:rFonts w:eastAsiaTheme="minorEastAsia"/>
                <w:color w:val="0D0D0D"/>
              </w:rPr>
            </w:pPr>
            <w:r w:rsidRPr="009918A7">
              <w:rPr>
                <w:rFonts w:eastAsiaTheme="minorEastAsia"/>
                <w:color w:val="0D0D0D"/>
              </w:rPr>
              <w:t>руководителей по проведению новогодних праздников.</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r>
      <w:tr w:rsidR="009918A7" w:rsidRPr="009918A7" w:rsidTr="009918A7">
        <w:trPr>
          <w:trHeight w:val="1934"/>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455"/>
              <w:rPr>
                <w:rFonts w:eastAsiaTheme="minorEastAsia"/>
                <w:color w:val="0D0D0D"/>
              </w:rPr>
            </w:pPr>
            <w:r w:rsidRPr="009918A7">
              <w:rPr>
                <w:rFonts w:eastAsiaTheme="minorEastAsia"/>
                <w:color w:val="0D0D0D"/>
              </w:rPr>
              <w:t>Декабрь 4</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110"/>
              <w:rPr>
                <w:rFonts w:eastAsiaTheme="minorEastAsia"/>
                <w:color w:val="0D0D0D"/>
              </w:rPr>
            </w:pPr>
            <w:r w:rsidRPr="009918A7">
              <w:rPr>
                <w:rFonts w:eastAsiaTheme="minorEastAsia"/>
                <w:color w:val="0D0D0D"/>
              </w:rPr>
              <w:t>Организация занятости учащихся во время зимних каникул.</w:t>
            </w:r>
          </w:p>
          <w:p w:rsidR="009918A7" w:rsidRPr="009918A7" w:rsidRDefault="009918A7" w:rsidP="009918A7">
            <w:pPr>
              <w:pStyle w:val="TableParagraph"/>
              <w:kinsoku w:val="0"/>
              <w:overflowPunct w:val="0"/>
              <w:ind w:left="106" w:right="122"/>
              <w:rPr>
                <w:rFonts w:eastAsiaTheme="minorEastAsia"/>
                <w:color w:val="0D0D0D"/>
              </w:rPr>
            </w:pPr>
            <w:r w:rsidRPr="009918A7">
              <w:rPr>
                <w:rFonts w:eastAsiaTheme="minorEastAsia"/>
                <w:color w:val="0D0D0D"/>
              </w:rPr>
              <w:t>Составление плана работы на зимние</w:t>
            </w:r>
          </w:p>
          <w:p w:rsidR="009918A7" w:rsidRPr="009918A7" w:rsidRDefault="009918A7" w:rsidP="009918A7">
            <w:pPr>
              <w:pStyle w:val="TableParagraph"/>
              <w:kinsoku w:val="0"/>
              <w:overflowPunct w:val="0"/>
              <w:spacing w:line="259" w:lineRule="exact"/>
              <w:ind w:left="106"/>
              <w:rPr>
                <w:rFonts w:eastAsiaTheme="minorEastAsia"/>
                <w:color w:val="0D0D0D"/>
              </w:rPr>
            </w:pPr>
            <w:r w:rsidRPr="009918A7">
              <w:rPr>
                <w:rFonts w:eastAsiaTheme="minorEastAsia"/>
                <w:color w:val="0D0D0D"/>
              </w:rPr>
              <w:t>каникулы</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4" w:lineRule="exact"/>
              <w:ind w:left="270" w:right="270"/>
              <w:jc w:val="center"/>
              <w:rPr>
                <w:rFonts w:eastAsiaTheme="minorEastAsia"/>
                <w:color w:val="0D0D0D"/>
              </w:rPr>
            </w:pPr>
            <w:r w:rsidRPr="009918A7">
              <w:rPr>
                <w:rFonts w:eastAsiaTheme="minorEastAsia"/>
                <w:color w:val="0D0D0D"/>
              </w:rPr>
              <w:t>Новогодние праздники</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850" w:right="133" w:hanging="701"/>
              <w:rPr>
                <w:rFonts w:eastAsiaTheme="minorEastAsia"/>
                <w:color w:val="0D0D0D"/>
              </w:rPr>
            </w:pPr>
            <w:r w:rsidRPr="009918A7">
              <w:rPr>
                <w:rFonts w:eastAsiaTheme="minorEastAsia"/>
                <w:color w:val="0D0D0D"/>
              </w:rPr>
              <w:t>Классные часы из программы по профилактике ДТТ</w:t>
            </w: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238" w:right="201" w:hanging="16"/>
              <w:rPr>
                <w:rFonts w:eastAsiaTheme="minorEastAsia"/>
                <w:color w:val="0D0D0D"/>
              </w:rPr>
            </w:pPr>
            <w:r w:rsidRPr="009918A7">
              <w:rPr>
                <w:rFonts w:eastAsiaTheme="minorEastAsia"/>
                <w:color w:val="0D0D0D"/>
              </w:rPr>
              <w:t>План работы на каникулы</w:t>
            </w:r>
          </w:p>
        </w:tc>
      </w:tr>
      <w:tr w:rsidR="009918A7" w:rsidRPr="009918A7" w:rsidTr="009918A7">
        <w:trPr>
          <w:trHeight w:val="1130"/>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line="247" w:lineRule="auto"/>
              <w:ind w:left="111" w:right="261"/>
              <w:rPr>
                <w:rFonts w:eastAsiaTheme="minorEastAsia"/>
                <w:color w:val="0D0D0D"/>
              </w:rPr>
            </w:pPr>
            <w:r w:rsidRPr="009918A7">
              <w:rPr>
                <w:rFonts w:eastAsiaTheme="minorEastAsia"/>
                <w:color w:val="0D0D0D"/>
              </w:rPr>
              <w:t>Январь 1</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265" w:right="246" w:firstLine="364"/>
              <w:rPr>
                <w:rFonts w:eastAsiaTheme="minorEastAsia"/>
                <w:color w:val="0D0D0D"/>
              </w:rPr>
            </w:pPr>
            <w:r w:rsidRPr="009918A7">
              <w:rPr>
                <w:rFonts w:eastAsiaTheme="minorEastAsia"/>
                <w:color w:val="0D0D0D"/>
              </w:rPr>
              <w:t>Месячник гражданско- патриотического направления</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r>
    </w:tbl>
    <w:p w:rsidR="009918A7" w:rsidRPr="009918A7" w:rsidRDefault="009918A7" w:rsidP="009918A7">
      <w:pPr>
        <w:rPr>
          <w:rFonts w:ascii="Times New Roman" w:hAnsi="Times New Roman" w:cs="Times New Roman"/>
          <w:sz w:val="28"/>
          <w:szCs w:val="28"/>
        </w:rPr>
        <w:sectPr w:rsidR="009918A7" w:rsidRPr="009918A7">
          <w:pgSz w:w="16840" w:h="11910" w:orient="landscape"/>
          <w:pgMar w:top="280" w:right="120" w:bottom="280" w:left="40" w:header="720" w:footer="720" w:gutter="0"/>
          <w:cols w:space="720"/>
          <w:noEndnote/>
        </w:sectPr>
      </w:pPr>
    </w:p>
    <w:tbl>
      <w:tblPr>
        <w:tblW w:w="0" w:type="auto"/>
        <w:tblInd w:w="578" w:type="dxa"/>
        <w:tblLayout w:type="fixed"/>
        <w:tblCellMar>
          <w:left w:w="0" w:type="dxa"/>
          <w:right w:w="0" w:type="dxa"/>
        </w:tblCellMar>
        <w:tblLook w:val="0000" w:firstRow="0" w:lastRow="0" w:firstColumn="0" w:lastColumn="0" w:noHBand="0" w:noVBand="0"/>
      </w:tblPr>
      <w:tblGrid>
        <w:gridCol w:w="945"/>
        <w:gridCol w:w="2209"/>
        <w:gridCol w:w="3629"/>
        <w:gridCol w:w="3673"/>
        <w:gridCol w:w="3388"/>
        <w:gridCol w:w="1776"/>
      </w:tblGrid>
      <w:tr w:rsidR="009918A7" w:rsidRPr="009918A7" w:rsidTr="009918A7">
        <w:trPr>
          <w:trHeight w:val="3110"/>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114"/>
              <w:rPr>
                <w:rFonts w:eastAsiaTheme="minorEastAsia"/>
                <w:color w:val="0D0D0D"/>
              </w:rPr>
            </w:pPr>
            <w:r w:rsidRPr="009918A7">
              <w:rPr>
                <w:rFonts w:eastAsiaTheme="minorEastAsia"/>
                <w:color w:val="0D0D0D"/>
              </w:rPr>
              <w:t>Январь 2</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tabs>
                <w:tab w:val="left" w:pos="1130"/>
                <w:tab w:val="left" w:pos="1958"/>
              </w:tabs>
              <w:kinsoku w:val="0"/>
              <w:overflowPunct w:val="0"/>
              <w:ind w:left="106" w:right="97"/>
              <w:jc w:val="both"/>
              <w:rPr>
                <w:rFonts w:eastAsiaTheme="minorEastAsia"/>
                <w:b/>
                <w:bCs/>
                <w:color w:val="000000"/>
                <w:spacing w:val="-15"/>
              </w:rPr>
            </w:pPr>
            <w:r w:rsidRPr="009918A7">
              <w:rPr>
                <w:rFonts w:eastAsiaTheme="minorEastAsia"/>
                <w:color w:val="0D0D0D"/>
              </w:rPr>
              <w:t>МО</w:t>
            </w:r>
            <w:r w:rsidRPr="009918A7">
              <w:rPr>
                <w:rFonts w:eastAsiaTheme="minorEastAsia"/>
                <w:color w:val="0D0D0D"/>
              </w:rPr>
              <w:tab/>
            </w:r>
            <w:r w:rsidRPr="009918A7">
              <w:rPr>
                <w:rFonts w:eastAsiaTheme="minorEastAsia"/>
                <w:color w:val="0D0D0D"/>
                <w:spacing w:val="-3"/>
              </w:rPr>
              <w:t xml:space="preserve">классных </w:t>
            </w:r>
            <w:r w:rsidRPr="009918A7">
              <w:rPr>
                <w:rFonts w:eastAsiaTheme="minorEastAsia"/>
                <w:color w:val="0D0D0D"/>
              </w:rPr>
              <w:t xml:space="preserve">руководителей по теме: </w:t>
            </w:r>
            <w:r w:rsidRPr="009918A7">
              <w:rPr>
                <w:rFonts w:eastAsiaTheme="minorEastAsia"/>
                <w:b/>
                <w:bCs/>
                <w:color w:val="000000"/>
                <w:spacing w:val="-3"/>
              </w:rPr>
              <w:t xml:space="preserve">«Системный </w:t>
            </w:r>
            <w:r w:rsidRPr="009918A7">
              <w:rPr>
                <w:rFonts w:eastAsiaTheme="minorEastAsia"/>
                <w:b/>
                <w:bCs/>
                <w:color w:val="000000"/>
              </w:rPr>
              <w:t>подход</w:t>
            </w:r>
            <w:r w:rsidRPr="009918A7">
              <w:rPr>
                <w:rFonts w:eastAsiaTheme="minorEastAsia"/>
                <w:b/>
                <w:bCs/>
                <w:color w:val="000000"/>
              </w:rPr>
              <w:tab/>
            </w:r>
            <w:r w:rsidRPr="009918A7">
              <w:rPr>
                <w:rFonts w:eastAsiaTheme="minorEastAsia"/>
                <w:b/>
                <w:bCs/>
                <w:color w:val="000000"/>
              </w:rPr>
              <w:tab/>
            </w:r>
            <w:r w:rsidRPr="009918A7">
              <w:rPr>
                <w:rFonts w:eastAsiaTheme="minorEastAsia"/>
                <w:b/>
                <w:bCs/>
                <w:color w:val="000000"/>
                <w:spacing w:val="-15"/>
              </w:rPr>
              <w:t>к</w:t>
            </w:r>
          </w:p>
          <w:p w:rsidR="009918A7" w:rsidRPr="009918A7" w:rsidRDefault="009918A7" w:rsidP="009918A7">
            <w:pPr>
              <w:pStyle w:val="TableParagraph"/>
              <w:kinsoku w:val="0"/>
              <w:overflowPunct w:val="0"/>
              <w:ind w:left="106" w:right="442"/>
              <w:rPr>
                <w:rFonts w:eastAsiaTheme="minorEastAsia"/>
                <w:b/>
                <w:bCs/>
              </w:rPr>
            </w:pPr>
            <w:r w:rsidRPr="009918A7">
              <w:rPr>
                <w:rFonts w:eastAsiaTheme="minorEastAsia"/>
                <w:b/>
                <w:bCs/>
              </w:rPr>
              <w:t>решению проблемы формирования активной гражданской позиции</w:t>
            </w:r>
          </w:p>
          <w:p w:rsidR="009918A7" w:rsidRPr="009918A7" w:rsidRDefault="009918A7" w:rsidP="009918A7">
            <w:pPr>
              <w:pStyle w:val="TableParagraph"/>
              <w:kinsoku w:val="0"/>
              <w:overflowPunct w:val="0"/>
              <w:ind w:left="106"/>
              <w:rPr>
                <w:rFonts w:eastAsiaTheme="minorEastAsia"/>
                <w:b/>
                <w:bCs/>
              </w:rPr>
            </w:pPr>
            <w:r w:rsidRPr="009918A7">
              <w:rPr>
                <w:rFonts w:eastAsiaTheme="minorEastAsia"/>
                <w:b/>
                <w:bCs/>
              </w:rPr>
              <w:t>обучающихся».</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430" w:right="131" w:hanging="1076"/>
              <w:rPr>
                <w:rFonts w:eastAsiaTheme="minorEastAsia"/>
                <w:b/>
                <w:bCs/>
                <w:color w:val="0D0D0D"/>
              </w:rPr>
            </w:pPr>
            <w:r w:rsidRPr="009918A7">
              <w:rPr>
                <w:rFonts w:eastAsiaTheme="minorEastAsia"/>
                <w:b/>
                <w:bCs/>
                <w:color w:val="0D0D0D"/>
              </w:rPr>
              <w:t>Акция «Подари Рождество детям»</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366" w:right="268" w:hanging="1093"/>
              <w:rPr>
                <w:rFonts w:eastAsiaTheme="minorEastAsia"/>
                <w:color w:val="0D0D0D"/>
              </w:rPr>
            </w:pPr>
            <w:r w:rsidRPr="009918A7">
              <w:rPr>
                <w:rFonts w:eastAsiaTheme="minorEastAsia"/>
                <w:color w:val="0D0D0D"/>
              </w:rPr>
              <w:t>Акция «Покорми птиц зимой» 1-4 класс</w:t>
            </w: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49" w:right="144"/>
              <w:jc w:val="center"/>
              <w:rPr>
                <w:rFonts w:eastAsiaTheme="minorEastAsia"/>
                <w:b/>
                <w:bCs/>
                <w:color w:val="0D0D0D"/>
              </w:rPr>
            </w:pPr>
            <w:r w:rsidRPr="009918A7">
              <w:rPr>
                <w:rFonts w:eastAsiaTheme="minorEastAsia"/>
                <w:b/>
                <w:bCs/>
                <w:color w:val="0D0D0D"/>
              </w:rPr>
              <w:t>КДТ</w:t>
            </w:r>
          </w:p>
          <w:p w:rsidR="009918A7" w:rsidRPr="009918A7" w:rsidRDefault="009918A7" w:rsidP="009918A7">
            <w:pPr>
              <w:pStyle w:val="TableParagraph"/>
              <w:kinsoku w:val="0"/>
              <w:overflowPunct w:val="0"/>
              <w:ind w:left="149" w:right="146"/>
              <w:jc w:val="center"/>
              <w:rPr>
                <w:rFonts w:eastAsiaTheme="minorEastAsia"/>
                <w:b/>
                <w:bCs/>
                <w:color w:val="0D0D0D"/>
              </w:rPr>
            </w:pPr>
            <w:r w:rsidRPr="009918A7">
              <w:rPr>
                <w:rFonts w:eastAsiaTheme="minorEastAsia"/>
                <w:b/>
                <w:bCs/>
                <w:color w:val="0D0D0D"/>
              </w:rPr>
              <w:t>Фестиваль социальных проектов</w:t>
            </w: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82" w:right="181" w:firstLine="3"/>
              <w:jc w:val="center"/>
              <w:rPr>
                <w:rFonts w:eastAsiaTheme="minorEastAsia"/>
                <w:color w:val="0D0D0D"/>
              </w:rPr>
            </w:pPr>
            <w:r w:rsidRPr="009918A7">
              <w:rPr>
                <w:rFonts w:eastAsiaTheme="minorEastAsia"/>
                <w:color w:val="0D0D0D"/>
              </w:rPr>
              <w:t>Вести учет успеваемости занятий</w:t>
            </w:r>
          </w:p>
          <w:p w:rsidR="009918A7" w:rsidRPr="009918A7" w:rsidRDefault="009918A7" w:rsidP="009918A7">
            <w:pPr>
              <w:pStyle w:val="TableParagraph"/>
              <w:kinsoku w:val="0"/>
              <w:overflowPunct w:val="0"/>
              <w:ind w:left="150" w:right="149" w:firstLine="3"/>
              <w:jc w:val="center"/>
              <w:rPr>
                <w:rFonts w:eastAsiaTheme="minorEastAsia"/>
                <w:color w:val="0D0D0D"/>
              </w:rPr>
            </w:pPr>
            <w:r w:rsidRPr="009918A7">
              <w:rPr>
                <w:rFonts w:eastAsiaTheme="minorEastAsia"/>
                <w:color w:val="0D0D0D"/>
              </w:rPr>
              <w:t>«трудных» подростков во внеурочное время.</w:t>
            </w:r>
          </w:p>
        </w:tc>
      </w:tr>
      <w:tr w:rsidR="009918A7" w:rsidRPr="009918A7" w:rsidTr="009918A7">
        <w:trPr>
          <w:trHeight w:val="1378"/>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235"/>
              <w:rPr>
                <w:rFonts w:eastAsiaTheme="minorEastAsia"/>
                <w:color w:val="0D0D0D"/>
              </w:rPr>
            </w:pPr>
            <w:r w:rsidRPr="009918A7">
              <w:rPr>
                <w:rFonts w:eastAsiaTheme="minorEastAsia"/>
                <w:color w:val="0D0D0D"/>
              </w:rPr>
              <w:t>Январь 3</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268"/>
              <w:rPr>
                <w:rFonts w:eastAsiaTheme="minorEastAsia"/>
                <w:color w:val="0D0D0D"/>
              </w:rPr>
            </w:pPr>
            <w:r w:rsidRPr="009918A7">
              <w:rPr>
                <w:rFonts w:eastAsiaTheme="minorEastAsia"/>
                <w:color w:val="0D0D0D"/>
              </w:rPr>
              <w:t>Состояние воспитательной работы в школе и классных</w:t>
            </w:r>
          </w:p>
          <w:p w:rsidR="009918A7" w:rsidRPr="009918A7" w:rsidRDefault="009918A7" w:rsidP="009918A7">
            <w:pPr>
              <w:pStyle w:val="TableParagraph"/>
              <w:kinsoku w:val="0"/>
              <w:overflowPunct w:val="0"/>
              <w:spacing w:line="259" w:lineRule="exact"/>
              <w:ind w:left="106"/>
              <w:rPr>
                <w:rFonts w:eastAsiaTheme="minorEastAsia"/>
                <w:color w:val="0D0D0D"/>
              </w:rPr>
            </w:pPr>
            <w:r w:rsidRPr="009918A7">
              <w:rPr>
                <w:rFonts w:eastAsiaTheme="minorEastAsia"/>
                <w:color w:val="0D0D0D"/>
              </w:rPr>
              <w:t>коллективов</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212"/>
              <w:rPr>
                <w:rFonts w:eastAsiaTheme="minorEastAsia"/>
              </w:rPr>
            </w:pPr>
            <w:r w:rsidRPr="009918A7">
              <w:rPr>
                <w:rFonts w:eastAsiaTheme="minorEastAsia"/>
              </w:rPr>
              <w:t>«Радостный день освобождения Ленинграда от немецко-</w:t>
            </w:r>
          </w:p>
          <w:p w:rsidR="009918A7" w:rsidRPr="009918A7" w:rsidRDefault="009918A7" w:rsidP="009918A7">
            <w:pPr>
              <w:pStyle w:val="TableParagraph"/>
              <w:kinsoku w:val="0"/>
              <w:overflowPunct w:val="0"/>
              <w:ind w:left="105" w:right="510"/>
              <w:rPr>
                <w:rFonts w:eastAsiaTheme="minorEastAsia"/>
              </w:rPr>
            </w:pPr>
            <w:r w:rsidRPr="009918A7">
              <w:rPr>
                <w:rFonts w:eastAsiaTheme="minorEastAsia"/>
              </w:rPr>
              <w:t>фашистских захватчиков» 27 января</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41" w:right="135"/>
              <w:jc w:val="center"/>
              <w:rPr>
                <w:rFonts w:eastAsiaTheme="minorEastAsia"/>
                <w:color w:val="0D0D0D"/>
              </w:rPr>
            </w:pPr>
            <w:r w:rsidRPr="009918A7">
              <w:rPr>
                <w:rFonts w:eastAsiaTheme="minorEastAsia"/>
                <w:color w:val="0D0D0D"/>
              </w:rPr>
              <w:t>Лыжная эстафета 5-11 класс</w:t>
            </w:r>
          </w:p>
          <w:p w:rsidR="009918A7" w:rsidRPr="009918A7" w:rsidRDefault="009918A7" w:rsidP="009918A7">
            <w:pPr>
              <w:pStyle w:val="TableParagraph"/>
              <w:kinsoku w:val="0"/>
              <w:overflowPunct w:val="0"/>
              <w:rPr>
                <w:rFonts w:eastAsiaTheme="minorEastAsia"/>
              </w:rPr>
            </w:pPr>
          </w:p>
          <w:p w:rsidR="009918A7" w:rsidRPr="009918A7" w:rsidRDefault="009918A7" w:rsidP="009918A7">
            <w:pPr>
              <w:pStyle w:val="TableParagraph"/>
              <w:kinsoku w:val="0"/>
              <w:overflowPunct w:val="0"/>
              <w:ind w:left="141" w:right="126"/>
              <w:jc w:val="center"/>
              <w:rPr>
                <w:rFonts w:eastAsiaTheme="minorEastAsia"/>
                <w:color w:val="0D0D0D"/>
              </w:rPr>
            </w:pPr>
            <w:r w:rsidRPr="009918A7">
              <w:rPr>
                <w:rFonts w:eastAsiaTheme="minorEastAsia"/>
                <w:color w:val="0D0D0D"/>
              </w:rPr>
              <w:t>Соревнования «Веселые старты» 1-4 класс</w:t>
            </w: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145" w:right="136" w:hanging="984"/>
              <w:rPr>
                <w:rFonts w:eastAsiaTheme="minorEastAsia"/>
                <w:color w:val="0D0D0D"/>
              </w:rPr>
            </w:pPr>
            <w:r w:rsidRPr="009918A7">
              <w:rPr>
                <w:rFonts w:eastAsiaTheme="minorEastAsia"/>
                <w:color w:val="0D0D0D"/>
              </w:rPr>
              <w:t>Международный день памяти Холокоста</w:t>
            </w:r>
          </w:p>
          <w:p w:rsidR="009918A7" w:rsidRPr="009918A7" w:rsidRDefault="009918A7" w:rsidP="009918A7">
            <w:pPr>
              <w:pStyle w:val="TableParagraph"/>
              <w:kinsoku w:val="0"/>
              <w:overflowPunct w:val="0"/>
              <w:ind w:left="1021" w:right="174" w:hanging="824"/>
              <w:rPr>
                <w:rFonts w:eastAsiaTheme="minorEastAsia"/>
              </w:rPr>
            </w:pPr>
            <w:r w:rsidRPr="009918A7">
              <w:rPr>
                <w:rFonts w:eastAsiaTheme="minorEastAsia"/>
              </w:rPr>
              <w:t>«Хлеб, лёд и кровь блокады» радиовыпуск</w:t>
            </w: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458"/>
              <w:rPr>
                <w:rFonts w:eastAsiaTheme="minorEastAsia"/>
                <w:color w:val="0D0D0D"/>
              </w:rPr>
            </w:pPr>
            <w:r w:rsidRPr="009918A7">
              <w:rPr>
                <w:rFonts w:eastAsiaTheme="minorEastAsia"/>
                <w:color w:val="0D0D0D"/>
              </w:rPr>
              <w:t>Справка</w:t>
            </w:r>
          </w:p>
        </w:tc>
      </w:tr>
      <w:tr w:rsidR="009918A7" w:rsidRPr="009918A7" w:rsidTr="009918A7">
        <w:trPr>
          <w:trHeight w:val="1382"/>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235"/>
              <w:rPr>
                <w:rFonts w:eastAsiaTheme="minorEastAsia"/>
                <w:color w:val="0D0D0D"/>
              </w:rPr>
            </w:pPr>
            <w:r w:rsidRPr="009918A7">
              <w:rPr>
                <w:rFonts w:eastAsiaTheme="minorEastAsia"/>
                <w:color w:val="0D0D0D"/>
              </w:rPr>
              <w:t>Январь 4</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134"/>
              <w:rPr>
                <w:rFonts w:eastAsiaTheme="minorEastAsia"/>
                <w:color w:val="0D0D0D"/>
              </w:rPr>
            </w:pPr>
            <w:r w:rsidRPr="009918A7">
              <w:rPr>
                <w:rFonts w:eastAsiaTheme="minorEastAsia"/>
                <w:color w:val="0D0D0D"/>
              </w:rPr>
              <w:t>Ведение журналов кружковой работы</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460"/>
              <w:rPr>
                <w:rFonts w:eastAsiaTheme="minorEastAsia"/>
              </w:rPr>
            </w:pPr>
            <w:r w:rsidRPr="009918A7">
              <w:rPr>
                <w:rFonts w:eastAsiaTheme="minorEastAsia"/>
              </w:rPr>
              <w:t>Общешкольное родительское собрание по теме:</w:t>
            </w:r>
          </w:p>
          <w:p w:rsidR="009918A7" w:rsidRPr="009918A7" w:rsidRDefault="009918A7" w:rsidP="009918A7">
            <w:pPr>
              <w:pStyle w:val="TableParagraph"/>
              <w:kinsoku w:val="0"/>
              <w:overflowPunct w:val="0"/>
              <w:ind w:left="105" w:right="450"/>
              <w:rPr>
                <w:rFonts w:eastAsiaTheme="minorEastAsia"/>
                <w:b/>
                <w:bCs/>
                <w:i/>
                <w:iCs/>
              </w:rPr>
            </w:pPr>
            <w:r w:rsidRPr="009918A7">
              <w:rPr>
                <w:rFonts w:eastAsiaTheme="minorEastAsia"/>
                <w:b/>
                <w:bCs/>
                <w:i/>
                <w:iCs/>
              </w:rPr>
              <w:t>«Современные гаджеты как семейная проблема»</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386" w:right="365" w:firstLine="72"/>
              <w:rPr>
                <w:rFonts w:eastAsiaTheme="minorEastAsia"/>
                <w:color w:val="0D0D0D"/>
              </w:rPr>
            </w:pPr>
            <w:r w:rsidRPr="009918A7">
              <w:rPr>
                <w:rFonts w:eastAsiaTheme="minorEastAsia"/>
                <w:color w:val="0D0D0D"/>
              </w:rPr>
              <w:t>Справка Протокол</w:t>
            </w:r>
          </w:p>
        </w:tc>
      </w:tr>
      <w:tr w:rsidR="009918A7" w:rsidRPr="009918A7" w:rsidTr="009918A7">
        <w:trPr>
          <w:trHeight w:val="1134"/>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line="247" w:lineRule="auto"/>
              <w:ind w:left="507" w:right="114" w:hanging="373"/>
              <w:rPr>
                <w:rFonts w:eastAsiaTheme="minorEastAsia"/>
                <w:color w:val="0D0D0D"/>
              </w:rPr>
            </w:pPr>
            <w:r w:rsidRPr="009918A7">
              <w:rPr>
                <w:rFonts w:eastAsiaTheme="minorEastAsia"/>
                <w:color w:val="0D0D0D"/>
              </w:rPr>
              <w:t>Февраль 1</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6"/>
              <w:rPr>
                <w:rFonts w:eastAsiaTheme="minorEastAsia"/>
                <w:color w:val="0D0D0D"/>
              </w:rPr>
            </w:pPr>
            <w:r w:rsidRPr="009918A7">
              <w:rPr>
                <w:rFonts w:eastAsiaTheme="minorEastAsia"/>
                <w:color w:val="0D0D0D"/>
              </w:rPr>
              <w:t>Патриотическое</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806"/>
              <w:rPr>
                <w:rFonts w:eastAsiaTheme="minorEastAsia"/>
                <w:color w:val="0D0D0D"/>
              </w:rPr>
            </w:pPr>
            <w:r w:rsidRPr="009918A7">
              <w:rPr>
                <w:rFonts w:eastAsiaTheme="minorEastAsia"/>
                <w:color w:val="0D0D0D"/>
              </w:rPr>
              <w:t>Торжественный вечер « С любовью о школе»</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10" w:right="110" w:firstLine="5"/>
              <w:jc w:val="center"/>
              <w:rPr>
                <w:rFonts w:eastAsiaTheme="minorEastAsia"/>
                <w:color w:val="0D0D0D"/>
              </w:rPr>
            </w:pPr>
            <w:r w:rsidRPr="009918A7">
              <w:rPr>
                <w:rFonts w:eastAsiaTheme="minorEastAsia"/>
                <w:color w:val="0D0D0D"/>
              </w:rPr>
              <w:t xml:space="preserve">Информация о проделанной работе, </w:t>
            </w:r>
            <w:r w:rsidRPr="009918A7">
              <w:rPr>
                <w:rFonts w:eastAsiaTheme="minorEastAsia"/>
                <w:color w:val="0D0D0D"/>
                <w:spacing w:val="-5"/>
              </w:rPr>
              <w:t xml:space="preserve">выпуск </w:t>
            </w:r>
            <w:r w:rsidRPr="009918A7">
              <w:rPr>
                <w:rFonts w:eastAsiaTheme="minorEastAsia"/>
                <w:color w:val="0D0D0D"/>
              </w:rPr>
              <w:t>стенгазеты</w:t>
            </w:r>
          </w:p>
        </w:tc>
      </w:tr>
      <w:tr w:rsidR="009918A7" w:rsidRPr="009918A7" w:rsidTr="009918A7">
        <w:trPr>
          <w:trHeight w:val="2482"/>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722"/>
              <w:rPr>
                <w:rFonts w:eastAsiaTheme="minorEastAsia"/>
                <w:color w:val="0D0D0D"/>
              </w:rPr>
            </w:pPr>
            <w:r w:rsidRPr="009918A7">
              <w:rPr>
                <w:rFonts w:eastAsiaTheme="minorEastAsia"/>
                <w:color w:val="0D0D0D"/>
              </w:rPr>
              <w:t>Февраль 2</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288"/>
              <w:rPr>
                <w:rFonts w:eastAsiaTheme="minorEastAsia"/>
                <w:color w:val="0D0D0D"/>
              </w:rPr>
            </w:pPr>
            <w:r w:rsidRPr="009918A7">
              <w:rPr>
                <w:rFonts w:eastAsiaTheme="minorEastAsia"/>
                <w:color w:val="0D0D0D"/>
              </w:rPr>
              <w:t>Организация работы по профориентации. Изучение интересов,</w:t>
            </w:r>
          </w:p>
          <w:p w:rsidR="009918A7" w:rsidRPr="009918A7" w:rsidRDefault="009918A7" w:rsidP="009918A7">
            <w:pPr>
              <w:pStyle w:val="TableParagraph"/>
              <w:kinsoku w:val="0"/>
              <w:overflowPunct w:val="0"/>
              <w:spacing w:line="270" w:lineRule="atLeast"/>
              <w:ind w:left="106" w:right="154"/>
              <w:rPr>
                <w:rFonts w:eastAsiaTheme="minorEastAsia"/>
                <w:color w:val="0D0D0D"/>
              </w:rPr>
            </w:pPr>
            <w:r w:rsidRPr="009918A7">
              <w:rPr>
                <w:rFonts w:eastAsiaTheme="minorEastAsia"/>
                <w:color w:val="0D0D0D"/>
              </w:rPr>
              <w:t>склонностей, изучение уровня социальной зрелости</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color w:val="0D0D0D"/>
              </w:rPr>
            </w:pPr>
            <w:r w:rsidRPr="009918A7">
              <w:rPr>
                <w:rFonts w:eastAsiaTheme="minorEastAsia"/>
                <w:color w:val="0D0D0D"/>
              </w:rPr>
              <w:t>«День молодого избирателя»</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229"/>
              <w:rPr>
                <w:rFonts w:eastAsiaTheme="minorEastAsia"/>
                <w:color w:val="0D0D0D"/>
              </w:rPr>
            </w:pPr>
            <w:r w:rsidRPr="009918A7">
              <w:rPr>
                <w:rFonts w:eastAsiaTheme="minorEastAsia"/>
                <w:color w:val="0D0D0D"/>
              </w:rPr>
              <w:t>Школьная исследовательская конференция «Ломоносова достойные потомки…»</w:t>
            </w:r>
          </w:p>
          <w:p w:rsidR="009918A7" w:rsidRPr="009918A7" w:rsidRDefault="009918A7" w:rsidP="009918A7">
            <w:pPr>
              <w:pStyle w:val="TableParagraph"/>
              <w:kinsoku w:val="0"/>
              <w:overflowPunct w:val="0"/>
              <w:ind w:left="485"/>
              <w:rPr>
                <w:rFonts w:eastAsiaTheme="minorEastAsia"/>
                <w:color w:val="0D0D0D"/>
              </w:rPr>
            </w:pPr>
            <w:r w:rsidRPr="009918A7">
              <w:rPr>
                <w:rFonts w:eastAsiaTheme="minorEastAsia"/>
                <w:color w:val="0D0D0D"/>
              </w:rPr>
              <w:t>День российской науки</w:t>
            </w: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458"/>
              <w:rPr>
                <w:rFonts w:eastAsiaTheme="minorEastAsia"/>
                <w:color w:val="0D0D0D"/>
              </w:rPr>
            </w:pPr>
            <w:r w:rsidRPr="009918A7">
              <w:rPr>
                <w:rFonts w:eastAsiaTheme="minorEastAsia"/>
                <w:color w:val="0D0D0D"/>
              </w:rPr>
              <w:t>Справка</w:t>
            </w:r>
          </w:p>
        </w:tc>
      </w:tr>
      <w:tr w:rsidR="009918A7" w:rsidRPr="009918A7" w:rsidTr="009918A7">
        <w:trPr>
          <w:trHeight w:val="1133"/>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line="247" w:lineRule="auto"/>
              <w:ind w:left="506" w:right="113" w:hanging="372"/>
              <w:rPr>
                <w:rFonts w:eastAsiaTheme="minorEastAsia"/>
                <w:color w:val="0D0D0D"/>
              </w:rPr>
            </w:pPr>
            <w:r w:rsidRPr="009918A7">
              <w:rPr>
                <w:rFonts w:eastAsiaTheme="minorEastAsia"/>
                <w:color w:val="0D0D0D"/>
              </w:rPr>
              <w:t>Февраль 3</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134"/>
              <w:rPr>
                <w:rFonts w:eastAsiaTheme="minorEastAsia"/>
                <w:color w:val="0D0D0D"/>
              </w:rPr>
            </w:pPr>
            <w:r w:rsidRPr="009918A7">
              <w:rPr>
                <w:rFonts w:eastAsiaTheme="minorEastAsia"/>
                <w:color w:val="0D0D0D"/>
              </w:rPr>
              <w:t>Работа кружков и спортивных</w:t>
            </w:r>
          </w:p>
          <w:p w:rsidR="009918A7" w:rsidRPr="009918A7" w:rsidRDefault="009918A7" w:rsidP="009918A7">
            <w:pPr>
              <w:pStyle w:val="TableParagraph"/>
              <w:kinsoku w:val="0"/>
              <w:overflowPunct w:val="0"/>
              <w:ind w:left="106"/>
              <w:rPr>
                <w:rFonts w:eastAsiaTheme="minorEastAsia"/>
                <w:color w:val="0D0D0D"/>
              </w:rPr>
            </w:pPr>
            <w:r w:rsidRPr="009918A7">
              <w:rPr>
                <w:rFonts w:eastAsiaTheme="minorEastAsia"/>
                <w:color w:val="0D0D0D"/>
              </w:rPr>
              <w:t>секций</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297" w:right="296"/>
              <w:jc w:val="center"/>
              <w:rPr>
                <w:rFonts w:eastAsiaTheme="minorEastAsia"/>
                <w:color w:val="0D0D0D"/>
              </w:rPr>
            </w:pPr>
            <w:r w:rsidRPr="009918A7">
              <w:rPr>
                <w:rFonts w:eastAsiaTheme="minorEastAsia"/>
                <w:color w:val="0D0D0D"/>
              </w:rPr>
              <w:t>Просмотр художественного фильма «Девочка ищет отца» 2-4</w:t>
            </w:r>
            <w:r w:rsidRPr="009918A7">
              <w:rPr>
                <w:rFonts w:eastAsiaTheme="minorEastAsia"/>
                <w:color w:val="0D0D0D"/>
                <w:spacing w:val="59"/>
              </w:rPr>
              <w:t xml:space="preserve"> </w:t>
            </w:r>
            <w:r w:rsidRPr="009918A7">
              <w:rPr>
                <w:rFonts w:eastAsiaTheme="minorEastAsia"/>
                <w:color w:val="0D0D0D"/>
              </w:rPr>
              <w:t>класс</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r>
    </w:tbl>
    <w:p w:rsidR="009918A7" w:rsidRPr="009918A7" w:rsidRDefault="009918A7" w:rsidP="009918A7">
      <w:pPr>
        <w:rPr>
          <w:rFonts w:ascii="Times New Roman" w:hAnsi="Times New Roman" w:cs="Times New Roman"/>
          <w:sz w:val="28"/>
          <w:szCs w:val="28"/>
        </w:rPr>
        <w:sectPr w:rsidR="009918A7" w:rsidRPr="009918A7">
          <w:pgSz w:w="16840" w:h="11910" w:orient="landscape"/>
          <w:pgMar w:top="280" w:right="120" w:bottom="280" w:left="40" w:header="720" w:footer="720" w:gutter="0"/>
          <w:cols w:space="720"/>
          <w:noEndnote/>
        </w:sectPr>
      </w:pPr>
    </w:p>
    <w:tbl>
      <w:tblPr>
        <w:tblW w:w="0" w:type="auto"/>
        <w:tblInd w:w="578" w:type="dxa"/>
        <w:tblLayout w:type="fixed"/>
        <w:tblCellMar>
          <w:left w:w="0" w:type="dxa"/>
          <w:right w:w="0" w:type="dxa"/>
        </w:tblCellMar>
        <w:tblLook w:val="0000" w:firstRow="0" w:lastRow="0" w:firstColumn="0" w:lastColumn="0" w:noHBand="0" w:noVBand="0"/>
      </w:tblPr>
      <w:tblGrid>
        <w:gridCol w:w="945"/>
        <w:gridCol w:w="2209"/>
        <w:gridCol w:w="3629"/>
        <w:gridCol w:w="3673"/>
        <w:gridCol w:w="3388"/>
        <w:gridCol w:w="1776"/>
      </w:tblGrid>
      <w:tr w:rsidR="009918A7" w:rsidRPr="009918A7" w:rsidTr="009918A7">
        <w:trPr>
          <w:trHeight w:val="1134"/>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line="247" w:lineRule="auto"/>
              <w:ind w:left="506" w:right="114" w:hanging="372"/>
              <w:rPr>
                <w:rFonts w:eastAsiaTheme="minorEastAsia"/>
                <w:color w:val="0D0D0D"/>
              </w:rPr>
            </w:pPr>
            <w:r w:rsidRPr="009918A7">
              <w:rPr>
                <w:rFonts w:eastAsiaTheme="minorEastAsia"/>
                <w:color w:val="0D0D0D"/>
              </w:rPr>
              <w:t>Февраль 4</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302" w:right="296" w:hanging="4"/>
              <w:jc w:val="center"/>
              <w:rPr>
                <w:rFonts w:eastAsiaTheme="minorEastAsia"/>
                <w:color w:val="0D0D0D"/>
              </w:rPr>
            </w:pPr>
            <w:r w:rsidRPr="009918A7">
              <w:rPr>
                <w:rFonts w:eastAsiaTheme="minorEastAsia"/>
                <w:color w:val="0D0D0D"/>
              </w:rPr>
              <w:t>Просмотр художественного фильма «А зори здесь тихие» 7-11 класс</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r>
      <w:tr w:rsidR="009918A7" w:rsidRPr="009918A7" w:rsidTr="009918A7">
        <w:trPr>
          <w:trHeight w:val="1378"/>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331"/>
              <w:rPr>
                <w:rFonts w:eastAsiaTheme="minorEastAsia"/>
                <w:color w:val="0D0D0D"/>
              </w:rPr>
            </w:pPr>
            <w:r w:rsidRPr="009918A7">
              <w:rPr>
                <w:rFonts w:eastAsiaTheme="minorEastAsia"/>
                <w:color w:val="0D0D0D"/>
              </w:rPr>
              <w:t>Март 1</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601" w:right="596"/>
              <w:jc w:val="center"/>
              <w:rPr>
                <w:rFonts w:eastAsiaTheme="minorEastAsia"/>
                <w:color w:val="0D0D0D"/>
              </w:rPr>
            </w:pPr>
            <w:r w:rsidRPr="009918A7">
              <w:rPr>
                <w:rFonts w:eastAsiaTheme="minorEastAsia"/>
                <w:color w:val="0D0D0D"/>
              </w:rPr>
              <w:t xml:space="preserve">КТД </w:t>
            </w:r>
            <w:r w:rsidRPr="009918A7">
              <w:rPr>
                <w:rFonts w:eastAsiaTheme="minorEastAsia"/>
                <w:color w:val="0D0D0D"/>
                <w:spacing w:val="-3"/>
              </w:rPr>
              <w:t xml:space="preserve">«Мисс </w:t>
            </w:r>
            <w:r w:rsidRPr="009918A7">
              <w:rPr>
                <w:rFonts w:eastAsiaTheme="minorEastAsia"/>
                <w:color w:val="0D0D0D"/>
              </w:rPr>
              <w:t>хозяюшка» 1-4</w:t>
            </w:r>
            <w:r w:rsidRPr="009918A7">
              <w:rPr>
                <w:rFonts w:eastAsiaTheme="minorEastAsia"/>
                <w:color w:val="0D0D0D"/>
                <w:spacing w:val="-1"/>
              </w:rPr>
              <w:t xml:space="preserve"> </w:t>
            </w:r>
            <w:r w:rsidRPr="009918A7">
              <w:rPr>
                <w:rFonts w:eastAsiaTheme="minorEastAsia"/>
                <w:color w:val="0D0D0D"/>
              </w:rPr>
              <w:t>класс</w:t>
            </w:r>
          </w:p>
          <w:p w:rsidR="009918A7" w:rsidRPr="009918A7" w:rsidRDefault="009918A7" w:rsidP="009918A7">
            <w:pPr>
              <w:pStyle w:val="TableParagraph"/>
              <w:kinsoku w:val="0"/>
              <w:overflowPunct w:val="0"/>
              <w:ind w:left="825" w:right="819"/>
              <w:jc w:val="center"/>
              <w:rPr>
                <w:rFonts w:eastAsiaTheme="minorEastAsia"/>
                <w:color w:val="0D0D0D"/>
              </w:rPr>
            </w:pPr>
            <w:r w:rsidRPr="009918A7">
              <w:rPr>
                <w:rFonts w:eastAsiaTheme="minorEastAsia"/>
                <w:color w:val="0D0D0D"/>
                <w:spacing w:val="-3"/>
              </w:rPr>
              <w:t xml:space="preserve">«А </w:t>
            </w:r>
            <w:r w:rsidRPr="009918A7">
              <w:rPr>
                <w:rFonts w:eastAsiaTheme="minorEastAsia"/>
                <w:color w:val="0D0D0D"/>
              </w:rPr>
              <w:t>ну-ка, девочки» 5-9</w:t>
            </w:r>
            <w:r w:rsidRPr="009918A7">
              <w:rPr>
                <w:rFonts w:eastAsiaTheme="minorEastAsia"/>
                <w:color w:val="0D0D0D"/>
                <w:spacing w:val="-1"/>
              </w:rPr>
              <w:t xml:space="preserve"> </w:t>
            </w:r>
            <w:r w:rsidRPr="009918A7">
              <w:rPr>
                <w:rFonts w:eastAsiaTheme="minorEastAsia"/>
                <w:color w:val="0D0D0D"/>
              </w:rPr>
              <w:t>класс</w:t>
            </w:r>
          </w:p>
          <w:p w:rsidR="009918A7" w:rsidRPr="009918A7" w:rsidRDefault="009918A7" w:rsidP="009918A7">
            <w:pPr>
              <w:pStyle w:val="TableParagraph"/>
              <w:kinsoku w:val="0"/>
              <w:overflowPunct w:val="0"/>
              <w:spacing w:line="259" w:lineRule="exact"/>
              <w:ind w:left="273" w:right="270"/>
              <w:jc w:val="center"/>
              <w:rPr>
                <w:rFonts w:eastAsiaTheme="minorEastAsia"/>
                <w:color w:val="0D0D0D"/>
              </w:rPr>
            </w:pPr>
            <w:r w:rsidRPr="009918A7">
              <w:rPr>
                <w:rFonts w:eastAsiaTheme="minorEastAsia"/>
                <w:color w:val="0D0D0D"/>
              </w:rPr>
              <w:t>5 марта</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r>
      <w:tr w:rsidR="009918A7" w:rsidRPr="009918A7" w:rsidTr="009918A7">
        <w:trPr>
          <w:trHeight w:val="1134"/>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207"/>
              <w:rPr>
                <w:rFonts w:eastAsiaTheme="minorEastAsia"/>
                <w:color w:val="0D0D0D"/>
              </w:rPr>
            </w:pPr>
            <w:r w:rsidRPr="009918A7">
              <w:rPr>
                <w:rFonts w:eastAsiaTheme="minorEastAsia"/>
                <w:color w:val="0D0D0D"/>
              </w:rPr>
              <w:t>Март 2</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97" w:right="281" w:hanging="800"/>
              <w:rPr>
                <w:rFonts w:eastAsiaTheme="minorEastAsia"/>
                <w:color w:val="0D0D0D"/>
              </w:rPr>
            </w:pPr>
            <w:r w:rsidRPr="009918A7">
              <w:rPr>
                <w:rFonts w:eastAsiaTheme="minorEastAsia"/>
                <w:color w:val="0D0D0D"/>
              </w:rPr>
              <w:t>День воссоединения Крыма с Россией 18.03</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r>
      <w:tr w:rsidR="009918A7" w:rsidRPr="009918A7" w:rsidTr="009918A7">
        <w:trPr>
          <w:trHeight w:val="1133"/>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207"/>
              <w:rPr>
                <w:rFonts w:eastAsiaTheme="minorEastAsia"/>
                <w:color w:val="0D0D0D"/>
              </w:rPr>
            </w:pPr>
            <w:r w:rsidRPr="009918A7">
              <w:rPr>
                <w:rFonts w:eastAsiaTheme="minorEastAsia"/>
                <w:color w:val="0D0D0D"/>
              </w:rPr>
              <w:t>Март 3</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136"/>
              <w:rPr>
                <w:rFonts w:eastAsiaTheme="minorEastAsia"/>
                <w:color w:val="0D0D0D"/>
              </w:rPr>
            </w:pPr>
            <w:r w:rsidRPr="009918A7">
              <w:rPr>
                <w:rFonts w:eastAsiaTheme="minorEastAsia"/>
                <w:color w:val="0D0D0D"/>
              </w:rPr>
              <w:t>Составление плана работы на весенние</w:t>
            </w:r>
          </w:p>
          <w:p w:rsidR="009918A7" w:rsidRPr="009918A7" w:rsidRDefault="009918A7" w:rsidP="009918A7">
            <w:pPr>
              <w:pStyle w:val="TableParagraph"/>
              <w:kinsoku w:val="0"/>
              <w:overflowPunct w:val="0"/>
              <w:ind w:left="106"/>
              <w:rPr>
                <w:rFonts w:eastAsiaTheme="minorEastAsia"/>
                <w:color w:val="0D0D0D"/>
              </w:rPr>
            </w:pPr>
            <w:r w:rsidRPr="009918A7">
              <w:rPr>
                <w:rFonts w:eastAsiaTheme="minorEastAsia"/>
                <w:color w:val="0D0D0D"/>
              </w:rPr>
              <w:t>каникулы.</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386" w:right="217" w:firstLine="88"/>
              <w:rPr>
                <w:rFonts w:eastAsiaTheme="minorEastAsia"/>
                <w:color w:val="0D0D0D"/>
              </w:rPr>
            </w:pPr>
            <w:r w:rsidRPr="009918A7">
              <w:rPr>
                <w:rFonts w:eastAsiaTheme="minorEastAsia"/>
                <w:color w:val="0D0D0D"/>
              </w:rPr>
              <w:t>План на каникулы</w:t>
            </w:r>
          </w:p>
        </w:tc>
      </w:tr>
      <w:tr w:rsidR="009918A7" w:rsidRPr="009918A7" w:rsidTr="009918A7">
        <w:trPr>
          <w:trHeight w:val="2763"/>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999" w:right="999"/>
              <w:jc w:val="center"/>
              <w:rPr>
                <w:rFonts w:eastAsiaTheme="minorEastAsia"/>
                <w:color w:val="0D0D0D"/>
              </w:rPr>
            </w:pPr>
            <w:r w:rsidRPr="009918A7">
              <w:rPr>
                <w:rFonts w:eastAsiaTheme="minorEastAsia"/>
                <w:color w:val="0D0D0D"/>
              </w:rPr>
              <w:t>Март 4</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106"/>
              <w:rPr>
                <w:rFonts w:eastAsiaTheme="minorEastAsia"/>
                <w:color w:val="0D0D0D"/>
              </w:rPr>
            </w:pPr>
            <w:r w:rsidRPr="009918A7">
              <w:rPr>
                <w:rFonts w:eastAsiaTheme="minorEastAsia"/>
                <w:color w:val="0D0D0D"/>
              </w:rPr>
              <w:t>МО классных</w:t>
            </w:r>
          </w:p>
          <w:p w:rsidR="009918A7" w:rsidRPr="009918A7" w:rsidRDefault="009918A7" w:rsidP="009918A7">
            <w:pPr>
              <w:pStyle w:val="TableParagraph"/>
              <w:kinsoku w:val="0"/>
              <w:overflowPunct w:val="0"/>
              <w:ind w:left="106" w:right="134"/>
              <w:rPr>
                <w:rFonts w:eastAsiaTheme="minorEastAsia"/>
                <w:color w:val="0D0D0D"/>
              </w:rPr>
            </w:pPr>
            <w:r w:rsidRPr="009918A7">
              <w:rPr>
                <w:rFonts w:eastAsiaTheme="minorEastAsia"/>
                <w:color w:val="0D0D0D"/>
              </w:rPr>
              <w:t>руководителей по теме:</w:t>
            </w:r>
          </w:p>
          <w:p w:rsidR="009918A7" w:rsidRPr="009918A7" w:rsidRDefault="009918A7" w:rsidP="009918A7">
            <w:pPr>
              <w:pStyle w:val="TableParagraph"/>
              <w:kinsoku w:val="0"/>
              <w:overflowPunct w:val="0"/>
              <w:ind w:left="106" w:right="178"/>
              <w:rPr>
                <w:rFonts w:eastAsiaTheme="minorEastAsia"/>
                <w:b/>
                <w:bCs/>
              </w:rPr>
            </w:pPr>
            <w:r w:rsidRPr="009918A7">
              <w:rPr>
                <w:rFonts w:eastAsiaTheme="minorEastAsia"/>
                <w:b/>
                <w:bCs/>
              </w:rPr>
              <w:t>«Педагогический мониторинг эффективности воспитательного процесса, воспитательной</w:t>
            </w:r>
          </w:p>
          <w:p w:rsidR="009918A7" w:rsidRPr="009918A7" w:rsidRDefault="009918A7" w:rsidP="009918A7">
            <w:pPr>
              <w:pStyle w:val="TableParagraph"/>
              <w:kinsoku w:val="0"/>
              <w:overflowPunct w:val="0"/>
              <w:spacing w:before="1" w:line="259" w:lineRule="exact"/>
              <w:ind w:left="106"/>
              <w:rPr>
                <w:rFonts w:eastAsiaTheme="minorEastAsia"/>
                <w:b/>
                <w:bCs/>
              </w:rPr>
            </w:pPr>
            <w:r w:rsidRPr="009918A7">
              <w:rPr>
                <w:rFonts w:eastAsiaTheme="minorEastAsia"/>
                <w:b/>
                <w:bCs/>
              </w:rPr>
              <w:t>системы».</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177"/>
              <w:rPr>
                <w:rFonts w:eastAsiaTheme="minorEastAsia"/>
                <w:color w:val="0D0D0D"/>
              </w:rPr>
            </w:pPr>
            <w:r w:rsidRPr="009918A7">
              <w:rPr>
                <w:rFonts w:eastAsiaTheme="minorEastAsia"/>
                <w:color w:val="0D0D0D"/>
              </w:rPr>
              <w:t>Классные часы из программы по профилактике ДТТ</w:t>
            </w: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482" w:right="83" w:hanging="377"/>
              <w:rPr>
                <w:rFonts w:eastAsiaTheme="minorEastAsia"/>
                <w:color w:val="0D0D0D"/>
              </w:rPr>
            </w:pPr>
            <w:r w:rsidRPr="009918A7">
              <w:rPr>
                <w:rFonts w:eastAsiaTheme="minorEastAsia"/>
                <w:color w:val="0D0D0D"/>
              </w:rPr>
              <w:t>Аналитическая справка</w:t>
            </w:r>
          </w:p>
        </w:tc>
      </w:tr>
      <w:tr w:rsidR="009918A7" w:rsidRPr="009918A7" w:rsidTr="009918A7">
        <w:trPr>
          <w:trHeight w:val="1378"/>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223"/>
              <w:rPr>
                <w:rFonts w:eastAsiaTheme="minorEastAsia"/>
                <w:color w:val="0D0D0D"/>
              </w:rPr>
            </w:pPr>
            <w:r w:rsidRPr="009918A7">
              <w:rPr>
                <w:rFonts w:eastAsiaTheme="minorEastAsia"/>
                <w:color w:val="0D0D0D"/>
              </w:rPr>
              <w:t>Апрель 1</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105"/>
              <w:rPr>
                <w:rFonts w:eastAsiaTheme="minorEastAsia"/>
                <w:color w:val="0D0D0D"/>
              </w:rPr>
            </w:pPr>
            <w:r w:rsidRPr="009918A7">
              <w:rPr>
                <w:rFonts w:eastAsiaTheme="minorEastAsia"/>
                <w:color w:val="0D0D0D"/>
              </w:rPr>
              <w:t>Всемирный день Здоровья</w:t>
            </w:r>
          </w:p>
          <w:p w:rsidR="009918A7" w:rsidRPr="009918A7" w:rsidRDefault="009918A7" w:rsidP="009918A7">
            <w:pPr>
              <w:pStyle w:val="TableParagraph"/>
              <w:kinsoku w:val="0"/>
              <w:overflowPunct w:val="0"/>
              <w:ind w:left="105" w:right="230"/>
              <w:rPr>
                <w:rFonts w:eastAsiaTheme="minorEastAsia"/>
                <w:color w:val="0D0D0D"/>
              </w:rPr>
            </w:pPr>
            <w:r w:rsidRPr="009918A7">
              <w:rPr>
                <w:rFonts w:eastAsiaTheme="minorEastAsia"/>
                <w:color w:val="0D0D0D"/>
              </w:rPr>
              <w:t>«Папа, мама, спортивная семья» 1-4 класс</w:t>
            </w:r>
          </w:p>
          <w:p w:rsidR="009918A7" w:rsidRPr="009918A7" w:rsidRDefault="009918A7" w:rsidP="009918A7">
            <w:pPr>
              <w:pStyle w:val="TableParagraph"/>
              <w:kinsoku w:val="0"/>
              <w:overflowPunct w:val="0"/>
              <w:ind w:left="105"/>
              <w:rPr>
                <w:rFonts w:eastAsiaTheme="minorEastAsia"/>
                <w:color w:val="0D0D0D"/>
              </w:rPr>
            </w:pPr>
            <w:r w:rsidRPr="009918A7">
              <w:rPr>
                <w:rFonts w:eastAsiaTheme="minorEastAsia"/>
                <w:color w:val="0D0D0D"/>
              </w:rPr>
              <w:t>(07.04.2021)</w:t>
            </w: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222"/>
              <w:rPr>
                <w:rFonts w:eastAsiaTheme="minorEastAsia"/>
                <w:color w:val="0D0D0D"/>
              </w:rPr>
            </w:pPr>
            <w:r w:rsidRPr="009918A7">
              <w:rPr>
                <w:rFonts w:eastAsiaTheme="minorEastAsia"/>
                <w:color w:val="0D0D0D"/>
              </w:rPr>
              <w:t>План работы</w:t>
            </w:r>
          </w:p>
        </w:tc>
      </w:tr>
      <w:tr w:rsidR="009918A7" w:rsidRPr="009918A7" w:rsidTr="009918A7">
        <w:trPr>
          <w:trHeight w:val="1134"/>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line="247" w:lineRule="auto"/>
              <w:ind w:left="507" w:right="165" w:hanging="316"/>
              <w:rPr>
                <w:rFonts w:eastAsiaTheme="minorEastAsia"/>
                <w:color w:val="0D0D0D"/>
              </w:rPr>
            </w:pPr>
            <w:r w:rsidRPr="009918A7">
              <w:rPr>
                <w:rFonts w:eastAsiaTheme="minorEastAsia"/>
                <w:color w:val="0D0D0D"/>
              </w:rPr>
              <w:t>Апрель 2</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1010"/>
              <w:rPr>
                <w:rFonts w:eastAsiaTheme="minorEastAsia"/>
                <w:color w:val="0D0D0D"/>
              </w:rPr>
            </w:pPr>
            <w:r w:rsidRPr="009918A7">
              <w:rPr>
                <w:rFonts w:eastAsiaTheme="minorEastAsia"/>
                <w:color w:val="0D0D0D"/>
              </w:rPr>
              <w:t>КТД «Знатоки космоса» (09.04.2021)</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333" w:right="458" w:hanging="861"/>
              <w:rPr>
                <w:rFonts w:eastAsiaTheme="minorEastAsia"/>
                <w:color w:val="0D0D0D"/>
              </w:rPr>
            </w:pPr>
            <w:r w:rsidRPr="009918A7">
              <w:rPr>
                <w:rFonts w:eastAsiaTheme="minorEastAsia"/>
                <w:color w:val="0D0D0D"/>
              </w:rPr>
              <w:t>Акция «Читаем детям о войне»</w:t>
            </w: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r>
    </w:tbl>
    <w:p w:rsidR="009918A7" w:rsidRPr="009918A7" w:rsidRDefault="009918A7" w:rsidP="009918A7">
      <w:pPr>
        <w:rPr>
          <w:rFonts w:ascii="Times New Roman" w:hAnsi="Times New Roman" w:cs="Times New Roman"/>
          <w:sz w:val="28"/>
          <w:szCs w:val="28"/>
        </w:rPr>
        <w:sectPr w:rsidR="009918A7" w:rsidRPr="009918A7">
          <w:pgSz w:w="16840" w:h="11910" w:orient="landscape"/>
          <w:pgMar w:top="280" w:right="120" w:bottom="280" w:left="40" w:header="720" w:footer="720" w:gutter="0"/>
          <w:cols w:space="720"/>
          <w:noEndnote/>
        </w:sectPr>
      </w:pPr>
    </w:p>
    <w:tbl>
      <w:tblPr>
        <w:tblW w:w="0" w:type="auto"/>
        <w:tblInd w:w="578" w:type="dxa"/>
        <w:tblLayout w:type="fixed"/>
        <w:tblCellMar>
          <w:left w:w="0" w:type="dxa"/>
          <w:right w:w="0" w:type="dxa"/>
        </w:tblCellMar>
        <w:tblLook w:val="0000" w:firstRow="0" w:lastRow="0" w:firstColumn="0" w:lastColumn="0" w:noHBand="0" w:noVBand="0"/>
      </w:tblPr>
      <w:tblGrid>
        <w:gridCol w:w="945"/>
        <w:gridCol w:w="2209"/>
        <w:gridCol w:w="3629"/>
        <w:gridCol w:w="3673"/>
        <w:gridCol w:w="3388"/>
        <w:gridCol w:w="1776"/>
      </w:tblGrid>
      <w:tr w:rsidR="009918A7" w:rsidRPr="009918A7" w:rsidTr="009918A7">
        <w:trPr>
          <w:trHeight w:val="1654"/>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362"/>
              <w:rPr>
                <w:rFonts w:eastAsiaTheme="minorEastAsia"/>
                <w:color w:val="0D0D0D"/>
              </w:rPr>
            </w:pPr>
            <w:r w:rsidRPr="009918A7">
              <w:rPr>
                <w:rFonts w:eastAsiaTheme="minorEastAsia"/>
                <w:color w:val="0D0D0D"/>
              </w:rPr>
              <w:t>Апрель 3</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1088"/>
              <w:rPr>
                <w:rFonts w:eastAsiaTheme="minorEastAsia"/>
                <w:color w:val="0D0D0D"/>
              </w:rPr>
            </w:pPr>
            <w:r w:rsidRPr="009918A7">
              <w:rPr>
                <w:rFonts w:eastAsiaTheme="minorEastAsia"/>
                <w:color w:val="0D0D0D"/>
              </w:rPr>
              <w:t>«Неделя финансовой грамотности» 1-9 класс</w:t>
            </w:r>
          </w:p>
          <w:p w:rsidR="009918A7" w:rsidRPr="009918A7" w:rsidRDefault="009918A7" w:rsidP="009918A7">
            <w:pPr>
              <w:pStyle w:val="TableParagraph"/>
              <w:kinsoku w:val="0"/>
              <w:overflowPunct w:val="0"/>
              <w:ind w:left="105"/>
              <w:rPr>
                <w:rFonts w:eastAsiaTheme="minorEastAsia"/>
                <w:color w:val="0D0D0D"/>
              </w:rPr>
            </w:pPr>
            <w:r w:rsidRPr="009918A7">
              <w:rPr>
                <w:rFonts w:eastAsiaTheme="minorEastAsia"/>
                <w:color w:val="0D0D0D"/>
              </w:rPr>
              <w:t>(16.04.2021)</w:t>
            </w:r>
          </w:p>
          <w:p w:rsidR="009918A7" w:rsidRPr="009918A7" w:rsidRDefault="009918A7" w:rsidP="009918A7">
            <w:pPr>
              <w:pStyle w:val="TableParagraph"/>
              <w:kinsoku w:val="0"/>
              <w:overflowPunct w:val="0"/>
              <w:spacing w:before="6"/>
              <w:rPr>
                <w:rFonts w:eastAsiaTheme="minorEastAsia"/>
                <w:sz w:val="23"/>
                <w:szCs w:val="23"/>
              </w:rPr>
            </w:pPr>
          </w:p>
          <w:p w:rsidR="009918A7" w:rsidRPr="009918A7" w:rsidRDefault="009918A7" w:rsidP="009918A7">
            <w:pPr>
              <w:pStyle w:val="TableParagraph"/>
              <w:kinsoku w:val="0"/>
              <w:overflowPunct w:val="0"/>
              <w:spacing w:before="1" w:line="270" w:lineRule="atLeast"/>
              <w:ind w:left="105" w:right="282"/>
              <w:rPr>
                <w:rFonts w:eastAsiaTheme="minorEastAsia"/>
                <w:color w:val="0D0D0D"/>
              </w:rPr>
            </w:pPr>
            <w:r w:rsidRPr="009918A7">
              <w:rPr>
                <w:rFonts w:eastAsiaTheme="minorEastAsia"/>
                <w:color w:val="0D0D0D"/>
              </w:rPr>
              <w:t>День местного самоуправления 9-11 класс</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1" w:lineRule="exact"/>
              <w:ind w:left="693"/>
              <w:rPr>
                <w:rFonts w:eastAsiaTheme="minorEastAsia"/>
                <w:color w:val="0D0D0D"/>
              </w:rPr>
            </w:pPr>
            <w:r w:rsidRPr="009918A7">
              <w:rPr>
                <w:rFonts w:eastAsiaTheme="minorEastAsia"/>
                <w:color w:val="0D0D0D"/>
              </w:rPr>
              <w:t>Акция «Чистый двор»</w:t>
            </w: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r>
      <w:tr w:rsidR="009918A7" w:rsidRPr="009918A7" w:rsidTr="009918A7">
        <w:trPr>
          <w:trHeight w:val="1134"/>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line="247" w:lineRule="auto"/>
              <w:ind w:left="507" w:right="165" w:hanging="316"/>
              <w:rPr>
                <w:rFonts w:eastAsiaTheme="minorEastAsia"/>
                <w:color w:val="0D0D0D"/>
              </w:rPr>
            </w:pPr>
            <w:r w:rsidRPr="009918A7">
              <w:rPr>
                <w:rFonts w:eastAsiaTheme="minorEastAsia"/>
                <w:color w:val="0D0D0D"/>
              </w:rPr>
              <w:t>Апрель 4</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5" w:right="460"/>
              <w:rPr>
                <w:rFonts w:eastAsiaTheme="minorEastAsia"/>
                <w:b/>
                <w:bCs/>
              </w:rPr>
            </w:pPr>
            <w:r w:rsidRPr="009918A7">
              <w:rPr>
                <w:rFonts w:eastAsiaTheme="minorEastAsia"/>
              </w:rPr>
              <w:t xml:space="preserve">Общешкольное родительское собрание: </w:t>
            </w:r>
            <w:r w:rsidRPr="009918A7">
              <w:rPr>
                <w:rFonts w:eastAsiaTheme="minorEastAsia"/>
                <w:b/>
                <w:bCs/>
              </w:rPr>
              <w:t>«Профилактика терроризма и экстемизма»</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37" w:right="136" w:firstLine="8"/>
              <w:jc w:val="center"/>
              <w:rPr>
                <w:rFonts w:eastAsiaTheme="minorEastAsia"/>
                <w:color w:val="0D0D0D"/>
              </w:rPr>
            </w:pPr>
            <w:r w:rsidRPr="009918A7">
              <w:rPr>
                <w:rFonts w:eastAsiaTheme="minorEastAsia"/>
                <w:color w:val="0D0D0D"/>
              </w:rPr>
              <w:t xml:space="preserve">Проект «Время читать» составление буклета «Книги </w:t>
            </w:r>
            <w:r w:rsidRPr="009918A7">
              <w:rPr>
                <w:rFonts w:eastAsiaTheme="minorEastAsia"/>
                <w:color w:val="0D0D0D"/>
                <w:spacing w:val="-13"/>
              </w:rPr>
              <w:t xml:space="preserve"> </w:t>
            </w:r>
            <w:r w:rsidRPr="009918A7">
              <w:rPr>
                <w:rFonts w:eastAsiaTheme="minorEastAsia"/>
                <w:color w:val="0D0D0D"/>
              </w:rPr>
              <w:t>о войне для</w:t>
            </w:r>
            <w:r w:rsidRPr="009918A7">
              <w:rPr>
                <w:rFonts w:eastAsiaTheme="minorEastAsia"/>
                <w:color w:val="0D0D0D"/>
                <w:spacing w:val="1"/>
              </w:rPr>
              <w:t xml:space="preserve"> </w:t>
            </w:r>
            <w:r w:rsidRPr="009918A7">
              <w:rPr>
                <w:rFonts w:eastAsiaTheme="minorEastAsia"/>
                <w:color w:val="0D0D0D"/>
              </w:rPr>
              <w:t>детей»</w:t>
            </w: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386"/>
              <w:rPr>
                <w:rFonts w:eastAsiaTheme="minorEastAsia"/>
                <w:color w:val="0D0D0D"/>
              </w:rPr>
            </w:pPr>
            <w:r w:rsidRPr="009918A7">
              <w:rPr>
                <w:rFonts w:eastAsiaTheme="minorEastAsia"/>
                <w:color w:val="0D0D0D"/>
              </w:rPr>
              <w:t>Протокол</w:t>
            </w:r>
          </w:p>
        </w:tc>
      </w:tr>
      <w:tr w:rsidR="009918A7" w:rsidRPr="009918A7" w:rsidTr="009918A7">
        <w:trPr>
          <w:trHeight w:val="1658"/>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515"/>
              <w:rPr>
                <w:rFonts w:eastAsiaTheme="minorEastAsia"/>
                <w:color w:val="0D0D0D"/>
              </w:rPr>
            </w:pPr>
            <w:r w:rsidRPr="009918A7">
              <w:rPr>
                <w:rFonts w:eastAsiaTheme="minorEastAsia"/>
                <w:color w:val="0D0D0D"/>
              </w:rPr>
              <w:t>Май 1</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359"/>
              <w:rPr>
                <w:rFonts w:eastAsiaTheme="minorEastAsia"/>
                <w:color w:val="0D0D0D"/>
              </w:rPr>
            </w:pPr>
            <w:r w:rsidRPr="009918A7">
              <w:rPr>
                <w:rFonts w:eastAsiaTheme="minorEastAsia"/>
                <w:color w:val="0D0D0D"/>
              </w:rPr>
              <w:t>Состояние и организация военно- патриотического воспитания в</w:t>
            </w:r>
          </w:p>
          <w:p w:rsidR="009918A7" w:rsidRPr="009918A7" w:rsidRDefault="009918A7" w:rsidP="009918A7">
            <w:pPr>
              <w:pStyle w:val="TableParagraph"/>
              <w:kinsoku w:val="0"/>
              <w:overflowPunct w:val="0"/>
              <w:spacing w:line="259" w:lineRule="exact"/>
              <w:ind w:left="106"/>
              <w:rPr>
                <w:rFonts w:eastAsiaTheme="minorEastAsia"/>
                <w:color w:val="0D0D0D"/>
              </w:rPr>
            </w:pPr>
            <w:r w:rsidRPr="009918A7">
              <w:rPr>
                <w:rFonts w:eastAsiaTheme="minorEastAsia"/>
                <w:color w:val="0D0D0D"/>
              </w:rPr>
              <w:t>школе</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273" w:right="270"/>
              <w:jc w:val="center"/>
              <w:rPr>
                <w:rFonts w:eastAsiaTheme="minorEastAsia"/>
                <w:color w:val="0D0D0D"/>
              </w:rPr>
            </w:pPr>
            <w:r w:rsidRPr="009918A7">
              <w:rPr>
                <w:rFonts w:eastAsiaTheme="minorEastAsia"/>
                <w:color w:val="0D0D0D"/>
              </w:rPr>
              <w:t>Декада Победный май</w:t>
            </w:r>
          </w:p>
          <w:p w:rsidR="009918A7" w:rsidRPr="009918A7" w:rsidRDefault="009918A7" w:rsidP="009918A7">
            <w:pPr>
              <w:pStyle w:val="TableParagraph"/>
              <w:kinsoku w:val="0"/>
              <w:overflowPunct w:val="0"/>
              <w:ind w:left="454" w:right="381"/>
              <w:jc w:val="center"/>
              <w:rPr>
                <w:rFonts w:eastAsiaTheme="minorEastAsia"/>
                <w:color w:val="0D0D0D"/>
              </w:rPr>
            </w:pPr>
            <w:r w:rsidRPr="009918A7">
              <w:rPr>
                <w:rFonts w:eastAsiaTheme="minorEastAsia"/>
                <w:color w:val="0D0D0D"/>
              </w:rPr>
              <w:t>«Нам дана одна Победа…» 1-11 класс</w:t>
            </w: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5" w:lineRule="exact"/>
              <w:ind w:left="458"/>
              <w:rPr>
                <w:rFonts w:eastAsiaTheme="minorEastAsia"/>
                <w:color w:val="0D0D0D"/>
              </w:rPr>
            </w:pPr>
            <w:r w:rsidRPr="009918A7">
              <w:rPr>
                <w:rFonts w:eastAsiaTheme="minorEastAsia"/>
                <w:color w:val="0D0D0D"/>
              </w:rPr>
              <w:t>Справка</w:t>
            </w:r>
          </w:p>
        </w:tc>
      </w:tr>
      <w:tr w:rsidR="009918A7" w:rsidRPr="009918A7" w:rsidTr="009918A7">
        <w:trPr>
          <w:trHeight w:val="1378"/>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379"/>
              <w:rPr>
                <w:rFonts w:eastAsiaTheme="minorEastAsia"/>
                <w:color w:val="0D0D0D"/>
              </w:rPr>
            </w:pPr>
            <w:r w:rsidRPr="009918A7">
              <w:rPr>
                <w:rFonts w:eastAsiaTheme="minorEastAsia"/>
                <w:color w:val="0D0D0D"/>
              </w:rPr>
              <w:t>Май 2</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106" w:right="163"/>
              <w:rPr>
                <w:rFonts w:eastAsiaTheme="minorEastAsia"/>
                <w:color w:val="0D0D0D"/>
              </w:rPr>
            </w:pPr>
            <w:r w:rsidRPr="009918A7">
              <w:rPr>
                <w:rFonts w:eastAsiaTheme="minorEastAsia"/>
                <w:color w:val="0D0D0D"/>
              </w:rPr>
              <w:t>Участие учеников в районных, областных,</w:t>
            </w:r>
          </w:p>
          <w:p w:rsidR="009918A7" w:rsidRPr="009918A7" w:rsidRDefault="009918A7" w:rsidP="009918A7">
            <w:pPr>
              <w:pStyle w:val="TableParagraph"/>
              <w:kinsoku w:val="0"/>
              <w:overflowPunct w:val="0"/>
              <w:spacing w:line="270" w:lineRule="atLeast"/>
              <w:ind w:left="106" w:right="878"/>
              <w:rPr>
                <w:rFonts w:eastAsiaTheme="minorEastAsia"/>
                <w:color w:val="0D0D0D"/>
              </w:rPr>
            </w:pPr>
            <w:r w:rsidRPr="009918A7">
              <w:rPr>
                <w:rFonts w:eastAsiaTheme="minorEastAsia"/>
                <w:color w:val="0D0D0D"/>
              </w:rPr>
              <w:t>Российских конкурсах</w:t>
            </w: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486" w:right="83" w:hanging="381"/>
              <w:rPr>
                <w:rFonts w:eastAsiaTheme="minorEastAsia"/>
                <w:color w:val="0D0D0D"/>
              </w:rPr>
            </w:pPr>
            <w:r w:rsidRPr="009918A7">
              <w:rPr>
                <w:rFonts w:eastAsiaTheme="minorEastAsia"/>
                <w:color w:val="0D0D0D"/>
              </w:rPr>
              <w:t>Аналитическая справка</w:t>
            </w:r>
          </w:p>
        </w:tc>
      </w:tr>
      <w:tr w:rsidR="009918A7" w:rsidRPr="009918A7" w:rsidTr="009918A7">
        <w:trPr>
          <w:trHeight w:val="1133"/>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255"/>
              <w:rPr>
                <w:rFonts w:eastAsiaTheme="minorEastAsia"/>
                <w:color w:val="0D0D0D"/>
              </w:rPr>
            </w:pPr>
            <w:r w:rsidRPr="009918A7">
              <w:rPr>
                <w:rFonts w:eastAsiaTheme="minorEastAsia"/>
                <w:color w:val="0D0D0D"/>
              </w:rPr>
              <w:t>Май 3</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before="8"/>
              <w:rPr>
                <w:rFonts w:eastAsiaTheme="minorEastAsia"/>
                <w:sz w:val="23"/>
                <w:szCs w:val="23"/>
              </w:rPr>
            </w:pPr>
          </w:p>
          <w:p w:rsidR="009918A7" w:rsidRPr="009918A7" w:rsidRDefault="009918A7" w:rsidP="009918A7">
            <w:pPr>
              <w:pStyle w:val="TableParagraph"/>
              <w:kinsoku w:val="0"/>
              <w:overflowPunct w:val="0"/>
              <w:spacing w:before="1"/>
              <w:ind w:left="141" w:right="138"/>
              <w:jc w:val="center"/>
              <w:rPr>
                <w:rFonts w:eastAsiaTheme="minorEastAsia"/>
                <w:color w:val="0D0D0D"/>
              </w:rPr>
            </w:pPr>
            <w:r w:rsidRPr="009918A7">
              <w:rPr>
                <w:rFonts w:eastAsiaTheme="minorEastAsia"/>
                <w:color w:val="0D0D0D"/>
              </w:rPr>
              <w:t>«Последний звонок»</w:t>
            </w:r>
          </w:p>
          <w:p w:rsidR="009918A7" w:rsidRPr="009918A7" w:rsidRDefault="009918A7" w:rsidP="009918A7">
            <w:pPr>
              <w:pStyle w:val="TableParagraph"/>
              <w:kinsoku w:val="0"/>
              <w:overflowPunct w:val="0"/>
              <w:ind w:left="141" w:right="139"/>
              <w:jc w:val="center"/>
              <w:rPr>
                <w:rFonts w:eastAsiaTheme="minorEastAsia"/>
                <w:color w:val="0D0D0D"/>
              </w:rPr>
            </w:pPr>
            <w:r w:rsidRPr="009918A7">
              <w:rPr>
                <w:rFonts w:eastAsiaTheme="minorEastAsia"/>
                <w:color w:val="0D0D0D"/>
              </w:rPr>
              <w:t>«Лето ждет нас впереди»</w:t>
            </w: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spacing w:line="273" w:lineRule="exact"/>
              <w:ind w:left="386"/>
              <w:rPr>
                <w:rFonts w:eastAsiaTheme="minorEastAsia"/>
                <w:color w:val="0D0D0D"/>
              </w:rPr>
            </w:pPr>
            <w:r w:rsidRPr="009918A7">
              <w:rPr>
                <w:rFonts w:eastAsiaTheme="minorEastAsia"/>
                <w:color w:val="0D0D0D"/>
              </w:rPr>
              <w:t>Протокол</w:t>
            </w:r>
          </w:p>
        </w:tc>
      </w:tr>
      <w:tr w:rsidR="009918A7" w:rsidRPr="009918A7" w:rsidTr="009918A7">
        <w:trPr>
          <w:trHeight w:val="1133"/>
        </w:trPr>
        <w:tc>
          <w:tcPr>
            <w:tcW w:w="945" w:type="dxa"/>
            <w:tcBorders>
              <w:top w:val="single" w:sz="4" w:space="0" w:color="000000"/>
              <w:left w:val="single" w:sz="4" w:space="0" w:color="000000"/>
              <w:bottom w:val="single" w:sz="4" w:space="0" w:color="000000"/>
              <w:right w:val="single" w:sz="4" w:space="0" w:color="000000"/>
            </w:tcBorders>
            <w:textDirection w:val="btLr"/>
          </w:tcPr>
          <w:p w:rsidR="009918A7" w:rsidRPr="009918A7" w:rsidRDefault="009918A7" w:rsidP="009918A7">
            <w:pPr>
              <w:pStyle w:val="TableParagraph"/>
              <w:kinsoku w:val="0"/>
              <w:overflowPunct w:val="0"/>
              <w:spacing w:before="111"/>
              <w:ind w:left="255"/>
              <w:rPr>
                <w:rFonts w:eastAsiaTheme="minorEastAsia"/>
                <w:color w:val="0D0D0D"/>
              </w:rPr>
            </w:pPr>
            <w:r w:rsidRPr="009918A7">
              <w:rPr>
                <w:rFonts w:eastAsiaTheme="minorEastAsia"/>
                <w:color w:val="0D0D0D"/>
              </w:rPr>
              <w:t>Май 4</w:t>
            </w:r>
          </w:p>
        </w:tc>
        <w:tc>
          <w:tcPr>
            <w:tcW w:w="220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29"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3673"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ind w:left="850" w:right="133" w:hanging="701"/>
              <w:rPr>
                <w:rFonts w:eastAsiaTheme="minorEastAsia"/>
                <w:color w:val="0D0D0D"/>
              </w:rPr>
            </w:pPr>
            <w:r w:rsidRPr="009918A7">
              <w:rPr>
                <w:rFonts w:eastAsiaTheme="minorEastAsia"/>
                <w:color w:val="0D0D0D"/>
              </w:rPr>
              <w:t>Классные часы из программы по профилактике ДТП</w:t>
            </w:r>
          </w:p>
        </w:tc>
        <w:tc>
          <w:tcPr>
            <w:tcW w:w="3388"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c>
          <w:tcPr>
            <w:tcW w:w="1776" w:type="dxa"/>
            <w:tcBorders>
              <w:top w:val="single" w:sz="4" w:space="0" w:color="000000"/>
              <w:left w:val="single" w:sz="4" w:space="0" w:color="000000"/>
              <w:bottom w:val="single" w:sz="4" w:space="0" w:color="000000"/>
              <w:right w:val="single" w:sz="4" w:space="0" w:color="000000"/>
            </w:tcBorders>
          </w:tcPr>
          <w:p w:rsidR="009918A7" w:rsidRPr="009918A7" w:rsidRDefault="009918A7" w:rsidP="009918A7">
            <w:pPr>
              <w:pStyle w:val="TableParagraph"/>
              <w:kinsoku w:val="0"/>
              <w:overflowPunct w:val="0"/>
              <w:rPr>
                <w:rFonts w:eastAsiaTheme="minorEastAsia"/>
              </w:rPr>
            </w:pPr>
          </w:p>
        </w:tc>
      </w:tr>
    </w:tbl>
    <w:p w:rsidR="009918A7" w:rsidRPr="009918A7" w:rsidRDefault="009918A7" w:rsidP="009918A7">
      <w:pPr>
        <w:rPr>
          <w:rFonts w:ascii="Times New Roman" w:hAnsi="Times New Roman" w:cs="Times New Roman"/>
        </w:rPr>
      </w:pPr>
    </w:p>
    <w:p w:rsidR="009918A7" w:rsidRPr="009918A7" w:rsidRDefault="009918A7" w:rsidP="00C60B50">
      <w:pPr>
        <w:jc w:val="center"/>
        <w:rPr>
          <w:rFonts w:ascii="Times New Roman" w:hAnsi="Times New Roman" w:cs="Times New Roman"/>
          <w:b/>
          <w:sz w:val="24"/>
          <w:szCs w:val="24"/>
        </w:rPr>
      </w:pPr>
    </w:p>
    <w:p w:rsidR="00CB6881" w:rsidRPr="009918A7" w:rsidRDefault="00CB6881" w:rsidP="00CB6881">
      <w:pPr>
        <w:rPr>
          <w:rFonts w:ascii="Times New Roman" w:hAnsi="Times New Roman" w:cs="Times New Roman"/>
          <w:sz w:val="24"/>
          <w:szCs w:val="24"/>
        </w:rPr>
      </w:pPr>
    </w:p>
    <w:p w:rsidR="00C60B50" w:rsidRPr="009918A7" w:rsidRDefault="00C60B50">
      <w:pPr>
        <w:rPr>
          <w:rFonts w:ascii="Times New Roman" w:hAnsi="Times New Roman" w:cs="Times New Roman"/>
          <w:sz w:val="24"/>
          <w:szCs w:val="24"/>
        </w:rPr>
        <w:sectPr w:rsidR="00C60B50" w:rsidRPr="009918A7" w:rsidSect="00C60B50">
          <w:pgSz w:w="16838" w:h="11906" w:orient="landscape" w:code="9"/>
          <w:pgMar w:top="856" w:right="539" w:bottom="1009" w:left="426" w:header="720" w:footer="720" w:gutter="0"/>
          <w:cols w:space="708"/>
          <w:docGrid w:linePitch="326"/>
        </w:sectPr>
      </w:pPr>
      <w:r w:rsidRPr="009918A7">
        <w:rPr>
          <w:rFonts w:ascii="Times New Roman" w:hAnsi="Times New Roman" w:cs="Times New Roman"/>
          <w:sz w:val="24"/>
          <w:szCs w:val="24"/>
        </w:rPr>
        <w:t xml:space="preserve"> </w:t>
      </w:r>
    </w:p>
    <w:p w:rsidR="00CB6881" w:rsidRPr="009918A7" w:rsidRDefault="00CB6881" w:rsidP="00CB6881">
      <w:pPr>
        <w:rPr>
          <w:rFonts w:ascii="Times New Roman" w:hAnsi="Times New Roman" w:cs="Times New Roman"/>
          <w:sz w:val="24"/>
          <w:szCs w:val="24"/>
        </w:rPr>
      </w:pPr>
    </w:p>
    <w:p w:rsidR="009918A7" w:rsidRPr="009918A7" w:rsidRDefault="009918A7" w:rsidP="00CB6881">
      <w:pPr>
        <w:rPr>
          <w:rFonts w:ascii="Times New Roman" w:hAnsi="Times New Roman" w:cs="Times New Roman"/>
          <w:b/>
          <w:sz w:val="24"/>
          <w:szCs w:val="24"/>
        </w:rPr>
      </w:pPr>
      <w:bookmarkStart w:id="301" w:name="_Toc63871508"/>
      <w:r w:rsidRPr="009918A7">
        <w:rPr>
          <w:rFonts w:ascii="Times New Roman" w:hAnsi="Times New Roman" w:cs="Times New Roman"/>
          <w:b/>
          <w:sz w:val="24"/>
          <w:szCs w:val="24"/>
        </w:rPr>
        <w:t xml:space="preserve">  </w:t>
      </w:r>
    </w:p>
    <w:p w:rsidR="00CB6881" w:rsidRPr="009918A7" w:rsidRDefault="003176A5" w:rsidP="00CB6881">
      <w:pPr>
        <w:rPr>
          <w:rFonts w:ascii="Times New Roman" w:hAnsi="Times New Roman" w:cs="Times New Roman"/>
          <w:b/>
          <w:sz w:val="24"/>
          <w:szCs w:val="24"/>
        </w:rPr>
      </w:pPr>
      <w:r w:rsidRPr="009918A7">
        <w:rPr>
          <w:rFonts w:ascii="Times New Roman" w:hAnsi="Times New Roman" w:cs="Times New Roman"/>
          <w:b/>
          <w:sz w:val="24"/>
          <w:szCs w:val="24"/>
        </w:rPr>
        <w:t>III.3</w:t>
      </w:r>
      <w:r w:rsidR="00CB6881" w:rsidRPr="009918A7">
        <w:rPr>
          <w:rFonts w:ascii="Times New Roman" w:hAnsi="Times New Roman" w:cs="Times New Roman"/>
          <w:b/>
          <w:sz w:val="24"/>
          <w:szCs w:val="24"/>
        </w:rPr>
        <w:t>. Система условий реализации основной образовательной программы</w:t>
      </w:r>
      <w:bookmarkEnd w:id="301"/>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МБОУ «Красноуральская СОШ» является создание и поддержание креативной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xml:space="preserve"> Созданные в МБОУ «Красноуральская СОШ»  условия:</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xml:space="preserve"> • соответствуют требованиям Стандарта; </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xml:space="preserve"> • учитывают особенности образовательного учреждения, её организационную структуру, запросы участников образовательного процесса в основном общем образовании;</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xml:space="preserve"> • предоставляют возможность взаимодействия с социальными партнёрами, использования ресурсов социума. </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xml:space="preserve">В соответствии с требованиями Стандарта раздел основной образовательной программы МБОУ «Красноуральская СОШ», характеризующий систему условий, содержит: </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описание кадровых, психолого-педагогических, финансовых, материально-технических, информационно-методических условий и ресурсов;</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xml:space="preserve"> • обоснование необходимых изменений в имеющихся условиях в соответствии с целями и приоритетами основной образовательной программы среднего общего образования образовательного учреждения; </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xml:space="preserve">• механизмы достижения целевых ориентиров в системе условий; </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xml:space="preserve">• систему оценки условий. </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xml:space="preserve">Система условий реализации основной образовательной программы МБОУ «Красноуральская СОШ»  базируется на результатах проведённой работы, включающей: </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xml:space="preserve">• анализ имеющихся в образовательном учреждении условий и ресурсов реализации основной образовательной программы среднего общего образования; </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установление степени их соответствия требованиям Стандарта, а также целям и задачам основной образовательной программы с учётом потребностей всех участников образовательных отношений;</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xml:space="preserve"> •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xml:space="preserve"> •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xml:space="preserve">• разработку сетевого графика (дорожной карты) создания необходимой системы условий; </w:t>
      </w:r>
    </w:p>
    <w:p w:rsidR="003176A5" w:rsidRPr="009918A7" w:rsidRDefault="003176A5" w:rsidP="003176A5">
      <w:pPr>
        <w:autoSpaceDE w:val="0"/>
        <w:adjustRightInd w:val="0"/>
        <w:ind w:firstLine="567"/>
        <w:rPr>
          <w:rFonts w:ascii="Times New Roman" w:hAnsi="Times New Roman" w:cs="Times New Roman"/>
          <w:sz w:val="24"/>
          <w:szCs w:val="24"/>
        </w:rPr>
      </w:pPr>
      <w:r w:rsidRPr="009918A7">
        <w:rPr>
          <w:rFonts w:ascii="Times New Roman" w:hAnsi="Times New Roman" w:cs="Times New Roman"/>
          <w:sz w:val="24"/>
          <w:szCs w:val="24"/>
        </w:rPr>
        <w:t>• разработку механизмов мониторинга, оценки и коррекции реализации промежуточных этапов разработанного графика.</w:t>
      </w:r>
    </w:p>
    <w:p w:rsidR="003176A5" w:rsidRPr="009918A7" w:rsidRDefault="003176A5" w:rsidP="003176A5">
      <w:pPr>
        <w:autoSpaceDE w:val="0"/>
        <w:adjustRightInd w:val="0"/>
        <w:ind w:firstLine="567"/>
        <w:rPr>
          <w:rFonts w:ascii="Times New Roman" w:hAnsi="Times New Roman" w:cs="Times New Roman"/>
        </w:rPr>
      </w:pPr>
    </w:p>
    <w:p w:rsidR="003176A5" w:rsidRPr="009918A7" w:rsidRDefault="003176A5" w:rsidP="00CB6881">
      <w:pPr>
        <w:rPr>
          <w:rFonts w:ascii="Times New Roman" w:hAnsi="Times New Roman" w:cs="Times New Roman"/>
          <w:sz w:val="24"/>
          <w:szCs w:val="24"/>
        </w:rPr>
      </w:pPr>
    </w:p>
    <w:p w:rsidR="00CB6881" w:rsidRPr="009918A7" w:rsidRDefault="007E6D4E" w:rsidP="00CB6881">
      <w:pPr>
        <w:rPr>
          <w:rFonts w:ascii="Times New Roman" w:hAnsi="Times New Roman" w:cs="Times New Roman"/>
          <w:b/>
          <w:sz w:val="24"/>
          <w:szCs w:val="24"/>
        </w:rPr>
      </w:pPr>
      <w:bookmarkStart w:id="302" w:name="_Toc435412743"/>
      <w:bookmarkStart w:id="303" w:name="_Toc63871509"/>
      <w:r w:rsidRPr="009918A7">
        <w:rPr>
          <w:rFonts w:ascii="Times New Roman" w:hAnsi="Times New Roman" w:cs="Times New Roman"/>
          <w:b/>
          <w:sz w:val="24"/>
          <w:szCs w:val="24"/>
        </w:rPr>
        <w:t>III.3</w:t>
      </w:r>
      <w:r w:rsidR="00CB6881" w:rsidRPr="009918A7">
        <w:rPr>
          <w:rFonts w:ascii="Times New Roman" w:hAnsi="Times New Roman" w:cs="Times New Roman"/>
          <w:b/>
          <w:sz w:val="24"/>
          <w:szCs w:val="24"/>
        </w:rPr>
        <w:t>.1. Требования к кадровым условиям реализации основной образовательной программы</w:t>
      </w:r>
      <w:bookmarkEnd w:id="302"/>
      <w:bookmarkEnd w:id="303"/>
    </w:p>
    <w:p w:rsidR="004876A2" w:rsidRPr="009918A7" w:rsidRDefault="004876A2" w:rsidP="004876A2">
      <w:pPr>
        <w:autoSpaceDE w:val="0"/>
        <w:autoSpaceDN w:val="0"/>
        <w:adjustRightInd w:val="0"/>
        <w:spacing w:line="240" w:lineRule="auto"/>
        <w:rPr>
          <w:rFonts w:ascii="Times New Roman" w:hAnsi="Times New Roman" w:cs="Times New Roman"/>
          <w:color w:val="000000"/>
          <w:sz w:val="24"/>
          <w:szCs w:val="24"/>
        </w:rPr>
      </w:pPr>
      <w:r w:rsidRPr="009918A7">
        <w:rPr>
          <w:rFonts w:ascii="Times New Roman" w:eastAsia="Times New Roman" w:hAnsi="Times New Roman" w:cs="Times New Roman"/>
          <w:color w:val="000000"/>
          <w:sz w:val="24"/>
          <w:szCs w:val="24"/>
          <w:lang w:eastAsia="ru-RU"/>
        </w:rPr>
        <w:t xml:space="preserve">МБОУ «Красноуральская СОШ» укомплектован кадрами, имеющими необходимую квалификацию для решения задач, определенных основной образовательной программой и способными к инновационной профессиональной деятельности. </w:t>
      </w:r>
    </w:p>
    <w:p w:rsidR="004876A2" w:rsidRPr="009918A7" w:rsidRDefault="004876A2" w:rsidP="004876A2">
      <w:pPr>
        <w:autoSpaceDE w:val="0"/>
        <w:autoSpaceDN w:val="0"/>
        <w:adjustRightInd w:val="0"/>
        <w:spacing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В школе созданы условия: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для реализации электронного обучения, применения дистанционных образовательных технологий;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повышения эффективности и качества педагогического труда;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выявления, развития и использования потенциальных возможностей педагогических работников; </w:t>
      </w:r>
    </w:p>
    <w:p w:rsidR="004876A2" w:rsidRPr="009918A7" w:rsidRDefault="004876A2" w:rsidP="004876A2">
      <w:pPr>
        <w:autoSpaceDE w:val="0"/>
        <w:autoSpaceDN w:val="0"/>
        <w:adjustRightInd w:val="0"/>
        <w:spacing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осуществления мониторинга результатов педагогического труда. </w:t>
      </w:r>
    </w:p>
    <w:p w:rsidR="004876A2" w:rsidRPr="009918A7" w:rsidRDefault="004876A2" w:rsidP="004876A2">
      <w:pPr>
        <w:autoSpaceDE w:val="0"/>
        <w:autoSpaceDN w:val="0"/>
        <w:adjustRightInd w:val="0"/>
        <w:spacing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При оценке качества деятельности педагогических работников учитываются: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участие в методической и научной работе;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распространение передового педагогического опыта;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повышение уровня профессионального мастерства;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работа учителя по формированию и сопровождению индивидуальных образовательных траекторий обучающихся;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руководство проектной деятельностью обучающихся; </w:t>
      </w:r>
    </w:p>
    <w:p w:rsidR="004876A2" w:rsidRPr="009918A7" w:rsidRDefault="004876A2" w:rsidP="004876A2">
      <w:pPr>
        <w:autoSpaceDE w:val="0"/>
        <w:autoSpaceDN w:val="0"/>
        <w:adjustRightInd w:val="0"/>
        <w:spacing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взаимодействие со всеми участниками образовательных отношений. </w:t>
      </w:r>
    </w:p>
    <w:p w:rsidR="004876A2" w:rsidRPr="009918A7" w:rsidRDefault="004876A2" w:rsidP="004876A2">
      <w:pPr>
        <w:autoSpaceDE w:val="0"/>
        <w:adjustRightInd w:val="0"/>
        <w:spacing w:line="240" w:lineRule="auto"/>
        <w:ind w:firstLine="567"/>
        <w:rPr>
          <w:rFonts w:ascii="Times New Roman" w:hAnsi="Times New Roman" w:cs="Times New Roman"/>
          <w:sz w:val="24"/>
          <w:szCs w:val="24"/>
        </w:rPr>
      </w:pPr>
      <w:r w:rsidRPr="009918A7">
        <w:rPr>
          <w:rFonts w:ascii="Times New Roman" w:hAnsi="Times New Roman" w:cs="Times New Roman"/>
          <w:sz w:val="24"/>
          <w:szCs w:val="24"/>
        </w:rPr>
        <w:t xml:space="preserve">Работу с учащимися в средней школе осуществляет квалифицированный коллектив, состоящий из </w:t>
      </w:r>
      <w:r w:rsidRPr="009918A7">
        <w:rPr>
          <w:rFonts w:ascii="Times New Roman" w:hAnsi="Times New Roman" w:cs="Times New Roman"/>
          <w:bCs/>
          <w:sz w:val="24"/>
          <w:szCs w:val="24"/>
        </w:rPr>
        <w:t xml:space="preserve">14 </w:t>
      </w:r>
      <w:r w:rsidRPr="009918A7">
        <w:rPr>
          <w:rFonts w:ascii="Times New Roman" w:hAnsi="Times New Roman" w:cs="Times New Roman"/>
          <w:sz w:val="24"/>
          <w:szCs w:val="24"/>
        </w:rPr>
        <w:t>педагогических  работников, 9 имеют высшую категорию, 5 –первую категорию. Все педагоги школы прошли проблемные курсы по введению ФГОС ООО.</w:t>
      </w: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1620"/>
        <w:gridCol w:w="1440"/>
        <w:gridCol w:w="1620"/>
        <w:gridCol w:w="1620"/>
        <w:gridCol w:w="1080"/>
        <w:gridCol w:w="1080"/>
        <w:gridCol w:w="1440"/>
      </w:tblGrid>
      <w:tr w:rsidR="004876A2" w:rsidRPr="009918A7" w:rsidTr="003176A5">
        <w:tc>
          <w:tcPr>
            <w:tcW w:w="7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Ф.И.О.</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должность</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Квалификация по диплому</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Преподаваемый предмет</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Стаж</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 xml:space="preserve">Курсовая подготовка   </w:t>
            </w:r>
          </w:p>
          <w:p w:rsidR="004876A2" w:rsidRPr="009918A7" w:rsidRDefault="004876A2" w:rsidP="003176A5">
            <w:pPr>
              <w:spacing w:line="240" w:lineRule="auto"/>
              <w:rPr>
                <w:rFonts w:ascii="Times New Roman" w:hAnsi="Times New Roman" w:cs="Times New Roman"/>
                <w:sz w:val="24"/>
                <w:szCs w:val="24"/>
              </w:rPr>
            </w:pP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Категория и год последней аттестации</w:t>
            </w:r>
          </w:p>
        </w:tc>
      </w:tr>
      <w:tr w:rsidR="004876A2" w:rsidRPr="009918A7" w:rsidTr="003176A5">
        <w:tc>
          <w:tcPr>
            <w:tcW w:w="7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11</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Леонова Наталья Владимировна</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 xml:space="preserve">Учитель русского языка и литературы </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русский язык и литература</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Русский язык</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литература</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33</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2019</w:t>
            </w:r>
          </w:p>
          <w:p w:rsidR="004876A2" w:rsidRPr="009918A7" w:rsidRDefault="004876A2" w:rsidP="003176A5">
            <w:pPr>
              <w:spacing w:line="240" w:lineRule="auto"/>
              <w:rPr>
                <w:rFonts w:ascii="Times New Roman" w:hAnsi="Times New Roman" w:cs="Times New Roman"/>
                <w:sz w:val="24"/>
                <w:szCs w:val="24"/>
              </w:rPr>
            </w:pP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ВК</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eastAsia="Times New Roman" w:hAnsi="Times New Roman" w:cs="Times New Roman"/>
                <w:color w:val="000000"/>
                <w:sz w:val="24"/>
                <w:szCs w:val="24"/>
              </w:rPr>
              <w:t>2020</w:t>
            </w:r>
          </w:p>
        </w:tc>
      </w:tr>
      <w:tr w:rsidR="004876A2" w:rsidRPr="009918A7" w:rsidTr="003176A5">
        <w:tc>
          <w:tcPr>
            <w:tcW w:w="7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22</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Кусанова Алтын Едильбаевнв</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Учитель русского языка и литературы</w:t>
            </w:r>
          </w:p>
        </w:tc>
        <w:tc>
          <w:tcPr>
            <w:tcW w:w="1620" w:type="dxa"/>
          </w:tcPr>
          <w:p w:rsidR="004876A2" w:rsidRPr="009918A7" w:rsidRDefault="004876A2" w:rsidP="003176A5">
            <w:pPr>
              <w:spacing w:line="240" w:lineRule="auto"/>
              <w:rPr>
                <w:rFonts w:ascii="Times New Roman" w:eastAsia="Times New Roman" w:hAnsi="Times New Roman" w:cs="Times New Roman"/>
                <w:color w:val="000000"/>
                <w:sz w:val="24"/>
                <w:szCs w:val="24"/>
              </w:rPr>
            </w:pPr>
            <w:r w:rsidRPr="009918A7">
              <w:rPr>
                <w:rFonts w:ascii="Times New Roman" w:hAnsi="Times New Roman" w:cs="Times New Roman"/>
                <w:color w:val="000000"/>
                <w:sz w:val="24"/>
                <w:szCs w:val="24"/>
              </w:rPr>
              <w:t>русский язык, литература, английский язык</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Русский язык</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литература</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12</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2020</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 категория</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2018</w:t>
            </w:r>
          </w:p>
        </w:tc>
      </w:tr>
      <w:tr w:rsidR="004876A2" w:rsidRPr="009918A7" w:rsidTr="003176A5">
        <w:tc>
          <w:tcPr>
            <w:tcW w:w="7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33</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Савкина Ольга Петровна</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Учитель математики</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Математика</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физика</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Математика</w:t>
            </w:r>
          </w:p>
          <w:p w:rsidR="004876A2" w:rsidRPr="009918A7" w:rsidRDefault="004876A2" w:rsidP="003176A5">
            <w:pPr>
              <w:spacing w:line="240" w:lineRule="auto"/>
              <w:jc w:val="center"/>
              <w:rPr>
                <w:rFonts w:ascii="Times New Roman" w:hAnsi="Times New Roman" w:cs="Times New Roman"/>
                <w:sz w:val="24"/>
                <w:szCs w:val="24"/>
              </w:rPr>
            </w:pP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30</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2019</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ВК</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2017</w:t>
            </w:r>
          </w:p>
        </w:tc>
      </w:tr>
      <w:tr w:rsidR="004876A2" w:rsidRPr="009918A7" w:rsidTr="003176A5">
        <w:tc>
          <w:tcPr>
            <w:tcW w:w="7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44</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Даньшина Анна Валентиновна</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Учитель математики</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Информатика и математика</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 xml:space="preserve"> математика</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27</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2020</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ВК</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2018</w:t>
            </w:r>
          </w:p>
        </w:tc>
      </w:tr>
      <w:tr w:rsidR="004876A2" w:rsidRPr="009918A7" w:rsidTr="003176A5">
        <w:tc>
          <w:tcPr>
            <w:tcW w:w="7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55</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Михайлова Людмила Борисовна</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Учитель физики</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физика</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Физика</w:t>
            </w:r>
          </w:p>
          <w:p w:rsidR="004876A2" w:rsidRPr="009918A7" w:rsidRDefault="004876A2" w:rsidP="003176A5">
            <w:pPr>
              <w:spacing w:line="240" w:lineRule="auto"/>
              <w:rPr>
                <w:rFonts w:ascii="Times New Roman" w:hAnsi="Times New Roman" w:cs="Times New Roman"/>
                <w:sz w:val="24"/>
                <w:szCs w:val="24"/>
              </w:rPr>
            </w:pP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37</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2020</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ВК</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2017</w:t>
            </w:r>
          </w:p>
        </w:tc>
      </w:tr>
      <w:tr w:rsidR="004876A2" w:rsidRPr="009918A7" w:rsidTr="003176A5">
        <w:tc>
          <w:tcPr>
            <w:tcW w:w="7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66</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Кондакова Светлана Михайловна</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Учитель химии и биологии</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химия и биология</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Химия</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Биология</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23</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2020</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ВК</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2018</w:t>
            </w:r>
          </w:p>
        </w:tc>
      </w:tr>
      <w:tr w:rsidR="004876A2" w:rsidRPr="009918A7" w:rsidTr="003176A5">
        <w:tc>
          <w:tcPr>
            <w:tcW w:w="7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77</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Воробьёва Нина Николаевна</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Учитель географии, истории и обществознания</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География</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История и обществоведение</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География</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История</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обществознание</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38</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2020</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 категория</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2020</w:t>
            </w:r>
          </w:p>
        </w:tc>
      </w:tr>
      <w:tr w:rsidR="004876A2" w:rsidRPr="009918A7" w:rsidTr="003176A5">
        <w:tc>
          <w:tcPr>
            <w:tcW w:w="7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88</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Дмитриенко Вера Алексеевна</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Учитель истории и</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 xml:space="preserve">обществознания </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История и обществоведение</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История</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Обществознание</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право</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38</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2019</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ВК</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2018</w:t>
            </w:r>
          </w:p>
        </w:tc>
      </w:tr>
      <w:tr w:rsidR="004876A2" w:rsidRPr="009918A7" w:rsidTr="003176A5">
        <w:tc>
          <w:tcPr>
            <w:tcW w:w="7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99</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Старостина Вероника Сергеевна</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Учитель английского языка</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color w:val="000000"/>
                <w:sz w:val="24"/>
                <w:szCs w:val="24"/>
              </w:rPr>
              <w:t>русский язык, литература, английский язык</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Английский язык</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15</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2020</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ВК</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2018</w:t>
            </w:r>
          </w:p>
        </w:tc>
      </w:tr>
      <w:tr w:rsidR="004876A2" w:rsidRPr="009918A7" w:rsidTr="003176A5">
        <w:tc>
          <w:tcPr>
            <w:tcW w:w="7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110</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 xml:space="preserve">Колодина Наталья Александровна </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Учитель английского языка</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филология</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Английский язык</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16</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2020</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 категория</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2017</w:t>
            </w:r>
          </w:p>
        </w:tc>
      </w:tr>
      <w:tr w:rsidR="004876A2" w:rsidRPr="009918A7" w:rsidTr="003176A5">
        <w:tc>
          <w:tcPr>
            <w:tcW w:w="7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111</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Антоненко Олег Анатольевич</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Учитель физической культуры</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Физическая культура</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Физическая культура</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9</w:t>
            </w:r>
          </w:p>
          <w:p w:rsidR="004876A2" w:rsidRPr="009918A7" w:rsidRDefault="004876A2" w:rsidP="003176A5">
            <w:pPr>
              <w:spacing w:line="240" w:lineRule="auto"/>
              <w:jc w:val="center"/>
              <w:rPr>
                <w:rFonts w:ascii="Times New Roman" w:hAnsi="Times New Roman" w:cs="Times New Roman"/>
                <w:sz w:val="24"/>
                <w:szCs w:val="24"/>
              </w:rPr>
            </w:pP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2020</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 категория</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2017</w:t>
            </w:r>
          </w:p>
        </w:tc>
      </w:tr>
      <w:tr w:rsidR="004876A2" w:rsidRPr="009918A7" w:rsidTr="003176A5">
        <w:tc>
          <w:tcPr>
            <w:tcW w:w="7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112</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Емельянов Дмитрий Владимирович</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Учитель физической культуры</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Физическая культура и спорт</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Физическая культура</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16</w:t>
            </w:r>
          </w:p>
        </w:tc>
        <w:tc>
          <w:tcPr>
            <w:tcW w:w="1080" w:type="dxa"/>
          </w:tcPr>
          <w:p w:rsidR="004876A2" w:rsidRPr="009918A7" w:rsidRDefault="004876A2" w:rsidP="003176A5">
            <w:pPr>
              <w:spacing w:line="240" w:lineRule="auto"/>
              <w:ind w:firstLine="54"/>
              <w:rPr>
                <w:rFonts w:ascii="Times New Roman" w:hAnsi="Times New Roman" w:cs="Times New Roman"/>
                <w:sz w:val="24"/>
                <w:szCs w:val="24"/>
              </w:rPr>
            </w:pPr>
            <w:r w:rsidRPr="009918A7">
              <w:rPr>
                <w:rFonts w:ascii="Times New Roman" w:hAnsi="Times New Roman" w:cs="Times New Roman"/>
                <w:sz w:val="24"/>
                <w:szCs w:val="24"/>
              </w:rPr>
              <w:t>2020</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 категория</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2017</w:t>
            </w:r>
          </w:p>
        </w:tc>
      </w:tr>
      <w:tr w:rsidR="004876A2" w:rsidRPr="009918A7" w:rsidTr="003176A5">
        <w:tc>
          <w:tcPr>
            <w:tcW w:w="7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113</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Зверева Надежда Сергеевна</w:t>
            </w:r>
          </w:p>
        </w:tc>
        <w:tc>
          <w:tcPr>
            <w:tcW w:w="1440" w:type="dxa"/>
            <w:vAlign w:val="bottom"/>
          </w:tcPr>
          <w:p w:rsidR="004876A2" w:rsidRPr="009918A7" w:rsidRDefault="004876A2" w:rsidP="003176A5">
            <w:pPr>
              <w:spacing w:line="240" w:lineRule="auto"/>
              <w:rPr>
                <w:rFonts w:ascii="Times New Roman" w:eastAsia="Times New Roman" w:hAnsi="Times New Roman" w:cs="Times New Roman"/>
                <w:color w:val="000000"/>
                <w:sz w:val="24"/>
                <w:szCs w:val="24"/>
              </w:rPr>
            </w:pPr>
            <w:r w:rsidRPr="009918A7">
              <w:rPr>
                <w:rFonts w:ascii="Times New Roman" w:hAnsi="Times New Roman" w:cs="Times New Roman"/>
                <w:color w:val="000000"/>
                <w:sz w:val="24"/>
                <w:szCs w:val="24"/>
              </w:rPr>
              <w:t xml:space="preserve">преподаватель-организатор ОБЖ </w:t>
            </w:r>
          </w:p>
        </w:tc>
        <w:tc>
          <w:tcPr>
            <w:tcW w:w="1620" w:type="dxa"/>
            <w:vAlign w:val="bottom"/>
          </w:tcPr>
          <w:p w:rsidR="004876A2" w:rsidRPr="009918A7" w:rsidRDefault="004876A2" w:rsidP="003176A5">
            <w:pPr>
              <w:spacing w:line="240" w:lineRule="auto"/>
              <w:rPr>
                <w:rFonts w:ascii="Times New Roman" w:hAnsi="Times New Roman" w:cs="Times New Roman"/>
                <w:color w:val="000000"/>
                <w:sz w:val="24"/>
                <w:szCs w:val="24"/>
              </w:rPr>
            </w:pPr>
            <w:r w:rsidRPr="009918A7">
              <w:rPr>
                <w:rFonts w:ascii="Times New Roman" w:hAnsi="Times New Roman" w:cs="Times New Roman"/>
                <w:color w:val="000000"/>
                <w:sz w:val="24"/>
                <w:szCs w:val="24"/>
              </w:rPr>
              <w:t xml:space="preserve">Безопасность жизнедеятельности   </w:t>
            </w:r>
          </w:p>
        </w:tc>
        <w:tc>
          <w:tcPr>
            <w:tcW w:w="1620" w:type="dxa"/>
          </w:tcPr>
          <w:p w:rsidR="004876A2" w:rsidRPr="009918A7" w:rsidRDefault="004876A2" w:rsidP="003176A5">
            <w:pPr>
              <w:spacing w:line="240" w:lineRule="auto"/>
              <w:ind w:firstLine="61"/>
              <w:jc w:val="center"/>
              <w:rPr>
                <w:rFonts w:ascii="Times New Roman" w:hAnsi="Times New Roman" w:cs="Times New Roman"/>
                <w:sz w:val="24"/>
                <w:szCs w:val="24"/>
              </w:rPr>
            </w:pPr>
            <w:r w:rsidRPr="009918A7">
              <w:rPr>
                <w:rFonts w:ascii="Times New Roman" w:hAnsi="Times New Roman" w:cs="Times New Roman"/>
                <w:sz w:val="24"/>
                <w:szCs w:val="24"/>
              </w:rPr>
              <w:t>ОБЖ</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10</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2020</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 xml:space="preserve"> 1 категория</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2020</w:t>
            </w:r>
          </w:p>
        </w:tc>
      </w:tr>
      <w:tr w:rsidR="004876A2" w:rsidRPr="009918A7" w:rsidTr="003176A5">
        <w:tc>
          <w:tcPr>
            <w:tcW w:w="7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114</w:t>
            </w:r>
          </w:p>
        </w:tc>
        <w:tc>
          <w:tcPr>
            <w:tcW w:w="1620" w:type="dxa"/>
          </w:tcPr>
          <w:p w:rsidR="004876A2" w:rsidRPr="009918A7" w:rsidRDefault="004876A2" w:rsidP="003176A5">
            <w:pPr>
              <w:spacing w:line="240" w:lineRule="auto"/>
              <w:ind w:firstLine="63"/>
              <w:rPr>
                <w:rFonts w:ascii="Times New Roman" w:hAnsi="Times New Roman" w:cs="Times New Roman"/>
                <w:sz w:val="24"/>
                <w:szCs w:val="24"/>
              </w:rPr>
            </w:pPr>
            <w:r w:rsidRPr="009918A7">
              <w:rPr>
                <w:rFonts w:ascii="Times New Roman" w:hAnsi="Times New Roman" w:cs="Times New Roman"/>
                <w:sz w:val="24"/>
                <w:szCs w:val="24"/>
              </w:rPr>
              <w:t>Яньшин Павел Михайлович</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Учитль информатики</w:t>
            </w:r>
          </w:p>
        </w:tc>
        <w:tc>
          <w:tcPr>
            <w:tcW w:w="162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Информатика и математика</w:t>
            </w:r>
          </w:p>
        </w:tc>
        <w:tc>
          <w:tcPr>
            <w:tcW w:w="1620" w:type="dxa"/>
          </w:tcPr>
          <w:p w:rsidR="004876A2" w:rsidRPr="009918A7" w:rsidRDefault="004876A2" w:rsidP="003176A5">
            <w:pPr>
              <w:spacing w:line="240" w:lineRule="auto"/>
              <w:jc w:val="center"/>
              <w:rPr>
                <w:rFonts w:ascii="Times New Roman" w:hAnsi="Times New Roman" w:cs="Times New Roman"/>
                <w:sz w:val="24"/>
                <w:szCs w:val="24"/>
              </w:rPr>
            </w:pPr>
            <w:r w:rsidRPr="009918A7">
              <w:rPr>
                <w:rFonts w:ascii="Times New Roman" w:hAnsi="Times New Roman" w:cs="Times New Roman"/>
                <w:sz w:val="24"/>
                <w:szCs w:val="24"/>
              </w:rPr>
              <w:t>информатика</w:t>
            </w:r>
          </w:p>
        </w:tc>
        <w:tc>
          <w:tcPr>
            <w:tcW w:w="108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19</w:t>
            </w:r>
          </w:p>
        </w:tc>
        <w:tc>
          <w:tcPr>
            <w:tcW w:w="1080" w:type="dxa"/>
          </w:tcPr>
          <w:p w:rsidR="004876A2" w:rsidRPr="009918A7" w:rsidRDefault="004876A2" w:rsidP="003176A5">
            <w:pPr>
              <w:spacing w:line="240" w:lineRule="auto"/>
              <w:ind w:firstLine="54"/>
              <w:rPr>
                <w:rFonts w:ascii="Times New Roman" w:hAnsi="Times New Roman" w:cs="Times New Roman"/>
                <w:sz w:val="24"/>
                <w:szCs w:val="24"/>
              </w:rPr>
            </w:pPr>
            <w:r w:rsidRPr="009918A7">
              <w:rPr>
                <w:rFonts w:ascii="Times New Roman" w:hAnsi="Times New Roman" w:cs="Times New Roman"/>
                <w:sz w:val="24"/>
                <w:szCs w:val="24"/>
              </w:rPr>
              <w:t>2020</w:t>
            </w:r>
          </w:p>
        </w:tc>
        <w:tc>
          <w:tcPr>
            <w:tcW w:w="1440" w:type="dxa"/>
          </w:tcPr>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ВК</w:t>
            </w:r>
          </w:p>
          <w:p w:rsidR="004876A2" w:rsidRPr="009918A7" w:rsidRDefault="004876A2" w:rsidP="003176A5">
            <w:pPr>
              <w:spacing w:line="240" w:lineRule="auto"/>
              <w:rPr>
                <w:rFonts w:ascii="Times New Roman" w:hAnsi="Times New Roman" w:cs="Times New Roman"/>
                <w:sz w:val="24"/>
                <w:szCs w:val="24"/>
              </w:rPr>
            </w:pPr>
            <w:r w:rsidRPr="009918A7">
              <w:rPr>
                <w:rFonts w:ascii="Times New Roman" w:hAnsi="Times New Roman" w:cs="Times New Roman"/>
                <w:sz w:val="24"/>
                <w:szCs w:val="24"/>
              </w:rPr>
              <w:t>2020</w:t>
            </w:r>
          </w:p>
        </w:tc>
      </w:tr>
    </w:tbl>
    <w:p w:rsidR="003176A5" w:rsidRPr="009918A7" w:rsidRDefault="004876A2" w:rsidP="004876A2">
      <w:pPr>
        <w:autoSpaceDE w:val="0"/>
        <w:autoSpaceDN w:val="0"/>
        <w:adjustRightInd w:val="0"/>
        <w:spacing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w:t>
      </w:r>
    </w:p>
    <w:p w:rsidR="004876A2" w:rsidRPr="009918A7" w:rsidRDefault="004876A2" w:rsidP="004876A2">
      <w:pPr>
        <w:autoSpaceDE w:val="0"/>
        <w:autoSpaceDN w:val="0"/>
        <w:adjustRightInd w:val="0"/>
        <w:spacing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Квалификация педагогических работников МБОУ «Красноуральская СОШ» отражает: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компетентность в соответствующих предметных областях знания и методах обучения;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сформированность гуманистической позиции, позитивной направленности на педагогическую деятельность;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4876A2" w:rsidRPr="009918A7" w:rsidRDefault="004876A2" w:rsidP="004876A2">
      <w:pPr>
        <w:autoSpaceDE w:val="0"/>
        <w:autoSpaceDN w:val="0"/>
        <w:adjustRightInd w:val="0"/>
        <w:spacing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самоорганизованность, эмоциональную устойчивость. </w:t>
      </w:r>
    </w:p>
    <w:p w:rsidR="004876A2" w:rsidRPr="009918A7" w:rsidRDefault="004876A2" w:rsidP="004876A2">
      <w:pPr>
        <w:autoSpaceDE w:val="0"/>
        <w:autoSpaceDN w:val="0"/>
        <w:adjustRightInd w:val="0"/>
        <w:spacing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У педагогического работника, реализующего основную образовательную программу,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обеспечивать условия для успешной деятельности, позитивной мотивации, а также самомотивирования обучающихся;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осуществлять самостоятельный поиск и анализ информации с помощью современных информационно-поисковых технологий;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разрабатывать программы учебных предметов, курсов, методические и дидактические материалы;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организовывать и сопровождать учебно-исследовательскую и проектную деятельность обучающихся, выполнение ими индивидуального проекта;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w:t>
      </w:r>
    </w:p>
    <w:p w:rsidR="004876A2" w:rsidRPr="009918A7" w:rsidRDefault="004876A2" w:rsidP="004876A2">
      <w:pPr>
        <w:autoSpaceDE w:val="0"/>
        <w:autoSpaceDN w:val="0"/>
        <w:adjustRightInd w:val="0"/>
        <w:spacing w:after="68"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интерпретировать результаты достижений обучающихся; </w:t>
      </w:r>
    </w:p>
    <w:p w:rsidR="004876A2" w:rsidRPr="009918A7" w:rsidRDefault="004876A2" w:rsidP="004876A2">
      <w:pPr>
        <w:autoSpaceDE w:val="0"/>
        <w:autoSpaceDN w:val="0"/>
        <w:adjustRightInd w:val="0"/>
        <w:spacing w:line="240" w:lineRule="auto"/>
        <w:rPr>
          <w:rFonts w:ascii="Times New Roman" w:eastAsia="Times New Roman" w:hAnsi="Times New Roman" w:cs="Times New Roman"/>
          <w:color w:val="000000"/>
          <w:sz w:val="24"/>
          <w:szCs w:val="24"/>
          <w:lang w:eastAsia="ru-RU"/>
        </w:rPr>
      </w:pPr>
      <w:r w:rsidRPr="009918A7">
        <w:rPr>
          <w:rFonts w:ascii="Times New Roman" w:eastAsia="Times New Roman" w:hAnsi="Times New Roman" w:cs="Times New Roman"/>
          <w:color w:val="000000"/>
          <w:sz w:val="24"/>
          <w:szCs w:val="24"/>
          <w:lang w:eastAsia="ru-RU"/>
        </w:rPr>
        <w:t xml:space="preserve">– использовать возможности ИКТ, работать с текстовыми редакторами, электронными таблицами, электронной почтой и браузерами, мультимедийным оборудованием. </w:t>
      </w:r>
    </w:p>
    <w:p w:rsidR="004876A2" w:rsidRPr="009918A7" w:rsidRDefault="004876A2" w:rsidP="004876A2">
      <w:pPr>
        <w:ind w:firstLine="454"/>
        <w:jc w:val="center"/>
        <w:rPr>
          <w:rFonts w:ascii="Times New Roman" w:eastAsia="Times New Roman" w:hAnsi="Times New Roman" w:cs="Times New Roman"/>
          <w:b/>
          <w:sz w:val="24"/>
          <w:szCs w:val="24"/>
          <w:lang w:eastAsia="ru-RU"/>
        </w:rPr>
      </w:pPr>
      <w:r w:rsidRPr="009918A7">
        <w:rPr>
          <w:rFonts w:ascii="Times New Roman" w:eastAsia="Times New Roman" w:hAnsi="Times New Roman" w:cs="Times New Roman"/>
          <w:b/>
          <w:sz w:val="24"/>
          <w:szCs w:val="24"/>
          <w:lang w:eastAsia="ru-RU"/>
        </w:rPr>
        <w:t>Кадровое обеспечение реализации ООП СОО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944"/>
        <w:gridCol w:w="3103"/>
      </w:tblGrid>
      <w:tr w:rsidR="004876A2" w:rsidRPr="009918A7" w:rsidTr="003176A5">
        <w:trPr>
          <w:trHeight w:val="1358"/>
        </w:trPr>
        <w:tc>
          <w:tcPr>
            <w:tcW w:w="2700" w:type="dxa"/>
          </w:tcPr>
          <w:p w:rsidR="004876A2" w:rsidRPr="009918A7" w:rsidRDefault="004876A2" w:rsidP="003176A5">
            <w:pPr>
              <w:autoSpaceDE w:val="0"/>
              <w:adjustRightInd w:val="0"/>
              <w:spacing w:line="240" w:lineRule="auto"/>
              <w:rPr>
                <w:rFonts w:ascii="Times New Roman" w:hAnsi="Times New Roman" w:cs="Times New Roman"/>
                <w:b/>
                <w:bCs/>
                <w:sz w:val="24"/>
                <w:szCs w:val="24"/>
              </w:rPr>
            </w:pPr>
            <w:r w:rsidRPr="009918A7">
              <w:rPr>
                <w:rFonts w:ascii="Times New Roman" w:hAnsi="Times New Roman" w:cs="Times New Roman"/>
                <w:b/>
                <w:bCs/>
                <w:sz w:val="24"/>
                <w:szCs w:val="24"/>
              </w:rPr>
              <w:t xml:space="preserve">Должность </w:t>
            </w:r>
          </w:p>
          <w:p w:rsidR="004876A2" w:rsidRPr="009918A7" w:rsidRDefault="004876A2" w:rsidP="003176A5">
            <w:pPr>
              <w:autoSpaceDE w:val="0"/>
              <w:adjustRightInd w:val="0"/>
              <w:spacing w:line="240" w:lineRule="auto"/>
              <w:rPr>
                <w:rFonts w:ascii="Times New Roman" w:hAnsi="Times New Roman" w:cs="Times New Roman"/>
                <w:sz w:val="24"/>
                <w:szCs w:val="24"/>
              </w:rPr>
            </w:pPr>
          </w:p>
        </w:tc>
        <w:tc>
          <w:tcPr>
            <w:tcW w:w="3944" w:type="dxa"/>
          </w:tcPr>
          <w:p w:rsidR="004876A2" w:rsidRPr="009918A7" w:rsidRDefault="004876A2" w:rsidP="003176A5">
            <w:pPr>
              <w:autoSpaceDE w:val="0"/>
              <w:adjustRightInd w:val="0"/>
              <w:spacing w:line="240" w:lineRule="auto"/>
              <w:rPr>
                <w:rFonts w:ascii="Times New Roman" w:hAnsi="Times New Roman" w:cs="Times New Roman"/>
                <w:b/>
                <w:bCs/>
                <w:sz w:val="24"/>
                <w:szCs w:val="24"/>
              </w:rPr>
            </w:pPr>
            <w:r w:rsidRPr="009918A7">
              <w:rPr>
                <w:rFonts w:ascii="Times New Roman" w:hAnsi="Times New Roman" w:cs="Times New Roman"/>
                <w:b/>
                <w:bCs/>
                <w:sz w:val="24"/>
                <w:szCs w:val="24"/>
              </w:rPr>
              <w:t>Должностные</w:t>
            </w:r>
          </w:p>
          <w:p w:rsidR="004876A2" w:rsidRPr="009918A7" w:rsidRDefault="004876A2" w:rsidP="003176A5">
            <w:pPr>
              <w:autoSpaceDE w:val="0"/>
              <w:adjustRightInd w:val="0"/>
              <w:spacing w:line="240" w:lineRule="auto"/>
              <w:ind w:right="-653"/>
              <w:rPr>
                <w:rFonts w:ascii="Times New Roman" w:hAnsi="Times New Roman" w:cs="Times New Roman"/>
                <w:sz w:val="24"/>
                <w:szCs w:val="24"/>
              </w:rPr>
            </w:pPr>
            <w:r w:rsidRPr="009918A7">
              <w:rPr>
                <w:rFonts w:ascii="Times New Roman" w:hAnsi="Times New Roman" w:cs="Times New Roman"/>
                <w:b/>
                <w:bCs/>
                <w:sz w:val="24"/>
                <w:szCs w:val="24"/>
              </w:rPr>
              <w:t>обязанности</w:t>
            </w:r>
          </w:p>
        </w:tc>
        <w:tc>
          <w:tcPr>
            <w:tcW w:w="3103" w:type="dxa"/>
          </w:tcPr>
          <w:p w:rsidR="004876A2" w:rsidRPr="009918A7" w:rsidRDefault="004876A2" w:rsidP="003176A5">
            <w:pPr>
              <w:autoSpaceDE w:val="0"/>
              <w:adjustRightInd w:val="0"/>
              <w:spacing w:line="240" w:lineRule="auto"/>
              <w:rPr>
                <w:rFonts w:ascii="Times New Roman" w:hAnsi="Times New Roman" w:cs="Times New Roman"/>
                <w:b/>
                <w:bCs/>
                <w:sz w:val="24"/>
                <w:szCs w:val="24"/>
              </w:rPr>
            </w:pPr>
            <w:r w:rsidRPr="009918A7">
              <w:rPr>
                <w:rFonts w:ascii="Times New Roman" w:hAnsi="Times New Roman" w:cs="Times New Roman"/>
                <w:b/>
                <w:bCs/>
                <w:sz w:val="24"/>
                <w:szCs w:val="24"/>
              </w:rPr>
              <w:t>Уровень квалификации работников</w:t>
            </w:r>
          </w:p>
          <w:p w:rsidR="004876A2" w:rsidRPr="009918A7" w:rsidRDefault="004876A2" w:rsidP="003176A5">
            <w:pPr>
              <w:autoSpaceDE w:val="0"/>
              <w:adjustRightInd w:val="0"/>
              <w:spacing w:line="240" w:lineRule="auto"/>
              <w:rPr>
                <w:rFonts w:ascii="Times New Roman" w:hAnsi="Times New Roman" w:cs="Times New Roman"/>
                <w:b/>
                <w:bCs/>
                <w:sz w:val="24"/>
                <w:szCs w:val="24"/>
              </w:rPr>
            </w:pPr>
            <w:r w:rsidRPr="009918A7">
              <w:rPr>
                <w:rFonts w:ascii="Times New Roman" w:hAnsi="Times New Roman" w:cs="Times New Roman"/>
                <w:b/>
                <w:bCs/>
                <w:sz w:val="24"/>
                <w:szCs w:val="24"/>
              </w:rPr>
              <w:t>ОУ</w:t>
            </w:r>
          </w:p>
          <w:p w:rsidR="004876A2" w:rsidRPr="009918A7" w:rsidRDefault="004876A2" w:rsidP="003176A5">
            <w:pPr>
              <w:autoSpaceDE w:val="0"/>
              <w:adjustRightInd w:val="0"/>
              <w:spacing w:line="240" w:lineRule="auto"/>
              <w:rPr>
                <w:rFonts w:ascii="Times New Roman" w:hAnsi="Times New Roman" w:cs="Times New Roman"/>
                <w:sz w:val="24"/>
                <w:szCs w:val="24"/>
              </w:rPr>
            </w:pPr>
          </w:p>
        </w:tc>
      </w:tr>
      <w:tr w:rsidR="004876A2" w:rsidRPr="009918A7" w:rsidTr="003176A5">
        <w:tc>
          <w:tcPr>
            <w:tcW w:w="2700" w:type="dxa"/>
          </w:tcPr>
          <w:p w:rsidR="004876A2" w:rsidRPr="009918A7" w:rsidRDefault="004876A2" w:rsidP="003176A5">
            <w:pPr>
              <w:autoSpaceDE w:val="0"/>
              <w:adjustRightInd w:val="0"/>
              <w:spacing w:line="240" w:lineRule="auto"/>
              <w:rPr>
                <w:rFonts w:ascii="Times New Roman" w:hAnsi="Times New Roman" w:cs="Times New Roman"/>
                <w:sz w:val="24"/>
                <w:szCs w:val="24"/>
              </w:rPr>
            </w:pPr>
            <w:r w:rsidRPr="009918A7">
              <w:rPr>
                <w:rFonts w:ascii="Times New Roman" w:hAnsi="Times New Roman" w:cs="Times New Roman"/>
                <w:sz w:val="24"/>
                <w:szCs w:val="24"/>
              </w:rPr>
              <w:t>директор</w:t>
            </w:r>
          </w:p>
        </w:tc>
        <w:tc>
          <w:tcPr>
            <w:tcW w:w="3944" w:type="dxa"/>
          </w:tcPr>
          <w:p w:rsidR="004876A2" w:rsidRPr="009918A7" w:rsidRDefault="004876A2" w:rsidP="003176A5">
            <w:pPr>
              <w:autoSpaceDE w:val="0"/>
              <w:adjustRightInd w:val="0"/>
              <w:spacing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Обеспечивает системную</w:t>
            </w:r>
          </w:p>
          <w:p w:rsidR="004876A2" w:rsidRPr="009918A7" w:rsidRDefault="004876A2" w:rsidP="003176A5">
            <w:pPr>
              <w:autoSpaceDE w:val="0"/>
              <w:adjustRightInd w:val="0"/>
              <w:spacing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образовательную и</w:t>
            </w:r>
          </w:p>
          <w:p w:rsidR="004876A2" w:rsidRPr="009918A7" w:rsidRDefault="004876A2" w:rsidP="003176A5">
            <w:pPr>
              <w:autoSpaceDE w:val="0"/>
              <w:adjustRightInd w:val="0"/>
              <w:spacing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административно-</w:t>
            </w:r>
          </w:p>
          <w:p w:rsidR="004876A2" w:rsidRPr="009918A7" w:rsidRDefault="004876A2" w:rsidP="003176A5">
            <w:pPr>
              <w:autoSpaceDE w:val="0"/>
              <w:adjustRightInd w:val="0"/>
              <w:spacing w:line="240" w:lineRule="auto"/>
              <w:ind w:firstLine="22"/>
              <w:rPr>
                <w:rFonts w:ascii="Times New Roman" w:hAnsi="Times New Roman" w:cs="Times New Roman"/>
                <w:sz w:val="24"/>
                <w:szCs w:val="24"/>
              </w:rPr>
            </w:pPr>
            <w:r w:rsidRPr="009918A7">
              <w:rPr>
                <w:rFonts w:ascii="Times New Roman" w:hAnsi="Times New Roman" w:cs="Times New Roman"/>
                <w:sz w:val="24"/>
                <w:szCs w:val="24"/>
              </w:rPr>
              <w:t>хозяйственную работу</w:t>
            </w:r>
          </w:p>
        </w:tc>
        <w:tc>
          <w:tcPr>
            <w:tcW w:w="3103" w:type="dxa"/>
          </w:tcPr>
          <w:p w:rsidR="004876A2" w:rsidRPr="009918A7" w:rsidRDefault="004876A2" w:rsidP="003176A5">
            <w:pPr>
              <w:autoSpaceDE w:val="0"/>
              <w:adjustRightInd w:val="0"/>
              <w:spacing w:line="240" w:lineRule="auto"/>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Высшее педагогическое образование</w:t>
            </w:r>
          </w:p>
          <w:p w:rsidR="004876A2" w:rsidRPr="009918A7" w:rsidRDefault="004876A2" w:rsidP="003176A5">
            <w:pPr>
              <w:autoSpaceDE w:val="0"/>
              <w:adjustRightInd w:val="0"/>
              <w:spacing w:line="240" w:lineRule="auto"/>
              <w:rPr>
                <w:rFonts w:ascii="Times New Roman" w:hAnsi="Times New Roman" w:cs="Times New Roman"/>
                <w:sz w:val="24"/>
                <w:szCs w:val="24"/>
              </w:rPr>
            </w:pPr>
            <w:r w:rsidRPr="009918A7">
              <w:rPr>
                <w:rFonts w:ascii="Times New Roman" w:eastAsia="Times New Roman" w:hAnsi="Times New Roman" w:cs="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w:t>
            </w:r>
          </w:p>
        </w:tc>
      </w:tr>
      <w:tr w:rsidR="004876A2" w:rsidRPr="009918A7" w:rsidTr="003176A5">
        <w:trPr>
          <w:trHeight w:val="1265"/>
        </w:trPr>
        <w:tc>
          <w:tcPr>
            <w:tcW w:w="2700" w:type="dxa"/>
          </w:tcPr>
          <w:p w:rsidR="004876A2" w:rsidRPr="009918A7" w:rsidRDefault="004876A2" w:rsidP="003176A5">
            <w:pPr>
              <w:autoSpaceDE w:val="0"/>
              <w:adjustRightInd w:val="0"/>
              <w:spacing w:line="240" w:lineRule="auto"/>
              <w:rPr>
                <w:rFonts w:ascii="Times New Roman" w:hAnsi="Times New Roman" w:cs="Times New Roman"/>
                <w:sz w:val="24"/>
                <w:szCs w:val="24"/>
              </w:rPr>
            </w:pPr>
            <w:r w:rsidRPr="009918A7">
              <w:rPr>
                <w:rFonts w:ascii="Times New Roman" w:hAnsi="Times New Roman" w:cs="Times New Roman"/>
                <w:sz w:val="24"/>
                <w:szCs w:val="24"/>
              </w:rPr>
              <w:t>Заместитель директора по УВР</w:t>
            </w:r>
          </w:p>
        </w:tc>
        <w:tc>
          <w:tcPr>
            <w:tcW w:w="3944" w:type="dxa"/>
          </w:tcPr>
          <w:p w:rsidR="004876A2" w:rsidRPr="009918A7" w:rsidRDefault="004876A2" w:rsidP="003176A5">
            <w:pPr>
              <w:autoSpaceDE w:val="0"/>
              <w:adjustRightInd w:val="0"/>
              <w:spacing w:line="240" w:lineRule="auto"/>
              <w:rPr>
                <w:rFonts w:ascii="Times New Roman" w:hAnsi="Times New Roman" w:cs="Times New Roman"/>
                <w:sz w:val="24"/>
                <w:szCs w:val="24"/>
              </w:rPr>
            </w:pPr>
            <w:r w:rsidRPr="009918A7">
              <w:rPr>
                <w:rFonts w:ascii="Times New Roman" w:hAnsi="Times New Roman" w:cs="Times New Roman"/>
                <w:sz w:val="24"/>
                <w:szCs w:val="24"/>
              </w:rPr>
              <w:t>Координирует работу</w:t>
            </w:r>
          </w:p>
          <w:p w:rsidR="004876A2" w:rsidRPr="009918A7" w:rsidRDefault="004876A2" w:rsidP="003176A5">
            <w:pPr>
              <w:autoSpaceDE w:val="0"/>
              <w:adjustRightInd w:val="0"/>
              <w:spacing w:line="240" w:lineRule="auto"/>
              <w:rPr>
                <w:rFonts w:ascii="Times New Roman" w:hAnsi="Times New Roman" w:cs="Times New Roman"/>
                <w:sz w:val="24"/>
                <w:szCs w:val="24"/>
              </w:rPr>
            </w:pPr>
            <w:r w:rsidRPr="009918A7">
              <w:rPr>
                <w:rFonts w:ascii="Times New Roman" w:hAnsi="Times New Roman" w:cs="Times New Roman"/>
                <w:sz w:val="24"/>
                <w:szCs w:val="24"/>
              </w:rPr>
              <w:t>учителей; осуществляет контроль за качеством   образовательного процесса</w:t>
            </w:r>
          </w:p>
        </w:tc>
        <w:tc>
          <w:tcPr>
            <w:tcW w:w="3103" w:type="dxa"/>
          </w:tcPr>
          <w:p w:rsidR="004876A2" w:rsidRPr="009918A7" w:rsidRDefault="004876A2" w:rsidP="003176A5">
            <w:pPr>
              <w:autoSpaceDE w:val="0"/>
              <w:adjustRightInd w:val="0"/>
              <w:spacing w:line="240" w:lineRule="auto"/>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Высшее педагогическое образование</w:t>
            </w:r>
          </w:p>
          <w:p w:rsidR="004876A2" w:rsidRPr="009918A7" w:rsidRDefault="004876A2" w:rsidP="003176A5">
            <w:pPr>
              <w:autoSpaceDE w:val="0"/>
              <w:adjustRightInd w:val="0"/>
              <w:spacing w:line="240" w:lineRule="auto"/>
              <w:rPr>
                <w:rFonts w:ascii="Times New Roman" w:hAnsi="Times New Roman" w:cs="Times New Roman"/>
                <w:sz w:val="24"/>
                <w:szCs w:val="24"/>
              </w:rPr>
            </w:pPr>
            <w:r w:rsidRPr="009918A7">
              <w:rPr>
                <w:rFonts w:ascii="Times New Roman" w:eastAsia="Times New Roman" w:hAnsi="Times New Roman" w:cs="Times New Roman"/>
                <w:sz w:val="24"/>
                <w:szCs w:val="24"/>
                <w:lang w:eastAsia="ru-RU"/>
              </w:rPr>
              <w:t xml:space="preserve"> «Менеджмент»</w:t>
            </w:r>
          </w:p>
        </w:tc>
      </w:tr>
      <w:tr w:rsidR="004876A2" w:rsidRPr="009918A7" w:rsidTr="003176A5">
        <w:tc>
          <w:tcPr>
            <w:tcW w:w="2700" w:type="dxa"/>
          </w:tcPr>
          <w:p w:rsidR="004876A2" w:rsidRPr="009918A7" w:rsidRDefault="004876A2" w:rsidP="003176A5">
            <w:pPr>
              <w:autoSpaceDE w:val="0"/>
              <w:adjustRightInd w:val="0"/>
              <w:spacing w:line="240" w:lineRule="auto"/>
              <w:rPr>
                <w:rFonts w:ascii="Times New Roman" w:hAnsi="Times New Roman" w:cs="Times New Roman"/>
                <w:sz w:val="24"/>
                <w:szCs w:val="24"/>
              </w:rPr>
            </w:pPr>
            <w:r w:rsidRPr="009918A7">
              <w:rPr>
                <w:rFonts w:ascii="Times New Roman" w:hAnsi="Times New Roman" w:cs="Times New Roman"/>
                <w:sz w:val="24"/>
                <w:szCs w:val="24"/>
              </w:rPr>
              <w:t>Заместитель директора по ШИС</w:t>
            </w:r>
          </w:p>
        </w:tc>
        <w:tc>
          <w:tcPr>
            <w:tcW w:w="3944" w:type="dxa"/>
          </w:tcPr>
          <w:p w:rsidR="004876A2" w:rsidRPr="009918A7" w:rsidRDefault="004876A2" w:rsidP="003176A5">
            <w:pPr>
              <w:autoSpaceDE w:val="0"/>
              <w:adjustRightInd w:val="0"/>
              <w:spacing w:line="240" w:lineRule="auto"/>
              <w:rPr>
                <w:rFonts w:ascii="Times New Roman" w:hAnsi="Times New Roman" w:cs="Times New Roman"/>
                <w:sz w:val="24"/>
                <w:szCs w:val="24"/>
              </w:rPr>
            </w:pPr>
            <w:r w:rsidRPr="009918A7">
              <w:rPr>
                <w:rFonts w:ascii="Times New Roman" w:hAnsi="Times New Roman" w:cs="Times New Roman"/>
                <w:sz w:val="24"/>
                <w:szCs w:val="24"/>
              </w:rPr>
              <w:t>Координирует разработку и выполнение основных направлений развития процесса информатизации школы; осуществляет контроль за ходом инновационной деятельности по использованию ИКТ в образовательной и управленческой деятельности;</w:t>
            </w:r>
          </w:p>
        </w:tc>
        <w:tc>
          <w:tcPr>
            <w:tcW w:w="3103" w:type="dxa"/>
          </w:tcPr>
          <w:p w:rsidR="004876A2" w:rsidRPr="009918A7" w:rsidRDefault="004876A2" w:rsidP="003176A5">
            <w:pPr>
              <w:autoSpaceDE w:val="0"/>
              <w:adjustRightInd w:val="0"/>
              <w:spacing w:line="240" w:lineRule="auto"/>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Высшее педагогическое образование</w:t>
            </w:r>
          </w:p>
          <w:p w:rsidR="004876A2" w:rsidRPr="009918A7" w:rsidRDefault="004876A2" w:rsidP="003176A5">
            <w:pPr>
              <w:autoSpaceDE w:val="0"/>
              <w:adjustRightInd w:val="0"/>
              <w:spacing w:line="240" w:lineRule="auto"/>
              <w:rPr>
                <w:rFonts w:ascii="Times New Roman" w:hAnsi="Times New Roman" w:cs="Times New Roman"/>
                <w:sz w:val="24"/>
                <w:szCs w:val="24"/>
              </w:rPr>
            </w:pPr>
            <w:r w:rsidRPr="009918A7">
              <w:rPr>
                <w:rFonts w:ascii="Times New Roman" w:eastAsia="Times New Roman" w:hAnsi="Times New Roman" w:cs="Times New Roman"/>
                <w:sz w:val="24"/>
                <w:szCs w:val="24"/>
                <w:lang w:eastAsia="ru-RU"/>
              </w:rPr>
              <w:t>«Менеджмент»</w:t>
            </w:r>
          </w:p>
        </w:tc>
      </w:tr>
      <w:tr w:rsidR="004876A2" w:rsidRPr="009918A7" w:rsidTr="003176A5">
        <w:tc>
          <w:tcPr>
            <w:tcW w:w="2700" w:type="dxa"/>
          </w:tcPr>
          <w:p w:rsidR="004876A2" w:rsidRPr="009918A7" w:rsidRDefault="004876A2" w:rsidP="003176A5">
            <w:pPr>
              <w:autoSpaceDE w:val="0"/>
              <w:adjustRightInd w:val="0"/>
              <w:spacing w:line="240" w:lineRule="auto"/>
              <w:rPr>
                <w:rFonts w:ascii="Times New Roman" w:hAnsi="Times New Roman" w:cs="Times New Roman"/>
                <w:sz w:val="24"/>
                <w:szCs w:val="24"/>
              </w:rPr>
            </w:pPr>
            <w:r w:rsidRPr="009918A7">
              <w:rPr>
                <w:rFonts w:ascii="Times New Roman" w:hAnsi="Times New Roman" w:cs="Times New Roman"/>
                <w:sz w:val="24"/>
                <w:szCs w:val="24"/>
              </w:rPr>
              <w:t>Заместитель директора по ВР</w:t>
            </w:r>
          </w:p>
        </w:tc>
        <w:tc>
          <w:tcPr>
            <w:tcW w:w="3944" w:type="dxa"/>
          </w:tcPr>
          <w:p w:rsidR="004876A2" w:rsidRPr="009918A7" w:rsidRDefault="004876A2" w:rsidP="004876A2">
            <w:pPr>
              <w:autoSpaceDE w:val="0"/>
              <w:adjustRightInd w:val="0"/>
              <w:spacing w:after="0" w:line="240" w:lineRule="auto"/>
              <w:ind w:firstLine="164"/>
              <w:rPr>
                <w:rFonts w:ascii="Times New Roman" w:hAnsi="Times New Roman" w:cs="Times New Roman"/>
                <w:sz w:val="24"/>
                <w:szCs w:val="24"/>
              </w:rPr>
            </w:pPr>
            <w:r w:rsidRPr="009918A7">
              <w:rPr>
                <w:rFonts w:ascii="Times New Roman" w:hAnsi="Times New Roman" w:cs="Times New Roman"/>
                <w:sz w:val="24"/>
                <w:szCs w:val="24"/>
              </w:rPr>
              <w:t>Осуществляет обучение и</w:t>
            </w:r>
          </w:p>
          <w:p w:rsidR="004876A2" w:rsidRPr="009918A7" w:rsidRDefault="004876A2" w:rsidP="004876A2">
            <w:pPr>
              <w:autoSpaceDE w:val="0"/>
              <w:adjustRightInd w:val="0"/>
              <w:spacing w:after="0" w:line="240" w:lineRule="auto"/>
              <w:ind w:firstLine="164"/>
              <w:rPr>
                <w:rFonts w:ascii="Times New Roman" w:hAnsi="Times New Roman" w:cs="Times New Roman"/>
                <w:sz w:val="24"/>
                <w:szCs w:val="24"/>
              </w:rPr>
            </w:pPr>
            <w:r w:rsidRPr="009918A7">
              <w:rPr>
                <w:rFonts w:ascii="Times New Roman" w:hAnsi="Times New Roman" w:cs="Times New Roman"/>
                <w:sz w:val="24"/>
                <w:szCs w:val="24"/>
              </w:rPr>
              <w:t>воспитание обучающихся,</w:t>
            </w:r>
          </w:p>
          <w:p w:rsidR="004876A2" w:rsidRPr="009918A7" w:rsidRDefault="004876A2" w:rsidP="004876A2">
            <w:pPr>
              <w:autoSpaceDE w:val="0"/>
              <w:adjustRightInd w:val="0"/>
              <w:spacing w:after="0" w:line="240" w:lineRule="auto"/>
              <w:ind w:firstLine="164"/>
              <w:rPr>
                <w:rFonts w:ascii="Times New Roman" w:hAnsi="Times New Roman" w:cs="Times New Roman"/>
                <w:sz w:val="24"/>
                <w:szCs w:val="24"/>
              </w:rPr>
            </w:pPr>
            <w:r w:rsidRPr="009918A7">
              <w:rPr>
                <w:rFonts w:ascii="Times New Roman" w:hAnsi="Times New Roman" w:cs="Times New Roman"/>
                <w:sz w:val="24"/>
                <w:szCs w:val="24"/>
              </w:rPr>
              <w:t>способствует формированию</w:t>
            </w:r>
          </w:p>
          <w:p w:rsidR="004876A2" w:rsidRPr="009918A7" w:rsidRDefault="004876A2" w:rsidP="004876A2">
            <w:pPr>
              <w:autoSpaceDE w:val="0"/>
              <w:adjustRightInd w:val="0"/>
              <w:spacing w:after="0" w:line="240" w:lineRule="auto"/>
              <w:ind w:firstLine="164"/>
              <w:rPr>
                <w:rFonts w:ascii="Times New Roman" w:hAnsi="Times New Roman" w:cs="Times New Roman"/>
                <w:sz w:val="24"/>
                <w:szCs w:val="24"/>
              </w:rPr>
            </w:pPr>
            <w:r w:rsidRPr="009918A7">
              <w:rPr>
                <w:rFonts w:ascii="Times New Roman" w:hAnsi="Times New Roman" w:cs="Times New Roman"/>
                <w:sz w:val="24"/>
                <w:szCs w:val="24"/>
              </w:rPr>
              <w:t>общей культуры личности,</w:t>
            </w:r>
          </w:p>
          <w:p w:rsidR="004876A2" w:rsidRPr="009918A7" w:rsidRDefault="004876A2" w:rsidP="004876A2">
            <w:pPr>
              <w:autoSpaceDE w:val="0"/>
              <w:adjustRightInd w:val="0"/>
              <w:spacing w:after="0" w:line="240" w:lineRule="auto"/>
              <w:ind w:firstLine="164"/>
              <w:rPr>
                <w:rFonts w:ascii="Times New Roman" w:hAnsi="Times New Roman" w:cs="Times New Roman"/>
                <w:sz w:val="24"/>
                <w:szCs w:val="24"/>
              </w:rPr>
            </w:pPr>
            <w:r w:rsidRPr="009918A7">
              <w:rPr>
                <w:rFonts w:ascii="Times New Roman" w:hAnsi="Times New Roman" w:cs="Times New Roman"/>
                <w:sz w:val="24"/>
                <w:szCs w:val="24"/>
              </w:rPr>
              <w:t>социализации, осознанного</w:t>
            </w:r>
          </w:p>
          <w:p w:rsidR="004876A2" w:rsidRPr="009918A7" w:rsidRDefault="004876A2" w:rsidP="004876A2">
            <w:pPr>
              <w:autoSpaceDE w:val="0"/>
              <w:adjustRightInd w:val="0"/>
              <w:spacing w:after="0" w:line="240" w:lineRule="auto"/>
              <w:ind w:firstLine="164"/>
              <w:rPr>
                <w:rFonts w:ascii="Times New Roman" w:hAnsi="Times New Roman" w:cs="Times New Roman"/>
                <w:sz w:val="24"/>
                <w:szCs w:val="24"/>
              </w:rPr>
            </w:pPr>
            <w:r w:rsidRPr="009918A7">
              <w:rPr>
                <w:rFonts w:ascii="Times New Roman" w:hAnsi="Times New Roman" w:cs="Times New Roman"/>
                <w:sz w:val="24"/>
                <w:szCs w:val="24"/>
              </w:rPr>
              <w:t>выбора и освоения</w:t>
            </w:r>
          </w:p>
          <w:p w:rsidR="004876A2" w:rsidRPr="009918A7" w:rsidRDefault="004876A2" w:rsidP="004876A2">
            <w:pPr>
              <w:autoSpaceDE w:val="0"/>
              <w:adjustRightInd w:val="0"/>
              <w:spacing w:after="0" w:line="240" w:lineRule="auto"/>
              <w:ind w:firstLine="164"/>
              <w:rPr>
                <w:rFonts w:ascii="Times New Roman" w:hAnsi="Times New Roman" w:cs="Times New Roman"/>
                <w:sz w:val="24"/>
                <w:szCs w:val="24"/>
              </w:rPr>
            </w:pPr>
            <w:r w:rsidRPr="009918A7">
              <w:rPr>
                <w:rFonts w:ascii="Times New Roman" w:hAnsi="Times New Roman" w:cs="Times New Roman"/>
                <w:sz w:val="24"/>
                <w:szCs w:val="24"/>
              </w:rPr>
              <w:t>образовательных программ</w:t>
            </w:r>
          </w:p>
          <w:p w:rsidR="004876A2" w:rsidRPr="009918A7" w:rsidRDefault="004876A2" w:rsidP="004876A2">
            <w:pPr>
              <w:autoSpaceDE w:val="0"/>
              <w:adjustRightInd w:val="0"/>
              <w:spacing w:after="0" w:line="240" w:lineRule="auto"/>
              <w:ind w:firstLine="164"/>
              <w:rPr>
                <w:rFonts w:ascii="Times New Roman" w:hAnsi="Times New Roman" w:cs="Times New Roman"/>
                <w:sz w:val="24"/>
                <w:szCs w:val="24"/>
              </w:rPr>
            </w:pPr>
            <w:r w:rsidRPr="009918A7">
              <w:rPr>
                <w:rFonts w:ascii="Times New Roman" w:hAnsi="Times New Roman" w:cs="Times New Roman"/>
                <w:sz w:val="24"/>
                <w:szCs w:val="24"/>
              </w:rPr>
              <w:t>Способствует развитию и</w:t>
            </w:r>
          </w:p>
          <w:p w:rsidR="004876A2" w:rsidRPr="009918A7" w:rsidRDefault="004876A2" w:rsidP="004876A2">
            <w:pPr>
              <w:autoSpaceDE w:val="0"/>
              <w:adjustRightInd w:val="0"/>
              <w:spacing w:after="0" w:line="240" w:lineRule="auto"/>
              <w:ind w:firstLine="164"/>
              <w:rPr>
                <w:rFonts w:ascii="Times New Roman" w:hAnsi="Times New Roman" w:cs="Times New Roman"/>
                <w:sz w:val="24"/>
                <w:szCs w:val="24"/>
              </w:rPr>
            </w:pPr>
            <w:r w:rsidRPr="009918A7">
              <w:rPr>
                <w:rFonts w:ascii="Times New Roman" w:hAnsi="Times New Roman" w:cs="Times New Roman"/>
                <w:sz w:val="24"/>
                <w:szCs w:val="24"/>
              </w:rPr>
              <w:t>деятельности детских</w:t>
            </w:r>
          </w:p>
          <w:p w:rsidR="004876A2" w:rsidRPr="009918A7" w:rsidRDefault="004876A2" w:rsidP="004876A2">
            <w:pPr>
              <w:autoSpaceDE w:val="0"/>
              <w:adjustRightInd w:val="0"/>
              <w:spacing w:after="0" w:line="240" w:lineRule="auto"/>
              <w:ind w:firstLine="164"/>
              <w:rPr>
                <w:rFonts w:ascii="Times New Roman" w:hAnsi="Times New Roman" w:cs="Times New Roman"/>
                <w:sz w:val="24"/>
                <w:szCs w:val="24"/>
              </w:rPr>
            </w:pPr>
            <w:r w:rsidRPr="009918A7">
              <w:rPr>
                <w:rFonts w:ascii="Times New Roman" w:hAnsi="Times New Roman" w:cs="Times New Roman"/>
                <w:sz w:val="24"/>
                <w:szCs w:val="24"/>
              </w:rPr>
              <w:t>общественных организаций,</w:t>
            </w:r>
          </w:p>
          <w:p w:rsidR="004876A2" w:rsidRPr="009918A7" w:rsidRDefault="004876A2" w:rsidP="004876A2">
            <w:pPr>
              <w:autoSpaceDE w:val="0"/>
              <w:adjustRightInd w:val="0"/>
              <w:spacing w:after="0" w:line="240" w:lineRule="auto"/>
              <w:ind w:firstLine="164"/>
              <w:rPr>
                <w:rFonts w:ascii="Times New Roman" w:hAnsi="Times New Roman" w:cs="Times New Roman"/>
                <w:sz w:val="24"/>
                <w:szCs w:val="24"/>
              </w:rPr>
            </w:pPr>
            <w:r w:rsidRPr="009918A7">
              <w:rPr>
                <w:rFonts w:ascii="Times New Roman" w:hAnsi="Times New Roman" w:cs="Times New Roman"/>
                <w:sz w:val="24"/>
                <w:szCs w:val="24"/>
              </w:rPr>
              <w:t>объединений</w:t>
            </w:r>
          </w:p>
        </w:tc>
        <w:tc>
          <w:tcPr>
            <w:tcW w:w="3103" w:type="dxa"/>
          </w:tcPr>
          <w:p w:rsidR="004876A2" w:rsidRPr="009918A7" w:rsidRDefault="004876A2" w:rsidP="003176A5">
            <w:pPr>
              <w:autoSpaceDE w:val="0"/>
              <w:adjustRightInd w:val="0"/>
              <w:spacing w:line="240" w:lineRule="auto"/>
              <w:rPr>
                <w:rFonts w:ascii="Times New Roman" w:eastAsia="Times New Roman" w:hAnsi="Times New Roman" w:cs="Times New Roman"/>
                <w:sz w:val="24"/>
                <w:szCs w:val="24"/>
                <w:lang w:eastAsia="ru-RU"/>
              </w:rPr>
            </w:pPr>
            <w:r w:rsidRPr="009918A7">
              <w:rPr>
                <w:rFonts w:ascii="Times New Roman" w:eastAsia="Times New Roman" w:hAnsi="Times New Roman" w:cs="Times New Roman"/>
                <w:sz w:val="24"/>
                <w:szCs w:val="24"/>
                <w:lang w:eastAsia="ru-RU"/>
              </w:rPr>
              <w:t>Высшее педагогическое образование</w:t>
            </w:r>
          </w:p>
          <w:p w:rsidR="004876A2" w:rsidRPr="009918A7" w:rsidRDefault="004876A2" w:rsidP="003176A5">
            <w:pPr>
              <w:autoSpaceDE w:val="0"/>
              <w:adjustRightInd w:val="0"/>
              <w:spacing w:line="240" w:lineRule="auto"/>
              <w:rPr>
                <w:rFonts w:ascii="Times New Roman" w:hAnsi="Times New Roman" w:cs="Times New Roman"/>
                <w:sz w:val="24"/>
                <w:szCs w:val="24"/>
              </w:rPr>
            </w:pPr>
            <w:r w:rsidRPr="009918A7">
              <w:rPr>
                <w:rFonts w:ascii="Times New Roman" w:eastAsia="Times New Roman" w:hAnsi="Times New Roman" w:cs="Times New Roman"/>
                <w:sz w:val="24"/>
                <w:szCs w:val="24"/>
                <w:lang w:eastAsia="ru-RU"/>
              </w:rPr>
              <w:t>«Менеджмент»</w:t>
            </w:r>
          </w:p>
        </w:tc>
      </w:tr>
      <w:tr w:rsidR="004876A2" w:rsidRPr="009918A7" w:rsidTr="003176A5">
        <w:tc>
          <w:tcPr>
            <w:tcW w:w="2700" w:type="dxa"/>
          </w:tcPr>
          <w:p w:rsidR="004876A2" w:rsidRPr="009918A7" w:rsidRDefault="004876A2" w:rsidP="003176A5">
            <w:pPr>
              <w:shd w:val="clear" w:color="auto" w:fill="FFFFFF"/>
              <w:spacing w:line="240" w:lineRule="auto"/>
              <w:ind w:right="34"/>
              <w:rPr>
                <w:rFonts w:ascii="Times New Roman" w:hAnsi="Times New Roman" w:cs="Times New Roman"/>
                <w:sz w:val="24"/>
                <w:szCs w:val="24"/>
              </w:rPr>
            </w:pPr>
            <w:r w:rsidRPr="009918A7">
              <w:rPr>
                <w:rFonts w:ascii="Times New Roman" w:hAnsi="Times New Roman" w:cs="Times New Roman"/>
                <w:sz w:val="24"/>
                <w:szCs w:val="24"/>
              </w:rPr>
              <w:t>Учитель</w:t>
            </w:r>
          </w:p>
        </w:tc>
        <w:tc>
          <w:tcPr>
            <w:tcW w:w="3944" w:type="dxa"/>
          </w:tcPr>
          <w:p w:rsidR="004876A2" w:rsidRPr="009918A7" w:rsidRDefault="004876A2" w:rsidP="003176A5">
            <w:pPr>
              <w:shd w:val="clear" w:color="auto" w:fill="FFFFFF"/>
              <w:spacing w:line="240" w:lineRule="auto"/>
              <w:rPr>
                <w:rFonts w:ascii="Times New Roman" w:hAnsi="Times New Roman" w:cs="Times New Roman"/>
                <w:sz w:val="24"/>
                <w:szCs w:val="24"/>
              </w:rPr>
            </w:pPr>
            <w:r w:rsidRPr="009918A7">
              <w:rPr>
                <w:rFonts w:ascii="Times New Roman" w:hAnsi="Times New Roman" w:cs="Times New Roman"/>
                <w:spacing w:val="-1"/>
                <w:sz w:val="24"/>
                <w:szCs w:val="24"/>
              </w:rPr>
              <w:t xml:space="preserve">Осуществляет обучение и воспитание обучающихся, </w:t>
            </w:r>
            <w:r w:rsidRPr="009918A7">
              <w:rPr>
                <w:rFonts w:ascii="Times New Roman" w:hAnsi="Times New Roman" w:cs="Times New Roman"/>
                <w:sz w:val="24"/>
                <w:szCs w:val="24"/>
              </w:rPr>
              <w:t>способствует формированию общей культуры личности, социализации, осознанного выбора и освоения образовательных программ..</w:t>
            </w:r>
          </w:p>
        </w:tc>
        <w:tc>
          <w:tcPr>
            <w:tcW w:w="3103" w:type="dxa"/>
          </w:tcPr>
          <w:p w:rsidR="004876A2" w:rsidRPr="009918A7" w:rsidRDefault="004876A2" w:rsidP="003176A5">
            <w:pPr>
              <w:autoSpaceDE w:val="0"/>
              <w:adjustRightInd w:val="0"/>
              <w:spacing w:line="240" w:lineRule="auto"/>
              <w:rPr>
                <w:rFonts w:ascii="Times New Roman" w:hAnsi="Times New Roman" w:cs="Times New Roman"/>
                <w:sz w:val="24"/>
                <w:szCs w:val="24"/>
              </w:rPr>
            </w:pPr>
            <w:r w:rsidRPr="009918A7">
              <w:rPr>
                <w:rFonts w:ascii="Times New Roman" w:eastAsia="Times New Roman" w:hAnsi="Times New Roman" w:cs="Times New Roman"/>
                <w:sz w:val="24"/>
                <w:szCs w:val="24"/>
                <w:lang w:eastAsia="ru-RU"/>
              </w:rPr>
              <w:t>Высшее педагогическое образование</w:t>
            </w:r>
          </w:p>
        </w:tc>
      </w:tr>
      <w:tr w:rsidR="004876A2" w:rsidRPr="009918A7" w:rsidTr="003176A5">
        <w:tc>
          <w:tcPr>
            <w:tcW w:w="2700" w:type="dxa"/>
          </w:tcPr>
          <w:p w:rsidR="004876A2" w:rsidRPr="009918A7" w:rsidRDefault="004876A2" w:rsidP="004876A2">
            <w:pPr>
              <w:autoSpaceDE w:val="0"/>
              <w:adjustRightInd w:val="0"/>
              <w:spacing w:after="0" w:line="240" w:lineRule="auto"/>
              <w:rPr>
                <w:rFonts w:ascii="Times New Roman" w:hAnsi="Times New Roman" w:cs="Times New Roman"/>
                <w:sz w:val="24"/>
                <w:szCs w:val="24"/>
              </w:rPr>
            </w:pPr>
            <w:r w:rsidRPr="009918A7">
              <w:rPr>
                <w:rFonts w:ascii="Times New Roman" w:hAnsi="Times New Roman" w:cs="Times New Roman"/>
                <w:sz w:val="24"/>
                <w:szCs w:val="24"/>
              </w:rPr>
              <w:t>социальный</w:t>
            </w:r>
          </w:p>
          <w:p w:rsidR="004876A2" w:rsidRPr="009918A7" w:rsidRDefault="004876A2" w:rsidP="004876A2">
            <w:pPr>
              <w:autoSpaceDE w:val="0"/>
              <w:adjustRightInd w:val="0"/>
              <w:spacing w:after="0" w:line="240" w:lineRule="auto"/>
              <w:rPr>
                <w:rFonts w:ascii="Times New Roman" w:hAnsi="Times New Roman" w:cs="Times New Roman"/>
                <w:sz w:val="24"/>
                <w:szCs w:val="24"/>
              </w:rPr>
            </w:pPr>
            <w:r w:rsidRPr="009918A7">
              <w:rPr>
                <w:rFonts w:ascii="Times New Roman" w:hAnsi="Times New Roman" w:cs="Times New Roman"/>
                <w:sz w:val="24"/>
                <w:szCs w:val="24"/>
              </w:rPr>
              <w:t>педагог</w:t>
            </w:r>
          </w:p>
          <w:p w:rsidR="004876A2" w:rsidRPr="009918A7" w:rsidRDefault="004876A2" w:rsidP="004876A2">
            <w:pPr>
              <w:autoSpaceDE w:val="0"/>
              <w:adjustRightInd w:val="0"/>
              <w:spacing w:after="0" w:line="240" w:lineRule="auto"/>
              <w:rPr>
                <w:rFonts w:ascii="Times New Roman" w:hAnsi="Times New Roman" w:cs="Times New Roman"/>
                <w:sz w:val="24"/>
                <w:szCs w:val="24"/>
              </w:rPr>
            </w:pPr>
          </w:p>
        </w:tc>
        <w:tc>
          <w:tcPr>
            <w:tcW w:w="3944" w:type="dxa"/>
          </w:tcPr>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Осуществляет комплекс</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мероприятий по воспитанию,</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образованию, развитию и</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социальной защите личности</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в учреждениях, организациях</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и по месту жительства</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обучающихся</w:t>
            </w:r>
          </w:p>
        </w:tc>
        <w:tc>
          <w:tcPr>
            <w:tcW w:w="3103" w:type="dxa"/>
          </w:tcPr>
          <w:p w:rsidR="004876A2" w:rsidRPr="009918A7" w:rsidRDefault="004876A2" w:rsidP="004876A2">
            <w:pPr>
              <w:autoSpaceDE w:val="0"/>
              <w:adjustRightInd w:val="0"/>
              <w:spacing w:after="0" w:line="240" w:lineRule="auto"/>
              <w:rPr>
                <w:rFonts w:ascii="Times New Roman" w:hAnsi="Times New Roman" w:cs="Times New Roman"/>
                <w:sz w:val="24"/>
                <w:szCs w:val="24"/>
              </w:rPr>
            </w:pPr>
            <w:r w:rsidRPr="009918A7">
              <w:rPr>
                <w:rFonts w:ascii="Times New Roman" w:eastAsia="Times New Roman" w:hAnsi="Times New Roman" w:cs="Times New Roman"/>
                <w:sz w:val="24"/>
                <w:szCs w:val="24"/>
                <w:lang w:eastAsia="ru-RU"/>
              </w:rPr>
              <w:t>Высшее педагогическое образование</w:t>
            </w:r>
          </w:p>
        </w:tc>
      </w:tr>
      <w:tr w:rsidR="004876A2" w:rsidRPr="009918A7" w:rsidTr="003176A5">
        <w:tc>
          <w:tcPr>
            <w:tcW w:w="2700" w:type="dxa"/>
          </w:tcPr>
          <w:p w:rsidR="004876A2" w:rsidRPr="009918A7" w:rsidRDefault="004876A2" w:rsidP="004876A2">
            <w:pPr>
              <w:autoSpaceDE w:val="0"/>
              <w:adjustRightInd w:val="0"/>
              <w:spacing w:after="0" w:line="240" w:lineRule="auto"/>
              <w:rPr>
                <w:rFonts w:ascii="Times New Roman" w:hAnsi="Times New Roman" w:cs="Times New Roman"/>
                <w:sz w:val="24"/>
                <w:szCs w:val="24"/>
              </w:rPr>
            </w:pPr>
            <w:r w:rsidRPr="009918A7">
              <w:rPr>
                <w:rFonts w:ascii="Times New Roman" w:hAnsi="Times New Roman" w:cs="Times New Roman"/>
                <w:sz w:val="24"/>
                <w:szCs w:val="24"/>
              </w:rPr>
              <w:t>педагог-</w:t>
            </w:r>
          </w:p>
          <w:p w:rsidR="004876A2" w:rsidRPr="009918A7" w:rsidRDefault="004876A2" w:rsidP="004876A2">
            <w:pPr>
              <w:autoSpaceDE w:val="0"/>
              <w:adjustRightInd w:val="0"/>
              <w:spacing w:after="0" w:line="240" w:lineRule="auto"/>
              <w:rPr>
                <w:rFonts w:ascii="Times New Roman" w:hAnsi="Times New Roman" w:cs="Times New Roman"/>
                <w:sz w:val="24"/>
                <w:szCs w:val="24"/>
              </w:rPr>
            </w:pPr>
            <w:r w:rsidRPr="009918A7">
              <w:rPr>
                <w:rFonts w:ascii="Times New Roman" w:hAnsi="Times New Roman" w:cs="Times New Roman"/>
                <w:sz w:val="24"/>
                <w:szCs w:val="24"/>
              </w:rPr>
              <w:t>психолог</w:t>
            </w:r>
          </w:p>
          <w:p w:rsidR="004876A2" w:rsidRPr="009918A7" w:rsidRDefault="004876A2" w:rsidP="004876A2">
            <w:pPr>
              <w:autoSpaceDE w:val="0"/>
              <w:adjustRightInd w:val="0"/>
              <w:spacing w:after="0" w:line="240" w:lineRule="auto"/>
              <w:rPr>
                <w:rFonts w:ascii="Times New Roman" w:hAnsi="Times New Roman" w:cs="Times New Roman"/>
                <w:sz w:val="24"/>
                <w:szCs w:val="24"/>
              </w:rPr>
            </w:pPr>
          </w:p>
        </w:tc>
        <w:tc>
          <w:tcPr>
            <w:tcW w:w="3944" w:type="dxa"/>
          </w:tcPr>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осуществляет</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профессиональную</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деятельность, направленную</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на сохранение психического,</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соматического и социального</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благополучия обучающихся</w:t>
            </w:r>
          </w:p>
        </w:tc>
        <w:tc>
          <w:tcPr>
            <w:tcW w:w="3103" w:type="dxa"/>
          </w:tcPr>
          <w:p w:rsidR="004876A2" w:rsidRPr="009918A7" w:rsidRDefault="004876A2" w:rsidP="004876A2">
            <w:pPr>
              <w:autoSpaceDE w:val="0"/>
              <w:adjustRightInd w:val="0"/>
              <w:spacing w:after="0" w:line="240" w:lineRule="auto"/>
              <w:rPr>
                <w:rFonts w:ascii="Times New Roman" w:hAnsi="Times New Roman" w:cs="Times New Roman"/>
                <w:sz w:val="24"/>
                <w:szCs w:val="24"/>
              </w:rPr>
            </w:pPr>
            <w:r w:rsidRPr="009918A7">
              <w:rPr>
                <w:rFonts w:ascii="Times New Roman" w:eastAsia="Times New Roman" w:hAnsi="Times New Roman" w:cs="Times New Roman"/>
                <w:sz w:val="24"/>
                <w:szCs w:val="24"/>
                <w:lang w:eastAsia="ru-RU"/>
              </w:rPr>
              <w:t>Высшее педагогическое образование</w:t>
            </w:r>
          </w:p>
        </w:tc>
      </w:tr>
      <w:tr w:rsidR="004876A2" w:rsidRPr="009918A7" w:rsidTr="003176A5">
        <w:tc>
          <w:tcPr>
            <w:tcW w:w="2700" w:type="dxa"/>
          </w:tcPr>
          <w:p w:rsidR="004876A2" w:rsidRPr="009918A7" w:rsidRDefault="004876A2" w:rsidP="004876A2">
            <w:pPr>
              <w:autoSpaceDE w:val="0"/>
              <w:adjustRightInd w:val="0"/>
              <w:spacing w:after="0" w:line="240" w:lineRule="auto"/>
              <w:rPr>
                <w:rFonts w:ascii="Times New Roman" w:hAnsi="Times New Roman" w:cs="Times New Roman"/>
                <w:sz w:val="24"/>
                <w:szCs w:val="24"/>
              </w:rPr>
            </w:pPr>
            <w:r w:rsidRPr="009918A7">
              <w:rPr>
                <w:rFonts w:ascii="Times New Roman" w:hAnsi="Times New Roman" w:cs="Times New Roman"/>
                <w:sz w:val="24"/>
                <w:szCs w:val="24"/>
              </w:rPr>
              <w:t>преподаватель-</w:t>
            </w:r>
          </w:p>
          <w:p w:rsidR="004876A2" w:rsidRPr="009918A7" w:rsidRDefault="004876A2" w:rsidP="004876A2">
            <w:pPr>
              <w:autoSpaceDE w:val="0"/>
              <w:adjustRightInd w:val="0"/>
              <w:spacing w:after="0" w:line="240" w:lineRule="auto"/>
              <w:rPr>
                <w:rFonts w:ascii="Times New Roman" w:hAnsi="Times New Roman" w:cs="Times New Roman"/>
                <w:sz w:val="24"/>
                <w:szCs w:val="24"/>
              </w:rPr>
            </w:pPr>
            <w:r w:rsidRPr="009918A7">
              <w:rPr>
                <w:rFonts w:ascii="Times New Roman" w:hAnsi="Times New Roman" w:cs="Times New Roman"/>
                <w:sz w:val="24"/>
                <w:szCs w:val="24"/>
              </w:rPr>
              <w:t>организатор</w:t>
            </w:r>
          </w:p>
          <w:p w:rsidR="004876A2" w:rsidRPr="009918A7" w:rsidRDefault="004876A2" w:rsidP="004876A2">
            <w:pPr>
              <w:autoSpaceDE w:val="0"/>
              <w:adjustRightInd w:val="0"/>
              <w:spacing w:after="0" w:line="240" w:lineRule="auto"/>
              <w:rPr>
                <w:rFonts w:ascii="Times New Roman" w:hAnsi="Times New Roman" w:cs="Times New Roman"/>
                <w:sz w:val="24"/>
                <w:szCs w:val="24"/>
              </w:rPr>
            </w:pPr>
            <w:r w:rsidRPr="009918A7">
              <w:rPr>
                <w:rFonts w:ascii="Times New Roman" w:hAnsi="Times New Roman" w:cs="Times New Roman"/>
                <w:sz w:val="24"/>
                <w:szCs w:val="24"/>
              </w:rPr>
              <w:t>ОБЖ</w:t>
            </w:r>
          </w:p>
          <w:p w:rsidR="004876A2" w:rsidRPr="009918A7" w:rsidRDefault="004876A2" w:rsidP="004876A2">
            <w:pPr>
              <w:autoSpaceDE w:val="0"/>
              <w:adjustRightInd w:val="0"/>
              <w:spacing w:after="0" w:line="240" w:lineRule="auto"/>
              <w:rPr>
                <w:rFonts w:ascii="Times New Roman" w:hAnsi="Times New Roman" w:cs="Times New Roman"/>
                <w:sz w:val="24"/>
                <w:szCs w:val="24"/>
              </w:rPr>
            </w:pPr>
          </w:p>
        </w:tc>
        <w:tc>
          <w:tcPr>
            <w:tcW w:w="3944" w:type="dxa"/>
          </w:tcPr>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Осуществляет обучение и</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воспитание обучающихся с</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учётом специфики курса</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ОБЖ. Организует, планирует</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и проводит учебные, в том</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числе факультативные и</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внеурочные занятия,</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используя разнообразные</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формы, приёмы, методы и</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средства обучения</w:t>
            </w:r>
          </w:p>
        </w:tc>
        <w:tc>
          <w:tcPr>
            <w:tcW w:w="3103" w:type="dxa"/>
          </w:tcPr>
          <w:p w:rsidR="004876A2" w:rsidRPr="009918A7" w:rsidRDefault="004876A2" w:rsidP="004876A2">
            <w:pPr>
              <w:autoSpaceDE w:val="0"/>
              <w:adjustRightInd w:val="0"/>
              <w:spacing w:after="0" w:line="240" w:lineRule="auto"/>
              <w:rPr>
                <w:rFonts w:ascii="Times New Roman" w:hAnsi="Times New Roman" w:cs="Times New Roman"/>
                <w:sz w:val="24"/>
                <w:szCs w:val="24"/>
              </w:rPr>
            </w:pPr>
            <w:r w:rsidRPr="009918A7">
              <w:rPr>
                <w:rFonts w:ascii="Times New Roman" w:eastAsia="Times New Roman" w:hAnsi="Times New Roman" w:cs="Times New Roman"/>
                <w:sz w:val="24"/>
                <w:szCs w:val="24"/>
                <w:lang w:eastAsia="ru-RU"/>
              </w:rPr>
              <w:t>Высшее педагогическое образование</w:t>
            </w:r>
          </w:p>
        </w:tc>
      </w:tr>
      <w:tr w:rsidR="004876A2" w:rsidRPr="009918A7" w:rsidTr="003176A5">
        <w:tc>
          <w:tcPr>
            <w:tcW w:w="2700" w:type="dxa"/>
          </w:tcPr>
          <w:p w:rsidR="004876A2" w:rsidRPr="009918A7" w:rsidRDefault="004876A2" w:rsidP="004876A2">
            <w:pPr>
              <w:autoSpaceDE w:val="0"/>
              <w:adjustRightInd w:val="0"/>
              <w:spacing w:after="0" w:line="240" w:lineRule="auto"/>
              <w:rPr>
                <w:rFonts w:ascii="Times New Roman" w:hAnsi="Times New Roman" w:cs="Times New Roman"/>
                <w:sz w:val="24"/>
                <w:szCs w:val="24"/>
              </w:rPr>
            </w:pPr>
            <w:r w:rsidRPr="009918A7">
              <w:rPr>
                <w:rFonts w:ascii="Times New Roman" w:hAnsi="Times New Roman" w:cs="Times New Roman"/>
                <w:sz w:val="24"/>
                <w:szCs w:val="24"/>
              </w:rPr>
              <w:t>Педагог-библиотекарь</w:t>
            </w:r>
          </w:p>
        </w:tc>
        <w:tc>
          <w:tcPr>
            <w:tcW w:w="3944" w:type="dxa"/>
          </w:tcPr>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Обеспечивает доступ</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обучающихся к</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информационным ресурсам,</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участвует в их духовно-</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нравственном воспитании,</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профориентации и</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социализации, содействует</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формированию</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информационной</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компетентности</w:t>
            </w:r>
          </w:p>
          <w:p w:rsidR="004876A2" w:rsidRPr="009918A7" w:rsidRDefault="004876A2" w:rsidP="004876A2">
            <w:pPr>
              <w:autoSpaceDE w:val="0"/>
              <w:adjustRightInd w:val="0"/>
              <w:spacing w:after="0" w:line="240" w:lineRule="auto"/>
              <w:ind w:firstLine="22"/>
              <w:rPr>
                <w:rFonts w:ascii="Times New Roman" w:hAnsi="Times New Roman" w:cs="Times New Roman"/>
                <w:sz w:val="24"/>
                <w:szCs w:val="24"/>
              </w:rPr>
            </w:pPr>
            <w:r w:rsidRPr="009918A7">
              <w:rPr>
                <w:rFonts w:ascii="Times New Roman" w:hAnsi="Times New Roman" w:cs="Times New Roman"/>
                <w:sz w:val="24"/>
                <w:szCs w:val="24"/>
              </w:rPr>
              <w:t>обучающихся</w:t>
            </w:r>
          </w:p>
        </w:tc>
        <w:tc>
          <w:tcPr>
            <w:tcW w:w="3103" w:type="dxa"/>
          </w:tcPr>
          <w:p w:rsidR="004876A2" w:rsidRPr="009918A7" w:rsidRDefault="004876A2" w:rsidP="004876A2">
            <w:pPr>
              <w:autoSpaceDE w:val="0"/>
              <w:adjustRightInd w:val="0"/>
              <w:spacing w:after="0" w:line="240" w:lineRule="auto"/>
              <w:rPr>
                <w:rFonts w:ascii="Times New Roman" w:hAnsi="Times New Roman" w:cs="Times New Roman"/>
                <w:sz w:val="24"/>
                <w:szCs w:val="24"/>
              </w:rPr>
            </w:pPr>
            <w:r w:rsidRPr="009918A7">
              <w:rPr>
                <w:rFonts w:ascii="Times New Roman" w:eastAsia="Times New Roman" w:hAnsi="Times New Roman" w:cs="Times New Roman"/>
                <w:sz w:val="24"/>
                <w:szCs w:val="24"/>
                <w:lang w:eastAsia="ru-RU"/>
              </w:rPr>
              <w:t>Высшее педагогическое образование</w:t>
            </w:r>
          </w:p>
        </w:tc>
      </w:tr>
    </w:tbl>
    <w:p w:rsidR="004876A2" w:rsidRPr="009918A7" w:rsidRDefault="004876A2" w:rsidP="004876A2">
      <w:pPr>
        <w:autoSpaceDE w:val="0"/>
        <w:adjustRightInd w:val="0"/>
        <w:spacing w:line="240" w:lineRule="auto"/>
        <w:rPr>
          <w:rFonts w:ascii="Times New Roman" w:hAnsi="Times New Roman" w:cs="Times New Roman"/>
          <w:sz w:val="24"/>
          <w:szCs w:val="24"/>
        </w:rPr>
      </w:pPr>
    </w:p>
    <w:p w:rsidR="004876A2" w:rsidRPr="009918A7" w:rsidRDefault="004876A2" w:rsidP="004876A2">
      <w:pPr>
        <w:autoSpaceDE w:val="0"/>
        <w:adjustRightInd w:val="0"/>
        <w:spacing w:line="240" w:lineRule="auto"/>
        <w:ind w:firstLine="567"/>
        <w:rPr>
          <w:rFonts w:ascii="Times New Roman" w:hAnsi="Times New Roman" w:cs="Times New Roman"/>
          <w:sz w:val="24"/>
          <w:szCs w:val="24"/>
        </w:rPr>
      </w:pPr>
      <w:r w:rsidRPr="009918A7">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МБОУ «Красноуральская СОШ» является обеспечение в соответствии с новыми образовательными реалиями и задачами адекватности системы непрерывного педагогического образования Непрерывность профессионального развития педагогических работников школы, реализующих образовательную программу среднего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три года.</w:t>
      </w:r>
    </w:p>
    <w:p w:rsidR="004876A2" w:rsidRPr="009918A7" w:rsidRDefault="004876A2" w:rsidP="004876A2">
      <w:pPr>
        <w:numPr>
          <w:ilvl w:val="0"/>
          <w:numId w:val="5"/>
        </w:numPr>
        <w:spacing w:after="0" w:line="240" w:lineRule="auto"/>
        <w:ind w:left="142" w:firstLine="425"/>
        <w:jc w:val="both"/>
        <w:rPr>
          <w:rFonts w:ascii="Times New Roman" w:hAnsi="Times New Roman" w:cs="Times New Roman"/>
          <w:sz w:val="24"/>
          <w:szCs w:val="24"/>
        </w:rPr>
      </w:pPr>
      <w:r w:rsidRPr="009918A7">
        <w:rPr>
          <w:rFonts w:ascii="Times New Roman" w:hAnsi="Times New Roman" w:cs="Times New Roman"/>
          <w:sz w:val="24"/>
          <w:szCs w:val="24"/>
        </w:rPr>
        <w:t xml:space="preserve">Педагоги систематически повышают свою квалификацию, участвуя в профессиональных конкурсах различного уровня, организуя работу мастер – классов  школьного и муниципального уровней, разработку разноплановых проектов, участвуя в работе семинаров и других мероприятиях, организуемых в Оренбургском районе и Оренбургской области. Другими формами  повышения  квалификации педагогических кадров являются обучающие семинары в рамках научно-методической работы школы, открытые уроки , создание и публикация методических материалов. Все это способствует обеспечению реализации образовательной программы лицея на оптимальном уровне. </w:t>
      </w:r>
    </w:p>
    <w:p w:rsidR="004876A2" w:rsidRPr="009918A7" w:rsidRDefault="004876A2" w:rsidP="004876A2">
      <w:pPr>
        <w:spacing w:line="240" w:lineRule="auto"/>
        <w:ind w:left="142" w:firstLine="425"/>
        <w:rPr>
          <w:rFonts w:ascii="Times New Roman" w:hAnsi="Times New Roman" w:cs="Times New Roman"/>
          <w:sz w:val="24"/>
          <w:szCs w:val="24"/>
        </w:rPr>
      </w:pPr>
      <w:r w:rsidRPr="009918A7">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Стандарта:</w:t>
      </w:r>
    </w:p>
    <w:p w:rsidR="004876A2" w:rsidRPr="009918A7" w:rsidRDefault="004876A2" w:rsidP="004876A2">
      <w:pPr>
        <w:spacing w:line="240" w:lineRule="auto"/>
        <w:ind w:left="142" w:firstLine="425"/>
        <w:rPr>
          <w:rFonts w:ascii="Times New Roman" w:hAnsi="Times New Roman" w:cs="Times New Roman"/>
          <w:sz w:val="24"/>
          <w:szCs w:val="24"/>
        </w:rPr>
      </w:pPr>
      <w:r w:rsidRPr="009918A7">
        <w:rPr>
          <w:rFonts w:ascii="Times New Roman" w:hAnsi="Times New Roman" w:cs="Times New Roman"/>
          <w:sz w:val="24"/>
          <w:szCs w:val="24"/>
        </w:rPr>
        <w:t>• обеспечение оптимального вхождения работников образования в систему ценностей современного образования;</w:t>
      </w:r>
    </w:p>
    <w:p w:rsidR="004876A2" w:rsidRPr="009918A7" w:rsidRDefault="004876A2" w:rsidP="004876A2">
      <w:pPr>
        <w:spacing w:line="240" w:lineRule="auto"/>
        <w:ind w:left="142" w:firstLine="425"/>
        <w:rPr>
          <w:rFonts w:ascii="Times New Roman" w:hAnsi="Times New Roman" w:cs="Times New Roman"/>
          <w:sz w:val="24"/>
          <w:szCs w:val="24"/>
        </w:rPr>
      </w:pPr>
      <w:r w:rsidRPr="009918A7">
        <w:rPr>
          <w:rFonts w:ascii="Times New Roman" w:hAnsi="Times New Roman" w:cs="Times New Roman"/>
          <w:sz w:val="24"/>
          <w:szCs w:val="24"/>
        </w:rPr>
        <w:t>• принятие идеологии Стандарта общего образования;</w:t>
      </w:r>
    </w:p>
    <w:p w:rsidR="004876A2" w:rsidRPr="009918A7" w:rsidRDefault="004876A2" w:rsidP="004876A2">
      <w:pPr>
        <w:spacing w:line="240" w:lineRule="auto"/>
        <w:ind w:left="142" w:firstLine="425"/>
        <w:rPr>
          <w:rFonts w:ascii="Times New Roman" w:hAnsi="Times New Roman" w:cs="Times New Roman"/>
          <w:sz w:val="24"/>
          <w:szCs w:val="24"/>
        </w:rPr>
      </w:pPr>
      <w:r w:rsidRPr="009918A7">
        <w:rPr>
          <w:rFonts w:ascii="Times New Roman" w:hAnsi="Times New Roman" w:cs="Times New Roman"/>
          <w:sz w:val="24"/>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876A2" w:rsidRPr="009918A7" w:rsidRDefault="004876A2" w:rsidP="004876A2">
      <w:pPr>
        <w:spacing w:line="240" w:lineRule="auto"/>
        <w:ind w:left="142" w:firstLine="425"/>
        <w:rPr>
          <w:rFonts w:ascii="Times New Roman" w:hAnsi="Times New Roman" w:cs="Times New Roman"/>
          <w:sz w:val="24"/>
          <w:szCs w:val="24"/>
        </w:rPr>
      </w:pPr>
      <w:r w:rsidRPr="009918A7">
        <w:rPr>
          <w:rFonts w:ascii="Times New Roman" w:hAnsi="Times New Roman" w:cs="Times New Roman"/>
          <w:sz w:val="24"/>
          <w:szCs w:val="24"/>
        </w:rPr>
        <w:t>• овладение учебно-методическими и информационно- методическими ресурсами, необходимыми для успешного решения задач Стандарта.</w:t>
      </w:r>
    </w:p>
    <w:p w:rsidR="004876A2" w:rsidRPr="009918A7" w:rsidRDefault="004876A2" w:rsidP="004876A2">
      <w:pPr>
        <w:spacing w:line="240" w:lineRule="auto"/>
        <w:ind w:left="142" w:firstLine="425"/>
        <w:rPr>
          <w:rFonts w:ascii="Times New Roman" w:hAnsi="Times New Roman" w:cs="Times New Roman"/>
          <w:sz w:val="24"/>
          <w:szCs w:val="24"/>
        </w:rPr>
      </w:pPr>
      <w:r w:rsidRPr="009918A7">
        <w:rPr>
          <w:rFonts w:ascii="Times New Roman" w:hAnsi="Times New Roman" w:cs="Times New Roman"/>
          <w:sz w:val="24"/>
          <w:szCs w:val="24"/>
        </w:rPr>
        <w:t>В МБОУ «Красноуральская СОШ» создана система методической работы, обеспечивающей сопровождение деятельности педагогов на всех этапах реализации требований Стандарта.</w:t>
      </w:r>
    </w:p>
    <w:p w:rsidR="004876A2" w:rsidRPr="009918A7" w:rsidRDefault="004876A2" w:rsidP="004876A2">
      <w:pPr>
        <w:spacing w:line="240" w:lineRule="auto"/>
        <w:ind w:left="142" w:firstLine="425"/>
        <w:rPr>
          <w:rFonts w:ascii="Times New Roman" w:hAnsi="Times New Roman" w:cs="Times New Roman"/>
          <w:sz w:val="24"/>
          <w:szCs w:val="24"/>
        </w:rPr>
      </w:pPr>
      <w:r w:rsidRPr="009918A7">
        <w:rPr>
          <w:rFonts w:ascii="Times New Roman" w:hAnsi="Times New Roman" w:cs="Times New Roman"/>
          <w:sz w:val="24"/>
          <w:szCs w:val="24"/>
        </w:rPr>
        <w:t>В план методической работы творческих лабораторий включены:</w:t>
      </w:r>
    </w:p>
    <w:p w:rsidR="004876A2" w:rsidRPr="009918A7" w:rsidRDefault="004876A2" w:rsidP="004876A2">
      <w:pPr>
        <w:numPr>
          <w:ilvl w:val="1"/>
          <w:numId w:val="4"/>
        </w:numPr>
        <w:tabs>
          <w:tab w:val="clear" w:pos="1440"/>
          <w:tab w:val="num" w:pos="0"/>
        </w:tabs>
        <w:spacing w:after="0" w:line="240" w:lineRule="auto"/>
        <w:ind w:left="567" w:firstLine="0"/>
        <w:jc w:val="both"/>
        <w:rPr>
          <w:rFonts w:ascii="Times New Roman" w:hAnsi="Times New Roman" w:cs="Times New Roman"/>
          <w:sz w:val="24"/>
          <w:szCs w:val="24"/>
        </w:rPr>
      </w:pPr>
      <w:r w:rsidRPr="009918A7">
        <w:rPr>
          <w:rFonts w:ascii="Times New Roman" w:hAnsi="Times New Roman" w:cs="Times New Roman"/>
          <w:sz w:val="24"/>
          <w:szCs w:val="24"/>
        </w:rPr>
        <w:t>Семинары, посвящённые содержанию и ключевым особенностям Стандарта.</w:t>
      </w:r>
    </w:p>
    <w:p w:rsidR="004876A2" w:rsidRPr="009918A7" w:rsidRDefault="004876A2" w:rsidP="004876A2">
      <w:pPr>
        <w:numPr>
          <w:ilvl w:val="1"/>
          <w:numId w:val="4"/>
        </w:numPr>
        <w:tabs>
          <w:tab w:val="clear" w:pos="1440"/>
          <w:tab w:val="num" w:pos="0"/>
        </w:tabs>
        <w:spacing w:after="0" w:line="240" w:lineRule="auto"/>
        <w:ind w:left="567" w:firstLine="0"/>
        <w:jc w:val="both"/>
        <w:rPr>
          <w:rFonts w:ascii="Times New Roman" w:hAnsi="Times New Roman" w:cs="Times New Roman"/>
          <w:sz w:val="24"/>
          <w:szCs w:val="24"/>
        </w:rPr>
      </w:pPr>
      <w:r w:rsidRPr="009918A7">
        <w:rPr>
          <w:rFonts w:ascii="Times New Roman" w:hAnsi="Times New Roman" w:cs="Times New Roman"/>
          <w:sz w:val="24"/>
          <w:szCs w:val="24"/>
        </w:rPr>
        <w:t>Заседания методических объединений учителей, воспитателей по проблемам введения Стандарта.</w:t>
      </w:r>
    </w:p>
    <w:p w:rsidR="004876A2" w:rsidRPr="009918A7" w:rsidRDefault="004876A2" w:rsidP="004876A2">
      <w:pPr>
        <w:numPr>
          <w:ilvl w:val="1"/>
          <w:numId w:val="4"/>
        </w:numPr>
        <w:tabs>
          <w:tab w:val="clear" w:pos="1440"/>
          <w:tab w:val="num" w:pos="0"/>
        </w:tabs>
        <w:spacing w:after="0" w:line="240" w:lineRule="auto"/>
        <w:ind w:left="567" w:firstLine="0"/>
        <w:jc w:val="both"/>
        <w:rPr>
          <w:rFonts w:ascii="Times New Roman" w:hAnsi="Times New Roman" w:cs="Times New Roman"/>
          <w:sz w:val="24"/>
          <w:szCs w:val="24"/>
        </w:rPr>
      </w:pPr>
      <w:r w:rsidRPr="009918A7">
        <w:rPr>
          <w:rFonts w:ascii="Times New Roman" w:hAnsi="Times New Roman" w:cs="Times New Roman"/>
          <w:sz w:val="24"/>
          <w:szCs w:val="24"/>
        </w:rPr>
        <w:t>Участие педагогов в разработке разделов и компонентов основной образовательной программы образовательного учреждения.</w:t>
      </w:r>
    </w:p>
    <w:p w:rsidR="004876A2" w:rsidRPr="009918A7" w:rsidRDefault="004876A2" w:rsidP="004876A2">
      <w:pPr>
        <w:numPr>
          <w:ilvl w:val="1"/>
          <w:numId w:val="4"/>
        </w:numPr>
        <w:tabs>
          <w:tab w:val="clear" w:pos="1440"/>
          <w:tab w:val="num" w:pos="0"/>
        </w:tabs>
        <w:spacing w:after="0" w:line="240" w:lineRule="auto"/>
        <w:ind w:left="567" w:firstLine="0"/>
        <w:jc w:val="both"/>
        <w:rPr>
          <w:rFonts w:ascii="Times New Roman" w:hAnsi="Times New Roman" w:cs="Times New Roman"/>
          <w:sz w:val="24"/>
          <w:szCs w:val="24"/>
        </w:rPr>
      </w:pPr>
      <w:r w:rsidRPr="009918A7">
        <w:rPr>
          <w:rFonts w:ascii="Times New Roman" w:hAnsi="Times New Roman" w:cs="Times New Roman"/>
          <w:sz w:val="24"/>
          <w:szCs w:val="24"/>
        </w:rPr>
        <w:t>Участие педагогов в разработке и апробации оценки эффективности работы в условиях внедрения Стандарта и Новой системы оплаты труда.</w:t>
      </w:r>
    </w:p>
    <w:p w:rsidR="004876A2" w:rsidRPr="009918A7" w:rsidRDefault="004876A2" w:rsidP="004876A2">
      <w:pPr>
        <w:numPr>
          <w:ilvl w:val="1"/>
          <w:numId w:val="4"/>
        </w:numPr>
        <w:tabs>
          <w:tab w:val="clear" w:pos="1440"/>
          <w:tab w:val="num" w:pos="0"/>
        </w:tabs>
        <w:spacing w:after="0" w:line="240" w:lineRule="auto"/>
        <w:ind w:left="567" w:firstLine="0"/>
        <w:jc w:val="both"/>
        <w:rPr>
          <w:rFonts w:ascii="Times New Roman" w:hAnsi="Times New Roman" w:cs="Times New Roman"/>
          <w:sz w:val="24"/>
          <w:szCs w:val="24"/>
        </w:rPr>
      </w:pPr>
      <w:r w:rsidRPr="009918A7">
        <w:rPr>
          <w:rFonts w:ascii="Times New Roman" w:hAnsi="Times New Roman" w:cs="Times New Roman"/>
          <w:sz w:val="24"/>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Стандарта.</w:t>
      </w:r>
    </w:p>
    <w:p w:rsidR="004876A2" w:rsidRPr="009918A7" w:rsidRDefault="004876A2" w:rsidP="004876A2">
      <w:pPr>
        <w:spacing w:line="240" w:lineRule="auto"/>
        <w:rPr>
          <w:rFonts w:ascii="Times New Roman" w:hAnsi="Times New Roman" w:cs="Times New Roman"/>
          <w:sz w:val="24"/>
          <w:szCs w:val="24"/>
        </w:rPr>
      </w:pPr>
      <w:r w:rsidRPr="009918A7">
        <w:rPr>
          <w:rFonts w:ascii="Times New Roman" w:hAnsi="Times New Roman" w:cs="Times New Roman"/>
          <w:sz w:val="24"/>
          <w:szCs w:val="24"/>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w:t>
      </w:r>
    </w:p>
    <w:p w:rsidR="004876A2" w:rsidRPr="009918A7" w:rsidRDefault="004876A2" w:rsidP="00EC6826">
      <w:pPr>
        <w:pStyle w:val="3"/>
        <w:spacing w:line="240" w:lineRule="auto"/>
        <w:ind w:left="1440" w:firstLine="0"/>
        <w:rPr>
          <w:sz w:val="24"/>
          <w:szCs w:val="24"/>
        </w:rPr>
      </w:pPr>
      <w:r w:rsidRPr="009918A7">
        <w:rPr>
          <w:sz w:val="24"/>
          <w:szCs w:val="24"/>
        </w:rPr>
        <w:t>Информационно-методические условия реализации основной образовательной программы</w:t>
      </w:r>
    </w:p>
    <w:p w:rsidR="004876A2" w:rsidRPr="009918A7" w:rsidRDefault="004876A2" w:rsidP="004876A2">
      <w:pPr>
        <w:spacing w:line="240" w:lineRule="auto"/>
        <w:ind w:firstLine="567"/>
        <w:rPr>
          <w:rFonts w:ascii="Times New Roman" w:hAnsi="Times New Roman" w:cs="Times New Roman"/>
          <w:sz w:val="24"/>
          <w:szCs w:val="24"/>
        </w:rPr>
      </w:pPr>
      <w:r w:rsidRPr="009918A7">
        <w:rPr>
          <w:rFonts w:ascii="Times New Roman" w:hAnsi="Times New Roman" w:cs="Times New Roman"/>
          <w:sz w:val="24"/>
          <w:szCs w:val="24"/>
        </w:rPr>
        <w:t>В соответствии с требованиями Стандарта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w:t>
      </w:r>
    </w:p>
    <w:p w:rsidR="004876A2" w:rsidRPr="009918A7" w:rsidRDefault="004876A2" w:rsidP="004876A2">
      <w:pPr>
        <w:spacing w:line="240" w:lineRule="auto"/>
        <w:ind w:firstLine="567"/>
        <w:rPr>
          <w:rFonts w:ascii="Times New Roman" w:hAnsi="Times New Roman" w:cs="Times New Roman"/>
          <w:sz w:val="24"/>
          <w:szCs w:val="24"/>
        </w:rPr>
      </w:pPr>
      <w:r w:rsidRPr="009918A7">
        <w:rPr>
          <w:rFonts w:ascii="Times New Roman" w:hAnsi="Times New Roman" w:cs="Times New Roman"/>
          <w:bCs/>
          <w:spacing w:val="-4"/>
          <w:sz w:val="24"/>
          <w:szCs w:val="24"/>
        </w:rPr>
        <w:t xml:space="preserve">Информационно­образовательная среда </w:t>
      </w:r>
      <w:r w:rsidRPr="009918A7">
        <w:rPr>
          <w:rFonts w:ascii="Times New Roman" w:hAnsi="Times New Roman" w:cs="Times New Roman"/>
          <w:spacing w:val="-2"/>
          <w:sz w:val="24"/>
          <w:szCs w:val="24"/>
        </w:rPr>
        <w:t>МБОУ «Красноуральская СОШ»</w:t>
      </w:r>
      <w:r w:rsidRPr="009918A7">
        <w:rPr>
          <w:rFonts w:ascii="Times New Roman" w:hAnsi="Times New Roman" w:cs="Times New Roman"/>
          <w:spacing w:val="-4"/>
          <w:sz w:val="24"/>
          <w:szCs w:val="24"/>
        </w:rPr>
        <w:t xml:space="preserve"> (далее</w:t>
      </w:r>
      <w:r w:rsidRPr="009918A7">
        <w:rPr>
          <w:rFonts w:ascii="Times New Roman" w:hAnsi="Times New Roman" w:cs="Times New Roman"/>
          <w:bCs/>
          <w:spacing w:val="-4"/>
          <w:sz w:val="24"/>
          <w:szCs w:val="24"/>
        </w:rPr>
        <w:t xml:space="preserve"> ИОС</w:t>
      </w:r>
      <w:r w:rsidRPr="009918A7">
        <w:rPr>
          <w:rFonts w:ascii="Times New Roman" w:hAnsi="Times New Roman" w:cs="Times New Roman"/>
          <w:spacing w:val="-4"/>
          <w:sz w:val="24"/>
          <w:szCs w:val="24"/>
        </w:rPr>
        <w:t xml:space="preserve">) – это </w:t>
      </w:r>
      <w:r w:rsidRPr="009918A7">
        <w:rPr>
          <w:rFonts w:ascii="Times New Roman" w:hAnsi="Times New Roman" w:cs="Times New Roman"/>
          <w:sz w:val="24"/>
          <w:szCs w:val="24"/>
        </w:rPr>
        <w:t>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4876A2" w:rsidRPr="009918A7" w:rsidRDefault="004876A2" w:rsidP="004876A2">
      <w:pPr>
        <w:spacing w:line="240" w:lineRule="auto"/>
        <w:ind w:firstLine="567"/>
        <w:rPr>
          <w:rFonts w:ascii="Times New Roman" w:hAnsi="Times New Roman" w:cs="Times New Roman"/>
          <w:sz w:val="24"/>
          <w:szCs w:val="24"/>
        </w:rPr>
      </w:pPr>
      <w:r w:rsidRPr="009918A7">
        <w:rPr>
          <w:rFonts w:ascii="Times New Roman" w:hAnsi="Times New Roman" w:cs="Times New Roman"/>
          <w:sz w:val="24"/>
          <w:szCs w:val="24"/>
        </w:rPr>
        <w:t>Учебно-методические и информационные ресурсы реализации основной образовательной программы основного общего образования отвечают современным требованиям и обеспечивают использование ИКТ:</w:t>
      </w:r>
    </w:p>
    <w:p w:rsidR="004876A2" w:rsidRPr="009918A7" w:rsidRDefault="004876A2" w:rsidP="004876A2">
      <w:pPr>
        <w:spacing w:line="240" w:lineRule="auto"/>
        <w:ind w:firstLine="567"/>
        <w:rPr>
          <w:rFonts w:ascii="Times New Roman" w:hAnsi="Times New Roman" w:cs="Times New Roman"/>
          <w:sz w:val="24"/>
          <w:szCs w:val="24"/>
        </w:rPr>
      </w:pPr>
      <w:r w:rsidRPr="009918A7">
        <w:rPr>
          <w:rFonts w:ascii="Times New Roman" w:hAnsi="Times New Roman" w:cs="Times New Roman"/>
          <w:sz w:val="24"/>
          <w:szCs w:val="24"/>
        </w:rPr>
        <w:t>- в учебной и внеурочной деятельности;</w:t>
      </w:r>
    </w:p>
    <w:p w:rsidR="004876A2" w:rsidRPr="009918A7" w:rsidRDefault="004876A2" w:rsidP="004876A2">
      <w:pPr>
        <w:spacing w:line="240" w:lineRule="auto"/>
        <w:ind w:firstLine="567"/>
        <w:rPr>
          <w:rFonts w:ascii="Times New Roman" w:hAnsi="Times New Roman" w:cs="Times New Roman"/>
          <w:sz w:val="24"/>
          <w:szCs w:val="24"/>
        </w:rPr>
      </w:pPr>
      <w:r w:rsidRPr="009918A7">
        <w:rPr>
          <w:rFonts w:ascii="Times New Roman" w:hAnsi="Times New Roman" w:cs="Times New Roman"/>
          <w:sz w:val="24"/>
          <w:szCs w:val="24"/>
        </w:rPr>
        <w:t>- в исследовательской и проектной деятельности обучающихся и педагогов;</w:t>
      </w:r>
    </w:p>
    <w:p w:rsidR="004876A2" w:rsidRPr="009918A7" w:rsidRDefault="004876A2" w:rsidP="004876A2">
      <w:pPr>
        <w:spacing w:line="240" w:lineRule="auto"/>
        <w:ind w:firstLine="567"/>
        <w:rPr>
          <w:rFonts w:ascii="Times New Roman" w:hAnsi="Times New Roman" w:cs="Times New Roman"/>
          <w:sz w:val="24"/>
          <w:szCs w:val="24"/>
        </w:rPr>
      </w:pPr>
      <w:r w:rsidRPr="009918A7">
        <w:rPr>
          <w:rFonts w:ascii="Times New Roman" w:hAnsi="Times New Roman" w:cs="Times New Roman"/>
          <w:sz w:val="24"/>
          <w:szCs w:val="24"/>
        </w:rPr>
        <w:t>- в административной деятельности, включая взаимодействие всех участников образовательного процесса, дистанционное взаимодействие с другими организациями и органами управления.</w:t>
      </w:r>
    </w:p>
    <w:p w:rsidR="004876A2" w:rsidRPr="009918A7" w:rsidRDefault="004876A2" w:rsidP="004876A2">
      <w:pPr>
        <w:pStyle w:val="af"/>
        <w:spacing w:line="240" w:lineRule="auto"/>
        <w:ind w:firstLine="454"/>
        <w:rPr>
          <w:rFonts w:ascii="Times New Roman" w:hAnsi="Times New Roman"/>
          <w:bCs/>
          <w:iCs/>
          <w:color w:val="auto"/>
          <w:sz w:val="24"/>
          <w:szCs w:val="24"/>
        </w:rPr>
      </w:pPr>
      <w:r w:rsidRPr="009918A7">
        <w:rPr>
          <w:rFonts w:ascii="Times New Roman" w:hAnsi="Times New Roman"/>
          <w:bCs/>
          <w:iCs/>
          <w:color w:val="auto"/>
          <w:sz w:val="24"/>
          <w:szCs w:val="24"/>
        </w:rPr>
        <w:t>Основными элементами ИОС являются:</w:t>
      </w:r>
    </w:p>
    <w:p w:rsidR="004876A2" w:rsidRPr="009918A7" w:rsidRDefault="004876A2" w:rsidP="004876A2">
      <w:pPr>
        <w:pStyle w:val="af0"/>
        <w:numPr>
          <w:ilvl w:val="0"/>
          <w:numId w:val="6"/>
        </w:numPr>
        <w:tabs>
          <w:tab w:val="clear" w:pos="1174"/>
          <w:tab w:val="num" w:pos="0"/>
        </w:tabs>
        <w:spacing w:line="240" w:lineRule="auto"/>
        <w:ind w:left="0" w:firstLine="814"/>
        <w:rPr>
          <w:rFonts w:ascii="Times New Roman" w:hAnsi="Times New Roman"/>
          <w:color w:val="auto"/>
          <w:sz w:val="24"/>
          <w:szCs w:val="24"/>
        </w:rPr>
      </w:pPr>
      <w:r w:rsidRPr="009918A7">
        <w:rPr>
          <w:rFonts w:ascii="Times New Roman" w:hAnsi="Times New Roman"/>
          <w:color w:val="auto"/>
          <w:sz w:val="24"/>
          <w:szCs w:val="24"/>
        </w:rPr>
        <w:t>информационно­образовательные ресурсы в виде печатной продукции (учебники, учебно-методическая литература и дидактические материалы по всем учебным предметам в соответствии с выбранными образовательными программами; информационно­образовательные ресурсы на сменных оптических носителях;</w:t>
      </w:r>
    </w:p>
    <w:p w:rsidR="004876A2" w:rsidRPr="009918A7" w:rsidRDefault="004876A2" w:rsidP="004876A2">
      <w:pPr>
        <w:pStyle w:val="af0"/>
        <w:numPr>
          <w:ilvl w:val="0"/>
          <w:numId w:val="6"/>
        </w:numPr>
        <w:tabs>
          <w:tab w:val="clear" w:pos="1174"/>
          <w:tab w:val="num" w:pos="0"/>
        </w:tabs>
        <w:spacing w:line="240" w:lineRule="auto"/>
        <w:ind w:left="0" w:firstLine="814"/>
        <w:rPr>
          <w:rFonts w:ascii="Times New Roman" w:hAnsi="Times New Roman"/>
          <w:color w:val="auto"/>
          <w:sz w:val="24"/>
          <w:szCs w:val="24"/>
        </w:rPr>
      </w:pPr>
      <w:r w:rsidRPr="009918A7">
        <w:rPr>
          <w:rFonts w:ascii="Times New Roman" w:hAnsi="Times New Roman"/>
          <w:color w:val="auto"/>
          <w:sz w:val="24"/>
          <w:szCs w:val="24"/>
        </w:rPr>
        <w:t>информационно­образовательные ресурсы Интернета, в том числе образовательные, размещённые в федеральных и региональных базах ЭОР;</w:t>
      </w:r>
    </w:p>
    <w:p w:rsidR="004876A2" w:rsidRPr="009918A7" w:rsidRDefault="004876A2" w:rsidP="004876A2">
      <w:pPr>
        <w:pStyle w:val="af0"/>
        <w:numPr>
          <w:ilvl w:val="0"/>
          <w:numId w:val="6"/>
        </w:numPr>
        <w:tabs>
          <w:tab w:val="clear" w:pos="1174"/>
          <w:tab w:val="num" w:pos="0"/>
        </w:tabs>
        <w:spacing w:line="240" w:lineRule="auto"/>
        <w:ind w:left="0" w:firstLine="814"/>
        <w:rPr>
          <w:rFonts w:ascii="Times New Roman" w:hAnsi="Times New Roman"/>
          <w:color w:val="auto"/>
          <w:sz w:val="24"/>
          <w:szCs w:val="24"/>
        </w:rPr>
      </w:pPr>
      <w:r w:rsidRPr="009918A7">
        <w:rPr>
          <w:rFonts w:ascii="Times New Roman" w:hAnsi="Times New Roman"/>
          <w:color w:val="auto"/>
          <w:sz w:val="24"/>
          <w:szCs w:val="24"/>
        </w:rPr>
        <w:t>вычислительная и информационно­телекоммуникационная инфраструктура;</w:t>
      </w:r>
    </w:p>
    <w:p w:rsidR="004876A2" w:rsidRPr="009918A7" w:rsidRDefault="004876A2" w:rsidP="004876A2">
      <w:pPr>
        <w:pStyle w:val="af0"/>
        <w:numPr>
          <w:ilvl w:val="0"/>
          <w:numId w:val="6"/>
        </w:numPr>
        <w:tabs>
          <w:tab w:val="clear" w:pos="1174"/>
          <w:tab w:val="num" w:pos="0"/>
        </w:tabs>
        <w:spacing w:line="240" w:lineRule="auto"/>
        <w:ind w:left="0" w:firstLine="814"/>
        <w:rPr>
          <w:rFonts w:ascii="Times New Roman" w:hAnsi="Times New Roman"/>
          <w:color w:val="auto"/>
          <w:sz w:val="24"/>
          <w:szCs w:val="24"/>
        </w:rPr>
      </w:pPr>
      <w:r w:rsidRPr="009918A7">
        <w:rPr>
          <w:rFonts w:ascii="Times New Roman" w:hAnsi="Times New Roman"/>
          <w:color w:val="auto"/>
          <w:sz w:val="24"/>
          <w:szCs w:val="24"/>
        </w:rPr>
        <w:t>прикладные программы, в</w:t>
      </w:r>
      <w:r w:rsidRPr="009918A7">
        <w:rPr>
          <w:rFonts w:ascii="Times New Roman" w:hAnsi="Times New Roman"/>
          <w:color w:val="auto"/>
          <w:spacing w:val="2"/>
          <w:sz w:val="24"/>
          <w:szCs w:val="24"/>
        </w:rPr>
        <w:t xml:space="preserve"> том числе поддерживающие </w:t>
      </w:r>
      <w:r w:rsidRPr="009918A7">
        <w:rPr>
          <w:rFonts w:ascii="Times New Roman" w:hAnsi="Times New Roman"/>
          <w:color w:val="auto"/>
          <w:spacing w:val="-2"/>
          <w:sz w:val="24"/>
          <w:szCs w:val="24"/>
        </w:rPr>
        <w:t xml:space="preserve">администрирование и финансово­хозяйственную деятельность </w:t>
      </w:r>
      <w:r w:rsidRPr="009918A7">
        <w:rPr>
          <w:rFonts w:ascii="Times New Roman" w:hAnsi="Times New Roman"/>
          <w:color w:val="auto"/>
          <w:sz w:val="24"/>
          <w:szCs w:val="24"/>
        </w:rPr>
        <w:t xml:space="preserve">образовательного учреждения. </w:t>
      </w:r>
    </w:p>
    <w:p w:rsidR="00CB6881" w:rsidRPr="009918A7" w:rsidRDefault="00CB6881" w:rsidP="00CB6881">
      <w:pPr>
        <w:rPr>
          <w:rFonts w:ascii="Times New Roman" w:hAnsi="Times New Roman" w:cs="Times New Roman"/>
          <w:sz w:val="24"/>
          <w:szCs w:val="24"/>
        </w:rPr>
      </w:pPr>
    </w:p>
    <w:p w:rsidR="00CB6881" w:rsidRPr="009918A7" w:rsidRDefault="00671A66" w:rsidP="00CB6881">
      <w:pPr>
        <w:rPr>
          <w:rFonts w:ascii="Times New Roman" w:hAnsi="Times New Roman" w:cs="Times New Roman"/>
          <w:b/>
          <w:sz w:val="24"/>
          <w:szCs w:val="24"/>
        </w:rPr>
      </w:pPr>
      <w:bookmarkStart w:id="304" w:name="_Toc435412744"/>
      <w:bookmarkStart w:id="305" w:name="_Toc63871510"/>
      <w:r w:rsidRPr="009918A7">
        <w:rPr>
          <w:rFonts w:ascii="Times New Roman" w:hAnsi="Times New Roman" w:cs="Times New Roman"/>
          <w:b/>
          <w:sz w:val="24"/>
          <w:szCs w:val="24"/>
        </w:rPr>
        <w:t>III.3</w:t>
      </w:r>
      <w:r w:rsidR="00CB6881" w:rsidRPr="009918A7">
        <w:rPr>
          <w:rFonts w:ascii="Times New Roman" w:hAnsi="Times New Roman" w:cs="Times New Roman"/>
          <w:b/>
          <w:sz w:val="24"/>
          <w:szCs w:val="24"/>
        </w:rPr>
        <w:t>.2. Психолого-педагогические условия реализации основной образовательной программы</w:t>
      </w:r>
      <w:bookmarkEnd w:id="304"/>
      <w:bookmarkEnd w:id="305"/>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соответствии со Стандартом, психолого-педагогические условия реализации основной образовательной программы основного общего образования должны обеспечивать: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преемственность содержания и форм организации образовательного процесса по отношению к основному уровню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учет специфики возрастного психофизического развития обучающихся, в том числе особенности перехода из младшего школьного возраста в подростковый;</w:t>
      </w:r>
      <w:r w:rsidRPr="009918A7">
        <w:rPr>
          <w:rFonts w:ascii="Times New Roman" w:hAnsi="Times New Roman" w:cs="Times New Roman"/>
          <w:sz w:val="24"/>
          <w:szCs w:val="24"/>
        </w:rPr>
        <w:br/>
        <w:t>-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диверсификацию уровней психолого-педагогического сопровождения (индивидуальный, групповой, уровень класса, уровень учреждения);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вариативность видов психологического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Принципы реализации системы психологического сопровождения образовательного процесса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Федеральным государственным образовательным стандартом установлены требования к реализации основной образовательной программы. Одним из результатов является создание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с использованием в образовательном процессе современных образовательных технологий деятельностного типа. Это влияет на определение принципов, которые заложены в систему психологического сопровождения, на выбор форм и методов работы.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основе психологического сопровождения образовательного процесса заложены следующие принципы: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принцип системности – существование алгоритма работы и использование возможностей всех основных направлений деятельности психолога;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принцип ценности и уникальности личности, приоритета личностного развития, заключающийся в самоценности ребенка и в признании индивидуальности, при котором обучение выступает не как самоцель, а как средство развития личности каждого ребенка. Этот принцип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 с учетом индивидуальных возможностей и способностей;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принцип целостности – при любом психологическом воздействии на личность необходимо работать со всей личностью в целом, во всём разнообразии её познавательных, мотивационных, эмоциональных и др. проявлений.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принцип целесообразности и причинной обусловленности – любое психологическое воздействие должно быть осознанным и подчинено поставленной цели, т.е. психолог должен осознавать, почему и для чего он это делает – причину и цель воздействия. Воздействие должно быть направлено на причину явления, а не на его следствие;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принцип своевременности – любое психологическое воздействие должно быть проведено вовремя и в наиболее благоприятных для его высокой эффективности условиях;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принцип активности ребенка в образовательном процессе. В антропологической педагогике образование рассматривается как процесс, в который человек включен в активной позиции;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принцип практической направленности - формирование универсальных учебных действий, способности их применять в практической деятельности и повседневной жизни. Этому способствуют: работа с разными источниками информации; работа в сотрудничестве (в малой и большой группе) в разном качестве (ведущего, ведомого, организатора деятельности); самостоятельная работа, понимаемая не как работа в одиночестве и без контроля, а как работа по самообразованию (важнейшее умение в интеллектуальном развитии школьника);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принцип эмоционально-ценностной ориентации учебно-воспитательного процесса;</w:t>
      </w:r>
      <w:r w:rsidRPr="009918A7">
        <w:rPr>
          <w:rFonts w:ascii="Times New Roman" w:hAnsi="Times New Roman" w:cs="Times New Roman"/>
          <w:sz w:val="24"/>
          <w:szCs w:val="24"/>
        </w:rPr>
        <w:br/>
        <w:t>- принцип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 эффективного и бесконфликтного взаимодействия, получения психологической помощи в сложной жизненной ситуации.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Психолого – педагогическое сопровождение ведется с учётом психолого-педагогических особенностей развития детей 11-15 лет, связанных: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с переходом от учебных действий, характерных для начальной уровня образования и осуществляемых только совместно с классом как учебной общностью и под руководством учителя, к овладению этой учебной деятельностью на уровне основной школы,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с осуществлением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с формированием научного типа мышления, который ориентирует его на общекультурные образцы, нормы, эталоны и закономерности взаимодействия с окружающим миром;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с овладением коммуникативными средствами и способами организации кооперации и сотрудничества;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с изменением формы организации образовательной деятельности и учебного сотрудничества от классно-урочной к лабораторно-семинарской и лекционно-лабораторной исследовательской.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Переход обучающегося в основную школу совпадает с предкритической фазой развития ребёнка – переходом к кризису младшего подросткового возраста.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Уровни психолого-педагогического сопровождения:</w:t>
      </w:r>
      <w:r w:rsidRPr="009918A7">
        <w:rPr>
          <w:rFonts w:ascii="Times New Roman" w:hAnsi="Times New Roman" w:cs="Times New Roman"/>
          <w:sz w:val="24"/>
          <w:szCs w:val="24"/>
        </w:rPr>
        <w:br/>
        <w:t>Индивидуальное</w:t>
      </w:r>
      <w:r w:rsidRPr="009918A7">
        <w:rPr>
          <w:rFonts w:ascii="Times New Roman" w:hAnsi="Times New Roman" w:cs="Times New Roman"/>
          <w:sz w:val="24"/>
          <w:szCs w:val="24"/>
        </w:rPr>
        <w:br/>
        <w:t>Групповое</w:t>
      </w:r>
      <w:r w:rsidRPr="009918A7">
        <w:rPr>
          <w:rFonts w:ascii="Times New Roman" w:hAnsi="Times New Roman" w:cs="Times New Roman"/>
          <w:sz w:val="24"/>
          <w:szCs w:val="24"/>
        </w:rPr>
        <w:br/>
        <w:t>На уровне класса</w:t>
      </w:r>
      <w:r w:rsidRPr="009918A7">
        <w:rPr>
          <w:rFonts w:ascii="Times New Roman" w:hAnsi="Times New Roman" w:cs="Times New Roman"/>
          <w:sz w:val="24"/>
          <w:szCs w:val="24"/>
        </w:rPr>
        <w:br/>
        <w:t>На уровне образовательной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формы сопровождения:</w:t>
      </w:r>
      <w:r w:rsidRPr="009918A7">
        <w:rPr>
          <w:rFonts w:ascii="Times New Roman" w:hAnsi="Times New Roman" w:cs="Times New Roman"/>
          <w:sz w:val="24"/>
          <w:szCs w:val="24"/>
        </w:rPr>
        <w:br/>
        <w:t>Диагностика</w:t>
      </w:r>
      <w:r w:rsidRPr="009918A7">
        <w:rPr>
          <w:rFonts w:ascii="Times New Roman" w:hAnsi="Times New Roman" w:cs="Times New Roman"/>
          <w:sz w:val="24"/>
          <w:szCs w:val="24"/>
        </w:rPr>
        <w:br/>
        <w:t>Экспертиза</w:t>
      </w:r>
      <w:r w:rsidRPr="009918A7">
        <w:rPr>
          <w:rFonts w:ascii="Times New Roman" w:hAnsi="Times New Roman" w:cs="Times New Roman"/>
          <w:sz w:val="24"/>
          <w:szCs w:val="24"/>
        </w:rPr>
        <w:br/>
        <w:t>Профилактика</w:t>
      </w:r>
      <w:r w:rsidRPr="009918A7">
        <w:rPr>
          <w:rFonts w:ascii="Times New Roman" w:hAnsi="Times New Roman" w:cs="Times New Roman"/>
          <w:sz w:val="24"/>
          <w:szCs w:val="24"/>
        </w:rPr>
        <w:br/>
        <w:t>Консультирование</w:t>
      </w:r>
      <w:r w:rsidRPr="009918A7">
        <w:rPr>
          <w:rFonts w:ascii="Times New Roman" w:hAnsi="Times New Roman" w:cs="Times New Roman"/>
          <w:sz w:val="24"/>
          <w:szCs w:val="24"/>
        </w:rPr>
        <w:br/>
        <w:t>Коррекционная работа</w:t>
      </w:r>
      <w:r w:rsidRPr="009918A7">
        <w:rPr>
          <w:rFonts w:ascii="Times New Roman" w:hAnsi="Times New Roman" w:cs="Times New Roman"/>
          <w:sz w:val="24"/>
          <w:szCs w:val="24"/>
        </w:rPr>
        <w:br/>
        <w:t>Развивающая работа</w:t>
      </w:r>
      <w:r w:rsidRPr="009918A7">
        <w:rPr>
          <w:rFonts w:ascii="Times New Roman" w:hAnsi="Times New Roman" w:cs="Times New Roman"/>
          <w:sz w:val="24"/>
          <w:szCs w:val="24"/>
        </w:rPr>
        <w:br/>
        <w:t>Просвещение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направления психолого-педагогического сопровождения:</w:t>
      </w:r>
      <w:r w:rsidRPr="009918A7">
        <w:rPr>
          <w:rFonts w:ascii="Times New Roman" w:hAnsi="Times New Roman" w:cs="Times New Roman"/>
          <w:sz w:val="24"/>
          <w:szCs w:val="24"/>
        </w:rPr>
        <w:br/>
        <w:t>- Сохранение и укрепление психологического здоровья</w:t>
      </w:r>
      <w:r w:rsidRPr="009918A7">
        <w:rPr>
          <w:rFonts w:ascii="Times New Roman" w:hAnsi="Times New Roman" w:cs="Times New Roman"/>
          <w:sz w:val="24"/>
          <w:szCs w:val="24"/>
        </w:rPr>
        <w:br/>
        <w:t>- Формирование ценности здоровья и безопасного образа жизни</w:t>
      </w:r>
      <w:r w:rsidRPr="009918A7">
        <w:rPr>
          <w:rFonts w:ascii="Times New Roman" w:hAnsi="Times New Roman" w:cs="Times New Roman"/>
          <w:sz w:val="24"/>
          <w:szCs w:val="24"/>
        </w:rPr>
        <w:br/>
        <w:t>- Развитие экологической культуры</w:t>
      </w:r>
      <w:r w:rsidRPr="009918A7">
        <w:rPr>
          <w:rFonts w:ascii="Times New Roman" w:hAnsi="Times New Roman" w:cs="Times New Roman"/>
          <w:sz w:val="24"/>
          <w:szCs w:val="24"/>
        </w:rPr>
        <w:br/>
        <w:t>- Дифференциализация и индивидуализация обучения</w:t>
      </w:r>
      <w:r w:rsidRPr="009918A7">
        <w:rPr>
          <w:rFonts w:ascii="Times New Roman" w:hAnsi="Times New Roman" w:cs="Times New Roman"/>
          <w:sz w:val="24"/>
          <w:szCs w:val="24"/>
        </w:rPr>
        <w:br/>
        <w:t>- Мониторинг возможностей и способностей учащихся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Выявление и поддержка детей с особыми образовательными потребностями</w:t>
      </w:r>
      <w:r w:rsidRPr="009918A7">
        <w:rPr>
          <w:rFonts w:ascii="Times New Roman" w:hAnsi="Times New Roman" w:cs="Times New Roman"/>
          <w:sz w:val="24"/>
          <w:szCs w:val="24"/>
        </w:rPr>
        <w:br/>
        <w:t>- Выявление и поддержка одаренных детей</w:t>
      </w:r>
      <w:r w:rsidRPr="009918A7">
        <w:rPr>
          <w:rFonts w:ascii="Times New Roman" w:hAnsi="Times New Roman" w:cs="Times New Roman"/>
          <w:sz w:val="24"/>
          <w:szCs w:val="24"/>
        </w:rPr>
        <w:br/>
        <w:t>- Психолого- педагогическая поддержка участников олимпиадного движения</w:t>
      </w:r>
      <w:r w:rsidRPr="009918A7">
        <w:rPr>
          <w:rFonts w:ascii="Times New Roman" w:hAnsi="Times New Roman" w:cs="Times New Roman"/>
          <w:sz w:val="24"/>
          <w:szCs w:val="24"/>
        </w:rPr>
        <w:br/>
        <w:t>- Обеспечение осознанного и ответственного выбора дальнейшей профессиональной сферы деятельности</w:t>
      </w:r>
      <w:r w:rsidRPr="009918A7">
        <w:rPr>
          <w:rFonts w:ascii="Times New Roman" w:hAnsi="Times New Roman" w:cs="Times New Roman"/>
          <w:sz w:val="24"/>
          <w:szCs w:val="24"/>
        </w:rPr>
        <w:br/>
        <w:t>- Формирование коммуникативных навыков в разновозрастной среде и среде сверстников</w:t>
      </w:r>
      <w:r w:rsidRPr="009918A7">
        <w:rPr>
          <w:rFonts w:ascii="Times New Roman" w:hAnsi="Times New Roman" w:cs="Times New Roman"/>
          <w:sz w:val="24"/>
          <w:szCs w:val="24"/>
        </w:rPr>
        <w:br/>
        <w:t>Поддержка детских объединений и ученического самоуправления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направления деятельности педагога-психолога: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работа с учащимися;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работа с педагогическим коллективом школы;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работа с администрацией школы;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работа с родителями учащихся.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Приоритетные направления деятельности психологического сопровождения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Приоритетные направление работы в условиях введения ФГОС второго поколения позволят повысить эффективность психолого-педагогического сопровождения процесса в частности и улучшить качество образования, так как они способствуют не только оказанию своевременной помощи и поддержки участникам образовательного процесса, но и позволяют корректировать образовательный процесс. В то же время приоритетные направления деятельности психолога подчинены единой задаче психолого-педагогического сопровождения развития личности ребенка и являются комплексной технологией решения задач обучения, воспитания и социализации обучающихся. </w:t>
      </w:r>
    </w:p>
    <w:p w:rsidR="003C5E20" w:rsidRPr="009918A7" w:rsidRDefault="003C5E20" w:rsidP="003C5E20">
      <w:pPr>
        <w:rPr>
          <w:rFonts w:ascii="Times New Roman" w:hAnsi="Times New Roman" w:cs="Times New Roman"/>
          <w:bCs/>
          <w:sz w:val="24"/>
          <w:szCs w:val="24"/>
        </w:rPr>
      </w:pPr>
      <w:r w:rsidRPr="009918A7">
        <w:rPr>
          <w:rFonts w:ascii="Times New Roman" w:hAnsi="Times New Roman" w:cs="Times New Roman"/>
          <w:bCs/>
          <w:sz w:val="24"/>
          <w:szCs w:val="24"/>
        </w:rPr>
        <w:t>Актуальность психологической подготовки к экзаменам трудно недооценить. Это связано и с тем, что любой экзамен является стрессовой ситуацией, и с тем, что ЕГЭ и ОГЭ как форма экзамена появились сравнительно недавно и ввиду внедрения каждый год меняются требования к проведению экзамена, и с тем, что такая форма проведения экзамена для многих выпускников является непривычной и пугающей. Все это привело к необходимости создания тренинговой программы, позволяющей помочь ученику более эффективно подготовиться к экзамену и справиться с волнением.</w:t>
      </w:r>
    </w:p>
    <w:p w:rsidR="003C5E20" w:rsidRPr="009918A7" w:rsidRDefault="003C5E20" w:rsidP="003C5E20">
      <w:pPr>
        <w:rPr>
          <w:rFonts w:ascii="Times New Roman" w:hAnsi="Times New Roman" w:cs="Times New Roman"/>
          <w:bCs/>
          <w:sz w:val="24"/>
          <w:szCs w:val="24"/>
        </w:rPr>
      </w:pPr>
      <w:r w:rsidRPr="009918A7">
        <w:rPr>
          <w:rFonts w:ascii="Times New Roman" w:hAnsi="Times New Roman" w:cs="Times New Roman"/>
          <w:bCs/>
          <w:sz w:val="24"/>
          <w:szCs w:val="24"/>
        </w:rPr>
        <w:t xml:space="preserve">          Под психологической готовностью к сдаче экзаменов подразумевается сформированность у школьника психологических свойств и социальных компетенций (психофизиологической, личностной технологической, мотивационной, самооценочной), без которых невозможна успешная сдача экзаменов. Такое определение психологической готовности учеников к сдаче экзаменов позволяет работать сразу над тремя задачами, традиционно стоящими перед школьными педагогами-психологами:</w:t>
      </w:r>
    </w:p>
    <w:p w:rsidR="003C5E20" w:rsidRPr="009918A7" w:rsidRDefault="003C5E20" w:rsidP="003C5E20">
      <w:pPr>
        <w:rPr>
          <w:rFonts w:ascii="Times New Roman" w:hAnsi="Times New Roman" w:cs="Times New Roman"/>
          <w:bCs/>
          <w:sz w:val="24"/>
          <w:szCs w:val="24"/>
        </w:rPr>
      </w:pPr>
      <w:r w:rsidRPr="009918A7">
        <w:rPr>
          <w:rFonts w:ascii="Times New Roman" w:hAnsi="Times New Roman" w:cs="Times New Roman"/>
          <w:bCs/>
          <w:sz w:val="24"/>
          <w:szCs w:val="24"/>
        </w:rPr>
        <w:t>• просвещение;</w:t>
      </w:r>
    </w:p>
    <w:p w:rsidR="003C5E20" w:rsidRPr="009918A7" w:rsidRDefault="003C5E20" w:rsidP="003C5E20">
      <w:pPr>
        <w:rPr>
          <w:rFonts w:ascii="Times New Roman" w:hAnsi="Times New Roman" w:cs="Times New Roman"/>
          <w:bCs/>
          <w:sz w:val="24"/>
          <w:szCs w:val="24"/>
        </w:rPr>
      </w:pPr>
      <w:r w:rsidRPr="009918A7">
        <w:rPr>
          <w:rFonts w:ascii="Times New Roman" w:hAnsi="Times New Roman" w:cs="Times New Roman"/>
          <w:bCs/>
          <w:sz w:val="24"/>
          <w:szCs w:val="24"/>
        </w:rPr>
        <w:t>• мониторинг изменений;</w:t>
      </w:r>
    </w:p>
    <w:p w:rsidR="003C5E20" w:rsidRPr="009918A7" w:rsidRDefault="003C5E20" w:rsidP="003C5E20">
      <w:pPr>
        <w:rPr>
          <w:rFonts w:ascii="Times New Roman" w:hAnsi="Times New Roman" w:cs="Times New Roman"/>
          <w:bCs/>
          <w:sz w:val="24"/>
          <w:szCs w:val="24"/>
        </w:rPr>
      </w:pPr>
      <w:r w:rsidRPr="009918A7">
        <w:rPr>
          <w:rFonts w:ascii="Times New Roman" w:hAnsi="Times New Roman" w:cs="Times New Roman"/>
          <w:bCs/>
          <w:sz w:val="24"/>
          <w:szCs w:val="24"/>
        </w:rPr>
        <w:t>• занятия с элементами тренинга.</w:t>
      </w:r>
    </w:p>
    <w:p w:rsidR="003C5E20" w:rsidRPr="009918A7" w:rsidRDefault="003C5E20" w:rsidP="003C5E20">
      <w:pPr>
        <w:rPr>
          <w:rFonts w:ascii="Times New Roman" w:hAnsi="Times New Roman" w:cs="Times New Roman"/>
          <w:bCs/>
          <w:sz w:val="24"/>
          <w:szCs w:val="24"/>
        </w:rPr>
      </w:pPr>
      <w:r w:rsidRPr="009918A7">
        <w:rPr>
          <w:rFonts w:ascii="Times New Roman" w:hAnsi="Times New Roman" w:cs="Times New Roman"/>
          <w:bCs/>
          <w:sz w:val="24"/>
          <w:szCs w:val="24"/>
        </w:rPr>
        <w:t xml:space="preserve">         Их решение обеспечит комплексное психологическое сопровождение учащихся, сдающих ЕГЭ и ОГЭ. При этом нужно учитывать, что в современной школе проводить длительные занятия со старшеклассниками часто бывает невозможно по ряду причин. Школьники посещают курсы подготовки в институт, элективные занятия для подготовки к определенному предмету (в рамках школьной программы) и т. д. Поэтому данный курс является ускоренной комплексной программой занятий по подготовке учащихся 9-х и 11-х классов с элементами психологического тренинга.</w:t>
      </w:r>
    </w:p>
    <w:p w:rsidR="003C5E20" w:rsidRPr="009918A7" w:rsidRDefault="003C5E20" w:rsidP="003C5E20">
      <w:pPr>
        <w:rPr>
          <w:rFonts w:ascii="Times New Roman" w:hAnsi="Times New Roman" w:cs="Times New Roman"/>
          <w:bCs/>
          <w:sz w:val="24"/>
          <w:szCs w:val="24"/>
        </w:rPr>
      </w:pPr>
      <w:r w:rsidRPr="009918A7">
        <w:rPr>
          <w:rFonts w:ascii="Times New Roman" w:hAnsi="Times New Roman" w:cs="Times New Roman"/>
          <w:bCs/>
          <w:sz w:val="24"/>
          <w:szCs w:val="24"/>
        </w:rPr>
        <w:t xml:space="preserve">        При разработке программы "Психологическая подготовка учащихся к ЕГЭ и ОГЭ» я опиралась на программу занятий по подготовке учащихся одиннадцатого класса к выпускным экзаменам с элементами психологического тренинга Гуськовой Е.В. и Будневич Г.Н.и программу "Путь к успеху" Стебеневой Н., Королевой Н. Разработанная программа позволяет нивелировать негативные ожидания и переживания, вызванные экзаменом, кроме того с ее помощью выпускники могут научиться различным приемам эффективного запоминания и работы с текстами, что является основным компонентом подготовки к любому экзамену. Самостоятельным блоком данной программы выступает обучение приемам релаксации и снятия нервно-мышечного напряжения. Таким образом, программа позволяет выпускникам научиться эффективно работать и эффективно отдыхать.</w:t>
      </w:r>
    </w:p>
    <w:p w:rsidR="003C5E20" w:rsidRPr="009918A7" w:rsidRDefault="003C5E20" w:rsidP="003C5E20">
      <w:pPr>
        <w:rPr>
          <w:rFonts w:ascii="Times New Roman" w:hAnsi="Times New Roman" w:cs="Times New Roman"/>
          <w:bCs/>
          <w:sz w:val="24"/>
          <w:szCs w:val="24"/>
        </w:rPr>
      </w:pPr>
      <w:r w:rsidRPr="009918A7">
        <w:rPr>
          <w:rFonts w:ascii="Times New Roman" w:hAnsi="Times New Roman" w:cs="Times New Roman"/>
          <w:b/>
          <w:bCs/>
          <w:sz w:val="24"/>
          <w:szCs w:val="24"/>
        </w:rPr>
        <w:t xml:space="preserve">        Цель</w:t>
      </w:r>
      <w:r w:rsidRPr="009918A7">
        <w:rPr>
          <w:rFonts w:ascii="Times New Roman" w:hAnsi="Times New Roman" w:cs="Times New Roman"/>
          <w:bCs/>
          <w:sz w:val="24"/>
          <w:szCs w:val="24"/>
        </w:rPr>
        <w:t>: отработка стратегии и тактики поведения в период подготовки к единому государственному экзамену и государственной итоговой аттестации; обучение навыкам саморегуляции, самоконтроля; повышение уверенности в себе, в своих силах.</w:t>
      </w:r>
    </w:p>
    <w:p w:rsidR="003C5E20" w:rsidRPr="009918A7" w:rsidRDefault="003C5E20" w:rsidP="003C5E20">
      <w:pPr>
        <w:rPr>
          <w:rFonts w:ascii="Times New Roman" w:hAnsi="Times New Roman" w:cs="Times New Roman"/>
          <w:bCs/>
          <w:sz w:val="24"/>
          <w:szCs w:val="24"/>
        </w:rPr>
      </w:pPr>
      <w:r w:rsidRPr="009918A7">
        <w:rPr>
          <w:rFonts w:ascii="Times New Roman" w:hAnsi="Times New Roman" w:cs="Times New Roman"/>
          <w:b/>
          <w:bCs/>
          <w:sz w:val="24"/>
          <w:szCs w:val="24"/>
        </w:rPr>
        <w:t xml:space="preserve">       Методы</w:t>
      </w:r>
      <w:r w:rsidRPr="009918A7">
        <w:rPr>
          <w:rFonts w:ascii="Times New Roman" w:hAnsi="Times New Roman" w:cs="Times New Roman"/>
          <w:bCs/>
          <w:sz w:val="24"/>
          <w:szCs w:val="24"/>
        </w:rPr>
        <w:t>: групповая дискуссия, игровые методы, медитативные техники.</w:t>
      </w:r>
    </w:p>
    <w:p w:rsidR="003C5E20" w:rsidRPr="009918A7" w:rsidRDefault="003C5E20" w:rsidP="003C5E20">
      <w:pPr>
        <w:rPr>
          <w:rFonts w:ascii="Times New Roman" w:hAnsi="Times New Roman" w:cs="Times New Roman"/>
          <w:b/>
          <w:bCs/>
          <w:sz w:val="24"/>
          <w:szCs w:val="24"/>
        </w:rPr>
      </w:pPr>
      <w:r w:rsidRPr="009918A7">
        <w:rPr>
          <w:rFonts w:ascii="Times New Roman" w:hAnsi="Times New Roman" w:cs="Times New Roman"/>
          <w:b/>
          <w:bCs/>
          <w:iCs/>
          <w:sz w:val="24"/>
          <w:szCs w:val="24"/>
        </w:rPr>
        <w:t xml:space="preserve">       Задачи:</w:t>
      </w:r>
    </w:p>
    <w:p w:rsidR="003C5E20" w:rsidRPr="009918A7" w:rsidRDefault="003C5E20" w:rsidP="003C5E20">
      <w:pPr>
        <w:numPr>
          <w:ilvl w:val="0"/>
          <w:numId w:val="7"/>
        </w:numPr>
        <w:rPr>
          <w:rFonts w:ascii="Times New Roman" w:hAnsi="Times New Roman" w:cs="Times New Roman"/>
          <w:bCs/>
          <w:sz w:val="24"/>
          <w:szCs w:val="24"/>
        </w:rPr>
      </w:pPr>
      <w:r w:rsidRPr="009918A7">
        <w:rPr>
          <w:rFonts w:ascii="Times New Roman" w:hAnsi="Times New Roman" w:cs="Times New Roman"/>
          <w:bCs/>
          <w:sz w:val="24"/>
          <w:szCs w:val="24"/>
        </w:rPr>
        <w:t>Повышение сопротивляемости стрессу, отработка навыков уверенного поведения.</w:t>
      </w:r>
    </w:p>
    <w:p w:rsidR="003C5E20" w:rsidRPr="009918A7" w:rsidRDefault="003C5E20" w:rsidP="003C5E20">
      <w:pPr>
        <w:numPr>
          <w:ilvl w:val="0"/>
          <w:numId w:val="7"/>
        </w:numPr>
        <w:rPr>
          <w:rFonts w:ascii="Times New Roman" w:hAnsi="Times New Roman" w:cs="Times New Roman"/>
          <w:bCs/>
          <w:sz w:val="24"/>
          <w:szCs w:val="24"/>
        </w:rPr>
      </w:pPr>
      <w:r w:rsidRPr="009918A7">
        <w:rPr>
          <w:rFonts w:ascii="Times New Roman" w:hAnsi="Times New Roman" w:cs="Times New Roman"/>
          <w:bCs/>
          <w:sz w:val="24"/>
          <w:szCs w:val="24"/>
        </w:rPr>
        <w:t>Развитие эмоционально-волевой сферы, развитие чувства эмпатии, внимания к себе и доверия к окружающим.</w:t>
      </w:r>
    </w:p>
    <w:p w:rsidR="003C5E20" w:rsidRPr="009918A7" w:rsidRDefault="003C5E20" w:rsidP="003C5E20">
      <w:pPr>
        <w:numPr>
          <w:ilvl w:val="0"/>
          <w:numId w:val="7"/>
        </w:numPr>
        <w:rPr>
          <w:rFonts w:ascii="Times New Roman" w:hAnsi="Times New Roman" w:cs="Times New Roman"/>
          <w:bCs/>
          <w:sz w:val="24"/>
          <w:szCs w:val="24"/>
        </w:rPr>
      </w:pPr>
      <w:r w:rsidRPr="009918A7">
        <w:rPr>
          <w:rFonts w:ascii="Times New Roman" w:hAnsi="Times New Roman" w:cs="Times New Roman"/>
          <w:bCs/>
          <w:sz w:val="24"/>
          <w:szCs w:val="24"/>
        </w:rPr>
        <w:t>Развитие навыков самоконтроля с опорой на внутренние резервы.</w:t>
      </w:r>
    </w:p>
    <w:p w:rsidR="003C5E20" w:rsidRPr="009918A7" w:rsidRDefault="003C5E20" w:rsidP="003C5E20">
      <w:pPr>
        <w:numPr>
          <w:ilvl w:val="0"/>
          <w:numId w:val="7"/>
        </w:numPr>
        <w:rPr>
          <w:rFonts w:ascii="Times New Roman" w:hAnsi="Times New Roman" w:cs="Times New Roman"/>
          <w:bCs/>
          <w:sz w:val="24"/>
          <w:szCs w:val="24"/>
        </w:rPr>
      </w:pPr>
      <w:r w:rsidRPr="009918A7">
        <w:rPr>
          <w:rFonts w:ascii="Times New Roman" w:hAnsi="Times New Roman" w:cs="Times New Roman"/>
          <w:bCs/>
          <w:sz w:val="24"/>
          <w:szCs w:val="24"/>
        </w:rPr>
        <w:t>Помощь в осознании собственной ответственности за поступки, в анализе своих установок.</w:t>
      </w:r>
    </w:p>
    <w:p w:rsidR="003C5E20" w:rsidRPr="009918A7" w:rsidRDefault="003C5E20" w:rsidP="003C5E20">
      <w:pPr>
        <w:numPr>
          <w:ilvl w:val="0"/>
          <w:numId w:val="7"/>
        </w:numPr>
        <w:rPr>
          <w:rFonts w:ascii="Times New Roman" w:hAnsi="Times New Roman" w:cs="Times New Roman"/>
          <w:bCs/>
          <w:sz w:val="24"/>
          <w:szCs w:val="24"/>
        </w:rPr>
      </w:pPr>
      <w:r w:rsidRPr="009918A7">
        <w:rPr>
          <w:rFonts w:ascii="Times New Roman" w:hAnsi="Times New Roman" w:cs="Times New Roman"/>
          <w:bCs/>
          <w:sz w:val="24"/>
          <w:szCs w:val="24"/>
        </w:rPr>
        <w:t>Обучение навыкам конструктивного взаимодействия.</w:t>
      </w:r>
    </w:p>
    <w:p w:rsidR="003C5E20" w:rsidRPr="009918A7" w:rsidRDefault="003C5E20" w:rsidP="003C5E20">
      <w:pPr>
        <w:rPr>
          <w:rFonts w:ascii="Times New Roman" w:hAnsi="Times New Roman" w:cs="Times New Roman"/>
          <w:bCs/>
          <w:sz w:val="24"/>
          <w:szCs w:val="24"/>
        </w:rPr>
      </w:pPr>
      <w:r w:rsidRPr="009918A7">
        <w:rPr>
          <w:rFonts w:ascii="Times New Roman" w:hAnsi="Times New Roman" w:cs="Times New Roman"/>
          <w:b/>
          <w:bCs/>
          <w:sz w:val="24"/>
          <w:szCs w:val="24"/>
        </w:rPr>
        <w:t xml:space="preserve">       Условия проведения:</w:t>
      </w:r>
      <w:r w:rsidRPr="009918A7">
        <w:rPr>
          <w:rFonts w:ascii="Times New Roman" w:hAnsi="Times New Roman" w:cs="Times New Roman"/>
          <w:bCs/>
          <w:sz w:val="24"/>
          <w:szCs w:val="24"/>
        </w:rPr>
        <w:t> класс или любое другое просторное, хорошо освещенное помещение. Группа формируется из учащихся разных 10 и 11 классов.</w:t>
      </w:r>
    </w:p>
    <w:p w:rsidR="003C5E20" w:rsidRPr="009918A7" w:rsidRDefault="003C5E20" w:rsidP="003C5E20">
      <w:pPr>
        <w:jc w:val="center"/>
        <w:rPr>
          <w:rFonts w:ascii="Times New Roman" w:hAnsi="Times New Roman" w:cs="Times New Roman"/>
          <w:bCs/>
          <w:sz w:val="24"/>
          <w:szCs w:val="24"/>
        </w:rPr>
      </w:pPr>
      <w:r w:rsidRPr="009918A7">
        <w:rPr>
          <w:rFonts w:ascii="Times New Roman" w:hAnsi="Times New Roman" w:cs="Times New Roman"/>
          <w:b/>
          <w:bCs/>
          <w:sz w:val="24"/>
          <w:szCs w:val="24"/>
        </w:rPr>
        <w:t>План работы по подготовке к ОГЭ и ЕГЭ</w:t>
      </w:r>
    </w:p>
    <w:p w:rsidR="003C5E20" w:rsidRPr="009918A7" w:rsidRDefault="003C5E20" w:rsidP="003C5E20">
      <w:pPr>
        <w:jc w:val="center"/>
        <w:rPr>
          <w:rFonts w:ascii="Times New Roman" w:hAnsi="Times New Roman" w:cs="Times New Roman"/>
          <w:bCs/>
          <w:sz w:val="24"/>
          <w:szCs w:val="24"/>
        </w:rPr>
      </w:pPr>
      <w:r w:rsidRPr="009918A7">
        <w:rPr>
          <w:rFonts w:ascii="Times New Roman" w:hAnsi="Times New Roman" w:cs="Times New Roman"/>
          <w:b/>
          <w:bCs/>
          <w:sz w:val="24"/>
          <w:szCs w:val="24"/>
        </w:rPr>
        <w:t>на 2020-2021 учебный год</w:t>
      </w:r>
    </w:p>
    <w:tbl>
      <w:tblPr>
        <w:tblStyle w:val="a6"/>
        <w:tblW w:w="0" w:type="auto"/>
        <w:tblInd w:w="-714" w:type="dxa"/>
        <w:tblLook w:val="04A0" w:firstRow="1" w:lastRow="0" w:firstColumn="1" w:lastColumn="0" w:noHBand="0" w:noVBand="1"/>
      </w:tblPr>
      <w:tblGrid>
        <w:gridCol w:w="851"/>
        <w:gridCol w:w="4535"/>
        <w:gridCol w:w="2336"/>
        <w:gridCol w:w="2336"/>
      </w:tblGrid>
      <w:tr w:rsidR="003C5E20" w:rsidRPr="009918A7" w:rsidTr="00FE71D5">
        <w:tc>
          <w:tcPr>
            <w:tcW w:w="851" w:type="dxa"/>
          </w:tcPr>
          <w:p w:rsidR="003C5E20" w:rsidRPr="009918A7" w:rsidRDefault="003C5E20" w:rsidP="00FE71D5">
            <w:pPr>
              <w:spacing w:after="160" w:line="259" w:lineRule="auto"/>
              <w:rPr>
                <w:rFonts w:ascii="Times New Roman" w:hAnsi="Times New Roman" w:cs="Times New Roman"/>
                <w:b/>
                <w:bCs/>
                <w:sz w:val="24"/>
                <w:szCs w:val="24"/>
              </w:rPr>
            </w:pPr>
            <w:r w:rsidRPr="009918A7">
              <w:rPr>
                <w:rFonts w:ascii="Times New Roman" w:hAnsi="Times New Roman" w:cs="Times New Roman"/>
                <w:b/>
                <w:bCs/>
                <w:sz w:val="24"/>
                <w:szCs w:val="24"/>
              </w:rPr>
              <w:t>№</w:t>
            </w:r>
          </w:p>
        </w:tc>
        <w:tc>
          <w:tcPr>
            <w:tcW w:w="4535" w:type="dxa"/>
          </w:tcPr>
          <w:p w:rsidR="003C5E20" w:rsidRPr="009918A7" w:rsidRDefault="003C5E20" w:rsidP="00FE71D5">
            <w:pPr>
              <w:spacing w:after="160" w:line="259" w:lineRule="auto"/>
              <w:rPr>
                <w:rFonts w:ascii="Times New Roman" w:hAnsi="Times New Roman" w:cs="Times New Roman"/>
                <w:b/>
                <w:bCs/>
                <w:sz w:val="24"/>
                <w:szCs w:val="24"/>
              </w:rPr>
            </w:pPr>
            <w:r w:rsidRPr="009918A7">
              <w:rPr>
                <w:rFonts w:ascii="Times New Roman" w:hAnsi="Times New Roman" w:cs="Times New Roman"/>
                <w:b/>
                <w:bCs/>
                <w:sz w:val="24"/>
                <w:szCs w:val="24"/>
              </w:rPr>
              <w:t>Тема занятий</w:t>
            </w:r>
          </w:p>
        </w:tc>
        <w:tc>
          <w:tcPr>
            <w:tcW w:w="2336" w:type="dxa"/>
          </w:tcPr>
          <w:p w:rsidR="003C5E20" w:rsidRPr="009918A7" w:rsidRDefault="003C5E20" w:rsidP="00FE71D5">
            <w:pPr>
              <w:spacing w:after="160" w:line="259" w:lineRule="auto"/>
              <w:rPr>
                <w:rFonts w:ascii="Times New Roman" w:hAnsi="Times New Roman" w:cs="Times New Roman"/>
                <w:b/>
                <w:bCs/>
                <w:sz w:val="24"/>
                <w:szCs w:val="24"/>
              </w:rPr>
            </w:pPr>
            <w:r w:rsidRPr="009918A7">
              <w:rPr>
                <w:rFonts w:ascii="Times New Roman" w:hAnsi="Times New Roman" w:cs="Times New Roman"/>
                <w:b/>
                <w:bCs/>
                <w:sz w:val="24"/>
                <w:szCs w:val="24"/>
              </w:rPr>
              <w:t>Месяц</w:t>
            </w:r>
          </w:p>
        </w:tc>
        <w:tc>
          <w:tcPr>
            <w:tcW w:w="2336" w:type="dxa"/>
          </w:tcPr>
          <w:p w:rsidR="003C5E20" w:rsidRPr="009918A7" w:rsidRDefault="003C5E20" w:rsidP="00FE71D5">
            <w:pPr>
              <w:spacing w:after="160" w:line="259" w:lineRule="auto"/>
              <w:rPr>
                <w:rFonts w:ascii="Times New Roman" w:hAnsi="Times New Roman" w:cs="Times New Roman"/>
                <w:b/>
                <w:bCs/>
                <w:sz w:val="24"/>
                <w:szCs w:val="24"/>
              </w:rPr>
            </w:pPr>
            <w:r w:rsidRPr="009918A7">
              <w:rPr>
                <w:rFonts w:ascii="Times New Roman" w:hAnsi="Times New Roman" w:cs="Times New Roman"/>
                <w:b/>
                <w:bCs/>
                <w:sz w:val="24"/>
                <w:szCs w:val="24"/>
              </w:rPr>
              <w:t>Ответственный</w:t>
            </w:r>
          </w:p>
        </w:tc>
      </w:tr>
      <w:tr w:rsidR="003C5E20" w:rsidRPr="009918A7" w:rsidTr="00FE71D5">
        <w:tc>
          <w:tcPr>
            <w:tcW w:w="851"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1</w:t>
            </w:r>
          </w:p>
        </w:tc>
        <w:tc>
          <w:tcPr>
            <w:tcW w:w="4535"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Как лучше подготовиться к экзаменам</w:t>
            </w:r>
          </w:p>
          <w:p w:rsidR="003C5E20" w:rsidRPr="009918A7" w:rsidRDefault="003C5E20" w:rsidP="00FE71D5">
            <w:pPr>
              <w:spacing w:after="160" w:line="259" w:lineRule="auto"/>
              <w:rPr>
                <w:rFonts w:ascii="Times New Roman" w:hAnsi="Times New Roman" w:cs="Times New Roman"/>
                <w:bCs/>
                <w:sz w:val="24"/>
                <w:szCs w:val="24"/>
              </w:rPr>
            </w:pPr>
          </w:p>
        </w:tc>
        <w:tc>
          <w:tcPr>
            <w:tcW w:w="2336"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Сентябрь</w:t>
            </w:r>
          </w:p>
        </w:tc>
        <w:tc>
          <w:tcPr>
            <w:tcW w:w="2336"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Педагог-психолог: Демидова Е.С.</w:t>
            </w:r>
          </w:p>
        </w:tc>
      </w:tr>
      <w:tr w:rsidR="003C5E20" w:rsidRPr="009918A7" w:rsidTr="003C5E20">
        <w:trPr>
          <w:trHeight w:val="810"/>
        </w:trPr>
        <w:tc>
          <w:tcPr>
            <w:tcW w:w="851"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2</w:t>
            </w:r>
          </w:p>
        </w:tc>
        <w:tc>
          <w:tcPr>
            <w:tcW w:w="4535"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Упражнения для стимуляции познавательных способностей</w:t>
            </w:r>
          </w:p>
        </w:tc>
        <w:tc>
          <w:tcPr>
            <w:tcW w:w="2336"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Октябрь</w:t>
            </w:r>
          </w:p>
        </w:tc>
        <w:tc>
          <w:tcPr>
            <w:tcW w:w="2336"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Педагог-психолог: Демидова Е.С</w:t>
            </w:r>
          </w:p>
        </w:tc>
      </w:tr>
      <w:tr w:rsidR="003C5E20" w:rsidRPr="009918A7" w:rsidTr="00FE71D5">
        <w:tc>
          <w:tcPr>
            <w:tcW w:w="851"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3</w:t>
            </w:r>
          </w:p>
        </w:tc>
        <w:tc>
          <w:tcPr>
            <w:tcW w:w="4535"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Поведение на экзамене</w:t>
            </w:r>
          </w:p>
          <w:p w:rsidR="003C5E20" w:rsidRPr="009918A7" w:rsidRDefault="003C5E20" w:rsidP="00FE71D5">
            <w:pPr>
              <w:spacing w:after="160" w:line="259" w:lineRule="auto"/>
              <w:rPr>
                <w:rFonts w:ascii="Times New Roman" w:hAnsi="Times New Roman" w:cs="Times New Roman"/>
                <w:bCs/>
                <w:sz w:val="24"/>
                <w:szCs w:val="24"/>
              </w:rPr>
            </w:pPr>
          </w:p>
        </w:tc>
        <w:tc>
          <w:tcPr>
            <w:tcW w:w="2336"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Ноябрь</w:t>
            </w:r>
          </w:p>
        </w:tc>
        <w:tc>
          <w:tcPr>
            <w:tcW w:w="2336"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Педагог-психолог: Демидова Е.С</w:t>
            </w:r>
          </w:p>
        </w:tc>
      </w:tr>
      <w:tr w:rsidR="003C5E20" w:rsidRPr="009918A7" w:rsidTr="00FE71D5">
        <w:tc>
          <w:tcPr>
            <w:tcW w:w="851"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4</w:t>
            </w:r>
          </w:p>
        </w:tc>
        <w:tc>
          <w:tcPr>
            <w:tcW w:w="4535"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Как повысить стрессоустойчивость</w:t>
            </w:r>
          </w:p>
        </w:tc>
        <w:tc>
          <w:tcPr>
            <w:tcW w:w="2336"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Декабрь</w:t>
            </w:r>
          </w:p>
        </w:tc>
        <w:tc>
          <w:tcPr>
            <w:tcW w:w="2336"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Педагог-психолог: Демидова Е.С</w:t>
            </w:r>
          </w:p>
        </w:tc>
      </w:tr>
      <w:tr w:rsidR="003C5E20" w:rsidRPr="009918A7" w:rsidTr="00FE71D5">
        <w:tc>
          <w:tcPr>
            <w:tcW w:w="851"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5</w:t>
            </w:r>
          </w:p>
        </w:tc>
        <w:tc>
          <w:tcPr>
            <w:tcW w:w="4535"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Способы снятия нервно-психического напряжения</w:t>
            </w:r>
          </w:p>
        </w:tc>
        <w:tc>
          <w:tcPr>
            <w:tcW w:w="2336"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Январь</w:t>
            </w:r>
          </w:p>
        </w:tc>
        <w:tc>
          <w:tcPr>
            <w:tcW w:w="2336"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Педагог-психолог: Демидова Е.С</w:t>
            </w:r>
          </w:p>
        </w:tc>
      </w:tr>
      <w:tr w:rsidR="003C5E20" w:rsidRPr="009918A7" w:rsidTr="00FE71D5">
        <w:tc>
          <w:tcPr>
            <w:tcW w:w="851"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6</w:t>
            </w:r>
          </w:p>
        </w:tc>
        <w:tc>
          <w:tcPr>
            <w:tcW w:w="4535"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Прощай, напряжение</w:t>
            </w:r>
          </w:p>
          <w:p w:rsidR="003C5E20" w:rsidRPr="009918A7" w:rsidRDefault="003C5E20" w:rsidP="00FE71D5">
            <w:pPr>
              <w:spacing w:after="160" w:line="259" w:lineRule="auto"/>
              <w:rPr>
                <w:rFonts w:ascii="Times New Roman" w:hAnsi="Times New Roman" w:cs="Times New Roman"/>
                <w:bCs/>
                <w:sz w:val="24"/>
                <w:szCs w:val="24"/>
              </w:rPr>
            </w:pPr>
          </w:p>
        </w:tc>
        <w:tc>
          <w:tcPr>
            <w:tcW w:w="2336"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Февраль</w:t>
            </w:r>
          </w:p>
        </w:tc>
        <w:tc>
          <w:tcPr>
            <w:tcW w:w="2336"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Педагог-психолог: Демидова Е.С</w:t>
            </w:r>
          </w:p>
        </w:tc>
      </w:tr>
      <w:tr w:rsidR="003C5E20" w:rsidRPr="009918A7" w:rsidTr="00FE71D5">
        <w:tc>
          <w:tcPr>
            <w:tcW w:w="851"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7</w:t>
            </w:r>
          </w:p>
        </w:tc>
        <w:tc>
          <w:tcPr>
            <w:tcW w:w="4535"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Как бороться со стрессом</w:t>
            </w:r>
          </w:p>
        </w:tc>
        <w:tc>
          <w:tcPr>
            <w:tcW w:w="2336"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Март</w:t>
            </w:r>
          </w:p>
        </w:tc>
        <w:tc>
          <w:tcPr>
            <w:tcW w:w="2336" w:type="dxa"/>
          </w:tcPr>
          <w:p w:rsidR="003C5E20" w:rsidRPr="009918A7" w:rsidRDefault="003C5E20" w:rsidP="00FE71D5">
            <w:pPr>
              <w:spacing w:after="160" w:line="259" w:lineRule="auto"/>
              <w:rPr>
                <w:rFonts w:ascii="Times New Roman" w:hAnsi="Times New Roman" w:cs="Times New Roman"/>
                <w:sz w:val="24"/>
                <w:szCs w:val="24"/>
              </w:rPr>
            </w:pPr>
            <w:r w:rsidRPr="009918A7">
              <w:rPr>
                <w:rFonts w:ascii="Times New Roman" w:hAnsi="Times New Roman" w:cs="Times New Roman"/>
                <w:bCs/>
                <w:sz w:val="24"/>
                <w:szCs w:val="24"/>
              </w:rPr>
              <w:t>Педагог-психолог: Демидова Е.С</w:t>
            </w:r>
          </w:p>
        </w:tc>
      </w:tr>
      <w:tr w:rsidR="003C5E20" w:rsidRPr="009918A7" w:rsidTr="00FE71D5">
        <w:tc>
          <w:tcPr>
            <w:tcW w:w="851"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8</w:t>
            </w:r>
          </w:p>
        </w:tc>
        <w:tc>
          <w:tcPr>
            <w:tcW w:w="4535"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Эмоции и поведение</w:t>
            </w:r>
          </w:p>
        </w:tc>
        <w:tc>
          <w:tcPr>
            <w:tcW w:w="2336"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Апрель</w:t>
            </w:r>
          </w:p>
        </w:tc>
        <w:tc>
          <w:tcPr>
            <w:tcW w:w="2336" w:type="dxa"/>
          </w:tcPr>
          <w:p w:rsidR="003C5E20" w:rsidRPr="009918A7" w:rsidRDefault="003C5E20" w:rsidP="00FE71D5">
            <w:pPr>
              <w:spacing w:after="160" w:line="259" w:lineRule="auto"/>
              <w:rPr>
                <w:rFonts w:ascii="Times New Roman" w:hAnsi="Times New Roman" w:cs="Times New Roman"/>
                <w:sz w:val="24"/>
                <w:szCs w:val="24"/>
              </w:rPr>
            </w:pPr>
            <w:r w:rsidRPr="009918A7">
              <w:rPr>
                <w:rFonts w:ascii="Times New Roman" w:hAnsi="Times New Roman" w:cs="Times New Roman"/>
                <w:bCs/>
                <w:sz w:val="24"/>
                <w:szCs w:val="24"/>
              </w:rPr>
              <w:t>Педагог-психолог: Демидова Е.С</w:t>
            </w:r>
          </w:p>
        </w:tc>
      </w:tr>
      <w:tr w:rsidR="003C5E20" w:rsidRPr="009918A7" w:rsidTr="00FE71D5">
        <w:tc>
          <w:tcPr>
            <w:tcW w:w="851"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9</w:t>
            </w:r>
          </w:p>
        </w:tc>
        <w:tc>
          <w:tcPr>
            <w:tcW w:w="4535"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 xml:space="preserve"> Мини-лекция «Как управлять своими эмоциями»</w:t>
            </w:r>
          </w:p>
        </w:tc>
        <w:tc>
          <w:tcPr>
            <w:tcW w:w="2336"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Май</w:t>
            </w:r>
          </w:p>
        </w:tc>
        <w:tc>
          <w:tcPr>
            <w:tcW w:w="2336" w:type="dxa"/>
          </w:tcPr>
          <w:p w:rsidR="003C5E20" w:rsidRPr="009918A7" w:rsidRDefault="003C5E20" w:rsidP="00FE71D5">
            <w:pPr>
              <w:spacing w:after="160" w:line="259" w:lineRule="auto"/>
              <w:rPr>
                <w:rFonts w:ascii="Times New Roman" w:hAnsi="Times New Roman" w:cs="Times New Roman"/>
                <w:sz w:val="24"/>
                <w:szCs w:val="24"/>
              </w:rPr>
            </w:pPr>
            <w:r w:rsidRPr="009918A7">
              <w:rPr>
                <w:rFonts w:ascii="Times New Roman" w:hAnsi="Times New Roman" w:cs="Times New Roman"/>
                <w:bCs/>
                <w:sz w:val="24"/>
                <w:szCs w:val="24"/>
              </w:rPr>
              <w:t>Педагог-психолог: Демидова Е.С</w:t>
            </w:r>
          </w:p>
        </w:tc>
      </w:tr>
      <w:tr w:rsidR="003C5E20" w:rsidRPr="009918A7" w:rsidTr="00FE71D5">
        <w:tc>
          <w:tcPr>
            <w:tcW w:w="851"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10</w:t>
            </w:r>
          </w:p>
        </w:tc>
        <w:tc>
          <w:tcPr>
            <w:tcW w:w="4535"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 xml:space="preserve">Тренинг «Как управлять своими эмоциями» </w:t>
            </w:r>
          </w:p>
        </w:tc>
        <w:tc>
          <w:tcPr>
            <w:tcW w:w="2336" w:type="dxa"/>
          </w:tcPr>
          <w:p w:rsidR="003C5E20" w:rsidRPr="009918A7" w:rsidRDefault="003C5E20" w:rsidP="00FE71D5">
            <w:pPr>
              <w:spacing w:after="160" w:line="259" w:lineRule="auto"/>
              <w:rPr>
                <w:rFonts w:ascii="Times New Roman" w:hAnsi="Times New Roman" w:cs="Times New Roman"/>
                <w:bCs/>
                <w:sz w:val="24"/>
                <w:szCs w:val="24"/>
              </w:rPr>
            </w:pPr>
            <w:r w:rsidRPr="009918A7">
              <w:rPr>
                <w:rFonts w:ascii="Times New Roman" w:hAnsi="Times New Roman" w:cs="Times New Roman"/>
                <w:bCs/>
                <w:sz w:val="24"/>
                <w:szCs w:val="24"/>
              </w:rPr>
              <w:t>Май</w:t>
            </w:r>
          </w:p>
        </w:tc>
        <w:tc>
          <w:tcPr>
            <w:tcW w:w="2336" w:type="dxa"/>
          </w:tcPr>
          <w:p w:rsidR="003C5E20" w:rsidRPr="009918A7" w:rsidRDefault="003C5E20" w:rsidP="00FE71D5">
            <w:pPr>
              <w:spacing w:after="160" w:line="259" w:lineRule="auto"/>
              <w:rPr>
                <w:rFonts w:ascii="Times New Roman" w:hAnsi="Times New Roman" w:cs="Times New Roman"/>
                <w:sz w:val="24"/>
                <w:szCs w:val="24"/>
              </w:rPr>
            </w:pPr>
            <w:r w:rsidRPr="009918A7">
              <w:rPr>
                <w:rFonts w:ascii="Times New Roman" w:hAnsi="Times New Roman" w:cs="Times New Roman"/>
                <w:bCs/>
                <w:sz w:val="24"/>
                <w:szCs w:val="24"/>
              </w:rPr>
              <w:t>Педагог-психолог: Демидова Е.С</w:t>
            </w:r>
          </w:p>
        </w:tc>
      </w:tr>
    </w:tbl>
    <w:p w:rsidR="003C5E20" w:rsidRPr="009918A7" w:rsidRDefault="003C5E20"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Просвещение педагогов и родителей с целью формирования и развития психологической компетентности обучающихся, родителей, педагогов.</w:t>
      </w:r>
      <w:r w:rsidRPr="009918A7">
        <w:rPr>
          <w:rFonts w:ascii="Times New Roman" w:hAnsi="Times New Roman" w:cs="Times New Roman"/>
          <w:sz w:val="24"/>
          <w:szCs w:val="24"/>
        </w:rPr>
        <w:br/>
        <w:t>Просвещение осуществляется педагогом-психологом совместно с администрацией (заместителями директора) и другими специалистами (социальным педагогом, учителем-логопедом, медицинским работником) через различные формы работы (постоянно действующий семинар, выступление на родительском собрании и педагогическом совете, педагогический лекторий для родителей, семинар, круглый стол и т.д.), которые должны быть практико-ориентированными.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Реальная практика образования испытывает потребность в педагоге-профессионале, способном к работе с различными категориями детей (детьми с особыми образовательными потребностями, одаренными детьми, детьми — представителями различных этнических и субкультурных общностей) в соответствии с различными типами норм развития: среднестатистической, социокультурной, индивидуально-личностной. Введение ФГОС общего образования требует учителя иного уровня квалификации, готового к организации образовательного процесса в современной информационно-образовательной среде, обеспечивающего реализацию требований ФГОС к результатам освоения основной образовательной программы на основе системно-деятельностного подхода. В этих условиях основной задачей методической работы следует считать обеспечение психолого-педагогической подготовки учителя, овладение им различными методиками диагностики психического развития и обученности ребенка.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Одновременно возрастает роль и ответственность семьи (родителей) за воспитание детей. Однако, как свидетельствует практика, многие родители, ориентированные на активное участие в воспитании собственных детей, испытывают недостаток знаний в области педагогики и психологии, имеют низкую педагогическую и психологическую культуру.</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Изучение (мониторинг) развития личности и уровня сформированности универсальных учебных действий ребенка с целью проектирования индивидуального образовательного маршрута обучения и развития ребенка и формирования ключевых компетенций.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Проектирование образовательных программ предполагает изучение стартовых возможностей и динамики развития ребенка в образовательном процессе на основе психолого-педагогической диагностики и, следовательно, предполагает построение системы психолого-педагогического сопровождения образовательного процесса. Следует отметить, что только позиция сотрудничества и взаимодействия позволит совместно разработать образовательные программы для каждого ребенка. Осуществление этих программ станет личностно значимым для педагогов, так как они будут видеть результаты своей педагогической деятельности по развитию личности школьников, а не только процентные показатели успеваемости.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Составление индивидуального маршрута развития ребенка – это комплексная работа специалистов школы и родителей по составлению прогноза развития ребенка с учетом индивидуальных и возрастных особенностей, а также организация условий для его реализации.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Реализация комплексного индивидуально ориентированного психолого-медико-педагогического сопровождения в условиях образовательного процесса всех детей с особыми образовательными потребностями с учётом состояния здоровья и особенностей психофизического развития (в соответствии с рекомендациями психолого-медико-педагогической комиссии).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Создание системы работы образовательного учреждения и проектирование основной образовательной программы (психологический аспект) с учетом требований ФГОС.</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Проектирование осуществляется совместно с администрацией и педагогами на основе результатов экспертной деятельности и включает в себя обязательные элементы: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Планирование деятельности должно строиться как на основе стратегических целей и задач, стоящих перед системой образования в период модернизации, так и учитывать особенности конкретного учебного заведения. В тесном взаимодействии с методической службой общеобразовательного учреждения, психологическое сопровождение должно осуществляться как по традиционным направлениям с учетом особенностей возрастных этапов, так и по тем, которые оказались проблемными в ходе проведения мониторинга среды и анализа деятель</w:t>
      </w:r>
      <w:r w:rsidR="003176A5" w:rsidRPr="009918A7">
        <w:rPr>
          <w:rFonts w:ascii="Times New Roman" w:hAnsi="Times New Roman" w:cs="Times New Roman"/>
          <w:sz w:val="24"/>
          <w:szCs w:val="24"/>
        </w:rPr>
        <w:t>ности за прошедший учебный год.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Основные виды работ и содержание деятельности психолого-педагогического сопровождения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Виды работы (направления) соответствуют Письму Министерства образования Российской Федерации от 27 июня 2003 г. № 28-51-513/16 по психолого-педагогическому сопровождению обучающихся в учебно-воспитательном процессе в условиях модернизации образования и Приказу Минобразования РФ от 22 октября 1999 г. N 636 "Об утверждении положения о службе практической психологии в системе Министерства образования Российской Федерации"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Психологическое просвещение (и образование) - формирование у обучающихся и их родителей (законных представителей), педагогических работников и руководителей общеобразовательных учреждений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Профилактика – предупреждение возникновения явлений дезадаптации обучающихся, профессионального выгорания педагогов; выявление и нейтрализация факторов, негативно влияющих на здоровье педагогов и обучающихся; формирование у всех участников образовательного процесса 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Диагностика (индивидуальная и групповая)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 активное воздействие на процесс формирования личности и преодоление затруднений в усвоении программного материала на основе комплексного взаимодействия педагога-психолога с педагогами, дефектологами, логопедами, врачами, социальными педагогами;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Консультирование (индивидуальное и групповое) – помощь участникам образовательного процесса в осознании ими природы их затруднений,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Экспертиза –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w:t>
      </w:r>
      <w:r w:rsidRPr="009918A7">
        <w:rPr>
          <w:rFonts w:ascii="Times New Roman" w:hAnsi="Times New Roman" w:cs="Times New Roman"/>
          <w:sz w:val="24"/>
          <w:szCs w:val="24"/>
        </w:rPr>
        <w:br/>
        <w:t>Учитывая основные положения Федерального государственного стандарта приоритетными видами работы при организации сопровождения становятся просвещение, диагностика (мониторинговые исследо</w:t>
      </w:r>
      <w:r w:rsidR="003176A5" w:rsidRPr="009918A7">
        <w:rPr>
          <w:rFonts w:ascii="Times New Roman" w:hAnsi="Times New Roman" w:cs="Times New Roman"/>
          <w:sz w:val="24"/>
          <w:szCs w:val="24"/>
        </w:rPr>
        <w:t>вания), коррекция и экспертиза.</w:t>
      </w:r>
    </w:p>
    <w:p w:rsidR="00CB6881" w:rsidRPr="009918A7" w:rsidRDefault="003176A5" w:rsidP="00CB6881">
      <w:pPr>
        <w:rPr>
          <w:rFonts w:ascii="Times New Roman" w:hAnsi="Times New Roman" w:cs="Times New Roman"/>
          <w:b/>
          <w:sz w:val="24"/>
          <w:szCs w:val="24"/>
        </w:rPr>
      </w:pPr>
      <w:bookmarkStart w:id="306" w:name="_Toc435412745"/>
      <w:bookmarkStart w:id="307" w:name="_Toc63871511"/>
      <w:r w:rsidRPr="009918A7">
        <w:rPr>
          <w:rFonts w:ascii="Times New Roman" w:hAnsi="Times New Roman" w:cs="Times New Roman"/>
          <w:b/>
          <w:sz w:val="24"/>
          <w:szCs w:val="24"/>
        </w:rPr>
        <w:t>III.3</w:t>
      </w:r>
      <w:r w:rsidR="00CB6881" w:rsidRPr="009918A7">
        <w:rPr>
          <w:rFonts w:ascii="Times New Roman" w:hAnsi="Times New Roman" w:cs="Times New Roman"/>
          <w:b/>
          <w:sz w:val="24"/>
          <w:szCs w:val="24"/>
        </w:rPr>
        <w:t>.3. Финансовое обеспечение реализации образовательной программы среднего общего образования</w:t>
      </w:r>
      <w:bookmarkEnd w:id="306"/>
      <w:bookmarkEnd w:id="307"/>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включает в себя: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обеспечение государственных гарантий прав граждан на получение бесплатного общедоступного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исполнение требований ФГОС СОО организацией, осуществляющей образовательную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w:t>
      </w:r>
    </w:p>
    <w:p w:rsidR="00CB6881" w:rsidRPr="009918A7" w:rsidRDefault="00CB6881" w:rsidP="00CB6881">
      <w:pPr>
        <w:rPr>
          <w:rFonts w:ascii="Times New Roman" w:hAnsi="Times New Roman" w:cs="Times New Roman"/>
          <w:sz w:val="24"/>
          <w:szCs w:val="24"/>
        </w:rPr>
      </w:pPr>
    </w:p>
    <w:p w:rsidR="00CB6881" w:rsidRPr="009918A7" w:rsidRDefault="00601599" w:rsidP="00CB6881">
      <w:pPr>
        <w:rPr>
          <w:rFonts w:ascii="Times New Roman" w:hAnsi="Times New Roman" w:cs="Times New Roman"/>
          <w:b/>
          <w:sz w:val="24"/>
          <w:szCs w:val="24"/>
        </w:rPr>
      </w:pPr>
      <w:bookmarkStart w:id="308" w:name="_Toc435412746"/>
      <w:bookmarkStart w:id="309" w:name="_Toc63871512"/>
      <w:r w:rsidRPr="009918A7">
        <w:rPr>
          <w:rFonts w:ascii="Times New Roman" w:hAnsi="Times New Roman" w:cs="Times New Roman"/>
          <w:b/>
          <w:sz w:val="24"/>
          <w:szCs w:val="24"/>
        </w:rPr>
        <w:t>III.3</w:t>
      </w:r>
      <w:r w:rsidR="00CB6881" w:rsidRPr="009918A7">
        <w:rPr>
          <w:rFonts w:ascii="Times New Roman" w:hAnsi="Times New Roman" w:cs="Times New Roman"/>
          <w:b/>
          <w:sz w:val="24"/>
          <w:szCs w:val="24"/>
        </w:rPr>
        <w:t>.4. Материально-технические условия реализации основной образовательной программы</w:t>
      </w:r>
      <w:bookmarkEnd w:id="308"/>
      <w:bookmarkEnd w:id="309"/>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Материально-технические условия реализации основной образовательной программы формируются с учетом: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требований ФГОС СОО;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иных действующих федеральных/региональных/муниципальных/</w:t>
      </w:r>
      <w:r w:rsidRPr="009918A7">
        <w:rPr>
          <w:rFonts w:ascii="Times New Roman" w:hAnsi="Times New Roman" w:cs="Times New Roman"/>
          <w:sz w:val="24"/>
          <w:szCs w:val="24"/>
        </w:rPr>
        <w:br/>
        <w:t>локальных нормативных актов и рекомендаций.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Материально-технические условия реализации основной образовательной программы: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учитывают: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обеспечивают: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подготовку обучающихся к саморазвитию и непрерывному образованию;</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и развитие мотивации к познанию, творчеству и инновационной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формирование основы научных методов познания окружающего мира;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условия для активной учебно-познавательной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воспитание патриотизма и установок толерантности, умения жить с непохожими людьми;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развитие креативности, критического мышления;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поддержку социальной активности и осознанного выбора профессии;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эргономичность, мультифункциональность и трансформируемость помещений образовательной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 МБОУ «Красноуральская СОШ» предусмотрены:</w:t>
      </w:r>
    </w:p>
    <w:p w:rsidR="00CB6881" w:rsidRPr="009918A7" w:rsidRDefault="003176A5" w:rsidP="00CB6881">
      <w:pPr>
        <w:rPr>
          <w:rFonts w:ascii="Times New Roman" w:hAnsi="Times New Roman" w:cs="Times New Roman"/>
          <w:sz w:val="24"/>
          <w:szCs w:val="24"/>
        </w:rPr>
      </w:pPr>
      <w:r w:rsidRPr="009918A7">
        <w:rPr>
          <w:rFonts w:ascii="Times New Roman" w:hAnsi="Times New Roman" w:cs="Times New Roman"/>
          <w:sz w:val="24"/>
          <w:szCs w:val="24"/>
        </w:rPr>
        <w:t xml:space="preserve">учебные кабинеты </w:t>
      </w:r>
      <w:r w:rsidR="00CB6881" w:rsidRPr="009918A7">
        <w:rPr>
          <w:rFonts w:ascii="Times New Roman" w:hAnsi="Times New Roman" w:cs="Times New Roman"/>
          <w:sz w:val="24"/>
          <w:szCs w:val="24"/>
        </w:rPr>
        <w:t xml:space="preserve"> (в том числе интерактивными) рабочими местами обучающихся и педагогических работников;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мастерские;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библиотека</w:t>
      </w:r>
      <w:r w:rsidR="003176A5" w:rsidRPr="009918A7">
        <w:rPr>
          <w:rFonts w:ascii="Times New Roman" w:hAnsi="Times New Roman" w:cs="Times New Roman"/>
          <w:sz w:val="24"/>
          <w:szCs w:val="24"/>
        </w:rPr>
        <w:t>,</w:t>
      </w:r>
      <w:r w:rsidRPr="009918A7">
        <w:rPr>
          <w:rFonts w:ascii="Times New Roman" w:hAnsi="Times New Roman" w:cs="Times New Roman"/>
          <w:sz w:val="24"/>
          <w:szCs w:val="24"/>
        </w:rPr>
        <w:t xml:space="preserve"> спортивный зал;</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помещения для питания обучающихся, а также для хранения и приготовления пищи (с возможностью организации горячего питания);</w:t>
      </w:r>
    </w:p>
    <w:p w:rsidR="00CB6881" w:rsidRPr="009918A7" w:rsidRDefault="003176A5" w:rsidP="00CB6881">
      <w:pPr>
        <w:rPr>
          <w:rFonts w:ascii="Times New Roman" w:hAnsi="Times New Roman" w:cs="Times New Roman"/>
          <w:sz w:val="24"/>
          <w:szCs w:val="24"/>
        </w:rPr>
      </w:pPr>
      <w:r w:rsidRPr="009918A7">
        <w:rPr>
          <w:rFonts w:ascii="Times New Roman" w:hAnsi="Times New Roman" w:cs="Times New Roman"/>
          <w:sz w:val="24"/>
          <w:szCs w:val="24"/>
        </w:rPr>
        <w:t>гардероб</w:t>
      </w:r>
      <w:r w:rsidR="00CB6881" w:rsidRPr="009918A7">
        <w:rPr>
          <w:rFonts w:ascii="Times New Roman" w:hAnsi="Times New Roman" w:cs="Times New Roman"/>
          <w:sz w:val="24"/>
          <w:szCs w:val="24"/>
        </w:rPr>
        <w:t>, санузлы;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мебель, офисное оснащение и хозяйственный инвентарь.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Оценка материально-технических условий реализации ООП СОО в МБОУ «Красноуральская СОШ» осуществлена посредством сопоставления имеющегося и требуемого оборудования:</w:t>
      </w:r>
    </w:p>
    <w:tbl>
      <w:tblPr>
        <w:tblW w:w="10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7"/>
        <w:gridCol w:w="6521"/>
        <w:gridCol w:w="1709"/>
      </w:tblGrid>
      <w:tr w:rsidR="00CB6881" w:rsidRPr="009918A7" w:rsidTr="00957BC5">
        <w:trPr>
          <w:trHeight w:val="321"/>
          <w:jc w:val="center"/>
        </w:trPr>
        <w:tc>
          <w:tcPr>
            <w:tcW w:w="2137"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Компоненты оснащения</w:t>
            </w: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Необходимое оборудование и оснащение</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необходимо/имеется в наличии</w:t>
            </w:r>
          </w:p>
        </w:tc>
      </w:tr>
      <w:tr w:rsidR="00CB6881" w:rsidRPr="009918A7" w:rsidTr="00957BC5">
        <w:trPr>
          <w:trHeight w:val="321"/>
          <w:jc w:val="center"/>
        </w:trPr>
        <w:tc>
          <w:tcPr>
            <w:tcW w:w="2137" w:type="dxa"/>
            <w:vMerge w:val="restart"/>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1. Компоненты оснащения учебного (предметного) кабинета </w:t>
            </w:r>
          </w:p>
        </w:tc>
        <w:tc>
          <w:tcPr>
            <w:tcW w:w="8230"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1.1. Нормативные документы, программно-методическое обеспечение, локальные акты: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Положение об учебном кабинете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Положение об оснащении и оборудовании учебного кабинета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необходимо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Паспорт кабинета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План развития и работы кабинета на текущий учебный год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имеется</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Инвентарная книга кабинета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необходимо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8230"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1.2. Учебно-методические материалы: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УМК по предметам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Дидактические и раздаточные материалы по предметам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Методическая литература по предмету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Творческие работы учащихся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Аудиозаписи, слайды по содержанию учебного предмета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Видеофильмы в соответствии с учебной программой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Мультимедийные (цифровые) образовательные ресурсы, соответствующие образовательной программе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8230"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1.3. ТСО, компьютерные, информационно-коммуникационные средства: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интерактивная доска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интерактивный проектор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компьютер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ноутбук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многофункциональное устройство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принтер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Wi-FI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Имеется</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интерактивная доска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8230"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1.4. Учебно-практическое оборудование: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раздаточные материалы для обучения по учебным предметам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наглядные пособия и демонстрационное оборудование по учебным предметам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8230"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1.5. Оборудование (мебель):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стол ученический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стул ученический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стол и стул для учителя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шкафы для хранения учебных и методических материалов и пособий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доска классная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экран настенный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val="restart"/>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2. Компоненты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оснащения методического кабинета </w:t>
            </w:r>
          </w:p>
          <w:p w:rsidR="00CB6881" w:rsidRPr="009918A7" w:rsidRDefault="00CB6881" w:rsidP="00957BC5">
            <w:pPr>
              <w:rPr>
                <w:rFonts w:ascii="Times New Roman" w:hAnsi="Times New Roman" w:cs="Times New Roman"/>
                <w:sz w:val="24"/>
                <w:szCs w:val="24"/>
              </w:rPr>
            </w:pPr>
          </w:p>
        </w:tc>
        <w:tc>
          <w:tcPr>
            <w:tcW w:w="8230"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2.1. Нормативные документы федерального, регионального и муниципального уровней, локальные акты: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Федеральный государственный образовательный стандарт основного общего образования, утвержденный приказом Минобрнауки России от 17.12.2010 г. № 1897 (в редакции приказа Минобрнауки России от 29.12.2014 № 1644)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3176A5">
            <w:pPr>
              <w:rPr>
                <w:rFonts w:ascii="Times New Roman" w:hAnsi="Times New Roman" w:cs="Times New Roman"/>
                <w:sz w:val="24"/>
                <w:szCs w:val="24"/>
              </w:rPr>
            </w:pPr>
            <w:r w:rsidRPr="009918A7">
              <w:rPr>
                <w:rFonts w:ascii="Times New Roman" w:hAnsi="Times New Roman" w:cs="Times New Roman"/>
                <w:sz w:val="24"/>
                <w:szCs w:val="24"/>
              </w:rPr>
              <w:t xml:space="preserve">- Основная образовательная программа </w:t>
            </w:r>
            <w:r w:rsidR="003176A5" w:rsidRPr="009918A7">
              <w:rPr>
                <w:rFonts w:ascii="Times New Roman" w:hAnsi="Times New Roman" w:cs="Times New Roman"/>
                <w:sz w:val="24"/>
                <w:szCs w:val="24"/>
              </w:rPr>
              <w:t>среднего</w:t>
            </w:r>
            <w:r w:rsidRPr="009918A7">
              <w:rPr>
                <w:rFonts w:ascii="Times New Roman" w:hAnsi="Times New Roman" w:cs="Times New Roman"/>
                <w:sz w:val="24"/>
                <w:szCs w:val="24"/>
              </w:rPr>
              <w:t xml:space="preserve"> общего образования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Приказы и письма министерства образования Оренбургской области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Распоряжения и письма управления образования администрации Оренбургский район</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Локальные акты: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Положение о единых требованиях к устной и письменной речи учащихся, ведению ученических тетрадей, проведению письменных работ и проверке тетрадей;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Инструкция по ведению классных журналов;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Правила внутреннего распорядка учащихся;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Правила внутреннего трудового распорядка работников;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Положение о проведении промежуточной аттестации и текущего контроля успеваемости обучающихся;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Положение о порядке приема граждан;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Должностные инструкции работников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8230" w:type="dxa"/>
            <w:gridSpan w:val="2"/>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2.2. Документация ОУ: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Устав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Программа развития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Основная образовательная программа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Рабочие программы по предметам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Учебный план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Коллективный договор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2.3. Комплекты диагностических материалов: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2.4. Базы данных: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Электронный журнал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Электронный дневник</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vMerge/>
          </w:tcPr>
          <w:p w:rsidR="00CB6881" w:rsidRPr="009918A7" w:rsidRDefault="00CB6881" w:rsidP="00957BC5">
            <w:pPr>
              <w:rPr>
                <w:rFonts w:ascii="Times New Roman" w:hAnsi="Times New Roman" w:cs="Times New Roman"/>
                <w:sz w:val="24"/>
                <w:szCs w:val="24"/>
              </w:rPr>
            </w:pPr>
          </w:p>
        </w:tc>
        <w:tc>
          <w:tcPr>
            <w:tcW w:w="6521"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2.5. Материально-техническое оснащение: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компьютер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мультимедийный проектор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экран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многофункциональное устройство </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имеется </w:t>
            </w:r>
          </w:p>
        </w:tc>
      </w:tr>
      <w:tr w:rsidR="00CB6881" w:rsidRPr="009918A7" w:rsidTr="00957BC5">
        <w:trPr>
          <w:trHeight w:val="321"/>
          <w:jc w:val="center"/>
        </w:trPr>
        <w:tc>
          <w:tcPr>
            <w:tcW w:w="2137"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3. Компоненты оснащения мастерских </w:t>
            </w:r>
          </w:p>
        </w:tc>
        <w:tc>
          <w:tcPr>
            <w:tcW w:w="6521" w:type="dxa"/>
          </w:tcPr>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токарные станки</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 xml:space="preserve">тиски слесарные с ручным приводом </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верстак столярный</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напильники</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стамески</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угольник металлический</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лучковая пила</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ножовки по металлу</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ножовки</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рубанки</w:t>
            </w:r>
          </w:p>
        </w:tc>
        <w:tc>
          <w:tcPr>
            <w:tcW w:w="1709"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Имеется</w:t>
            </w:r>
          </w:p>
        </w:tc>
      </w:tr>
      <w:tr w:rsidR="00CB6881" w:rsidRPr="009918A7" w:rsidTr="00957BC5">
        <w:trPr>
          <w:trHeight w:val="321"/>
          <w:jc w:val="center"/>
        </w:trPr>
        <w:tc>
          <w:tcPr>
            <w:tcW w:w="2137" w:type="dxa"/>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4. Компоненты оснащения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спортивного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зала </w:t>
            </w:r>
          </w:p>
        </w:tc>
        <w:tc>
          <w:tcPr>
            <w:tcW w:w="6521" w:type="dxa"/>
          </w:tcPr>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Учебно-методические пособия и рекомендации</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Козел гимнастический</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Стенка гимнастическая</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Скамейка гимнастическая жесткая (4 м; 2 м)</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Комплект навесного оборудования (перекладина,</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мишени для метания, тренировочные баскетбольные щиты)</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Мячи: набивной 1 кг и 2 кг; мяч малый (теннисный),</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мяч малый (мягкий); мячи баскетбольные; мячи</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волейбольные; мячи футбольные</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Мат гимнастический</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Кегли</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Обручи</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Планка для прыжков в высоту</w:t>
            </w:r>
          </w:p>
          <w:p w:rsidR="00CB6881" w:rsidRPr="009918A7" w:rsidRDefault="00CB6881" w:rsidP="003176A5">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Стойка для прыжков в высоту</w:t>
            </w:r>
          </w:p>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Флажки: разметочные с опорой; стартовые</w:t>
            </w:r>
          </w:p>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Лента финишная</w:t>
            </w:r>
          </w:p>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Рулетка измерительная</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Набор инструментов для подготовки прыжковых ям</w:t>
            </w:r>
          </w:p>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Щит баскетбольный тренировочный</w:t>
            </w:r>
          </w:p>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Сетка для переноса и хранения мячей</w:t>
            </w:r>
          </w:p>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Волейбольная стойка универсальная</w:t>
            </w:r>
          </w:p>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Сетка волейбольная</w:t>
            </w:r>
          </w:p>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Аптечка</w:t>
            </w:r>
          </w:p>
        </w:tc>
        <w:tc>
          <w:tcPr>
            <w:tcW w:w="1709" w:type="dxa"/>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Материально-техническое оснащение МБОУ «Красноуральская  СОШ» обеспечивает следующие ключевые возможности: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реализацию индивидуальных учебных планов обучающихся, осуществления ими самостоятельной познавательной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проектную и исследовательскую деятельность обучающихся, проведение наблюдений и экспериментов;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базовое и углубленное изучение предметов;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проектирование;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наблюдение, наглядное представление и анализ данных;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практическое освоение правил безопасного поведения на дорогах и улицах с использованием игр, оборудования;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исследовательской и проектной деятельности обучающихся;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организацию качественного горячего питания, медицинского обслуживания и отдыха обучающихся и педагогических работников.</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Указанные виды деятельности обеспеч</w:t>
      </w:r>
      <w:r w:rsidR="00601599" w:rsidRPr="009918A7">
        <w:rPr>
          <w:rFonts w:ascii="Times New Roman" w:hAnsi="Times New Roman" w:cs="Times New Roman"/>
          <w:sz w:val="24"/>
          <w:szCs w:val="24"/>
        </w:rPr>
        <w:t>иваются расходными материалами.</w:t>
      </w:r>
    </w:p>
    <w:p w:rsidR="00CB6881" w:rsidRPr="009918A7" w:rsidRDefault="00601599" w:rsidP="00CB6881">
      <w:pPr>
        <w:rPr>
          <w:rFonts w:ascii="Times New Roman" w:hAnsi="Times New Roman" w:cs="Times New Roman"/>
          <w:b/>
          <w:sz w:val="24"/>
          <w:szCs w:val="24"/>
        </w:rPr>
      </w:pPr>
      <w:bookmarkStart w:id="310" w:name="_Toc435412747"/>
      <w:bookmarkStart w:id="311" w:name="_Toc63871513"/>
      <w:r w:rsidRPr="009918A7">
        <w:rPr>
          <w:rFonts w:ascii="Times New Roman" w:hAnsi="Times New Roman" w:cs="Times New Roman"/>
          <w:b/>
          <w:sz w:val="24"/>
          <w:szCs w:val="24"/>
        </w:rPr>
        <w:t>III.3</w:t>
      </w:r>
      <w:r w:rsidR="00CB6881" w:rsidRPr="009918A7">
        <w:rPr>
          <w:rFonts w:ascii="Times New Roman" w:hAnsi="Times New Roman" w:cs="Times New Roman"/>
          <w:b/>
          <w:sz w:val="24"/>
          <w:szCs w:val="24"/>
        </w:rPr>
        <w:t>.5. Информационно-методические условия реализации основной образовательной программы</w:t>
      </w:r>
      <w:bookmarkEnd w:id="310"/>
      <w:bookmarkEnd w:id="311"/>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комплекс информационных образовательных ресурсов, в том числе цифровые образовательные ресурсы;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совокупность технологических средств ИКТ: компьютеры, иное информационное оборудование, коммуникационные каналы;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систему современных педагогических технологий, обеспечивающих обучение в современной информационно-образовательной среде.</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Функционирование информационной образовательной среды МБОУ «Красноуральская  СОШ» обеспечивается средствами информационно-коммуникационных технологий и квалификацией работников, ее использующих и поддерживающих.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Основными структурными элементами ИОС являются: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информационно-образовательные ресурсы в виде печатной продукции;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информационно-образовательные ресурсы на сменных оптических носителях;</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информационно-образовательные ресурсы сети Интернет;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вычислительная и информационно-телекоммуникационная инфраструктура;</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Информационно-образовательная среда организации, осуществляющей образовательную деятельность, обеспечивает:</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информационно-методическую поддержку образовательной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планирование образовательной деятельности и ее ресурсного обеспечения;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проектирование и организацию индивидуальной и групповой деятельности;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мониторинг и фиксацию хода и результатов образовательной деятельности;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мониторинг здоровья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дистанционное взаимодействие всех участников образовательных отношений (обучающихся, их родителей </w:t>
      </w:r>
      <w:hyperlink r:id="rId62" w:tooltip="Справочная информация: &quot;Законные представители&quot; (Материал подготовлен специалистами КонсультантПлюс){КонсультантПлюс}" w:history="1">
        <w:r w:rsidRPr="009918A7">
          <w:rPr>
            <w:rFonts w:ascii="Times New Roman" w:hAnsi="Times New Roman" w:cs="Times New Roman"/>
            <w:sz w:val="24"/>
            <w:szCs w:val="24"/>
          </w:rPr>
          <w:t>(законных представителей)</w:t>
        </w:r>
      </w:hyperlink>
      <w:r w:rsidRPr="009918A7">
        <w:rPr>
          <w:rFonts w:ascii="Times New Roman" w:hAnsi="Times New Roman" w:cs="Times New Roman"/>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Учебно-методическое и информационное обеспечение реализации основной образовательной программы</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Создание в МБОУ «Кра</w:t>
      </w:r>
      <w:r w:rsidR="00601599" w:rsidRPr="009918A7">
        <w:rPr>
          <w:rFonts w:ascii="Times New Roman" w:hAnsi="Times New Roman" w:cs="Times New Roman"/>
          <w:sz w:val="24"/>
          <w:szCs w:val="24"/>
        </w:rPr>
        <w:t>сноуральскаяСОШ» информационно-</w:t>
      </w:r>
      <w:r w:rsidRPr="009918A7">
        <w:rPr>
          <w:rFonts w:ascii="Times New Roman" w:hAnsi="Times New Roman" w:cs="Times New Roman"/>
          <w:sz w:val="24"/>
          <w:szCs w:val="24"/>
        </w:rPr>
        <w:t>образовательной среды, соответствующей требованиям ФГОС</w:t>
      </w:r>
    </w:p>
    <w:p w:rsidR="00CB6881" w:rsidRPr="009918A7" w:rsidRDefault="00CB6881" w:rsidP="00CB6881">
      <w:pPr>
        <w:rPr>
          <w:rFonts w:ascii="Times New Roman" w:hAnsi="Times New Roman" w:cs="Times New Roman"/>
          <w:sz w:val="24"/>
          <w:szCs w:val="24"/>
        </w:rPr>
      </w:pPr>
    </w:p>
    <w:tbl>
      <w:tblPr>
        <w:tblW w:w="10694" w:type="dxa"/>
        <w:tblInd w:w="157" w:type="dxa"/>
        <w:shd w:val="clear" w:color="auto" w:fill="FFFFFF"/>
        <w:tblCellMar>
          <w:top w:w="15" w:type="dxa"/>
          <w:left w:w="15" w:type="dxa"/>
          <w:bottom w:w="15" w:type="dxa"/>
          <w:right w:w="15" w:type="dxa"/>
        </w:tblCellMar>
        <w:tblLook w:val="04A0" w:firstRow="1" w:lastRow="0" w:firstColumn="1" w:lastColumn="0" w:noHBand="0" w:noVBand="1"/>
      </w:tblPr>
      <w:tblGrid>
        <w:gridCol w:w="851"/>
        <w:gridCol w:w="5670"/>
        <w:gridCol w:w="2190"/>
        <w:gridCol w:w="1983"/>
      </w:tblGrid>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п/п</w:t>
            </w:r>
          </w:p>
        </w:tc>
        <w:tc>
          <w:tcPr>
            <w:tcW w:w="5670" w:type="dxa"/>
            <w:tcBorders>
              <w:top w:val="single" w:sz="6" w:space="0" w:color="000000"/>
              <w:left w:val="single" w:sz="6" w:space="0" w:color="000000"/>
              <w:bottom w:val="single" w:sz="6" w:space="0" w:color="000000"/>
              <w:right w:val="single" w:sz="6" w:space="0" w:color="000000"/>
            </w:tcBorders>
            <w:shd w:val="clear" w:color="auto" w:fill="FFFFFF"/>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Необходимые средства</w:t>
            </w:r>
          </w:p>
        </w:tc>
        <w:tc>
          <w:tcPr>
            <w:tcW w:w="2190" w:type="dxa"/>
            <w:tcBorders>
              <w:top w:val="single" w:sz="6" w:space="0" w:color="000000"/>
              <w:left w:val="single" w:sz="6" w:space="0" w:color="000000"/>
              <w:bottom w:val="single" w:sz="6" w:space="0" w:color="000000"/>
              <w:right w:val="single" w:sz="6" w:space="0" w:color="000000"/>
            </w:tcBorders>
            <w:shd w:val="clear" w:color="auto" w:fill="FFFFFF"/>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Сроки создания условий в соответствии с требованиями ФГОС</w:t>
            </w:r>
          </w:p>
        </w:tc>
      </w:tr>
      <w:tr w:rsidR="00CB6881" w:rsidRPr="009918A7" w:rsidTr="00957BC5">
        <w:tc>
          <w:tcPr>
            <w:tcW w:w="10694"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Технические средства</w:t>
            </w: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мультимедийный проектор и экран</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1.2.</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принтер лазерный</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1.3.</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принтер цветной</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1.4.</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фотопринтер</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Согласно плану закупок </w:t>
            </w: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1.5.</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цифровой фотоаппарат</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1.6.</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цифровая видеокамера</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1.7.</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графический планшет</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Согласно плану закупок </w:t>
            </w: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1.8.</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микрофон</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1.9.</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МФУ</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1.10.</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музыкальная клавиатура</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1.11.</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оборудование компьютерной сети</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1.12.</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цифровой микроскоп</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1.13.</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доска со средствами, обеспечивающими обратную связь</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10694"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Программные инструменты</w:t>
            </w: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Операционные системы и служебные инструменты</w:t>
            </w:r>
          </w:p>
        </w:tc>
        <w:tc>
          <w:tcPr>
            <w:tcW w:w="2190" w:type="dxa"/>
            <w:tcBorders>
              <w:top w:val="single" w:sz="6" w:space="0" w:color="000000"/>
              <w:left w:val="single" w:sz="6" w:space="0" w:color="000000"/>
              <w:bottom w:val="single" w:sz="6" w:space="0" w:color="000000"/>
              <w:right w:val="single" w:sz="6" w:space="0" w:color="000000"/>
            </w:tcBorders>
            <w:shd w:val="clear" w:color="auto" w:fill="FFFFFF"/>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Windows</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2.2.</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Орфографический корректор для текстов на русском и иностранном языках</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2.3.</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Клавиатурный тренажер для русского и иностранного языков</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2.4.</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Текстовый редактор для работы с русскими и иноязычными текстами</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2.5.</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Инструмент планирования деятельности</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2.6.</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Графический редактор для обработки растровых изображений</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2.7.</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Графический редактор для обработки векторных изображений</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2.8.</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Музыкальный редактор</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2.9.</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Редактор подготовки презентаций</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2.10.</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Редактор видео</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2.11.</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Редактор звука</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2.12.</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ГИС</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Нет</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2.13.</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Редактор представления временной информации (линия времени)</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2.14.</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Редактор генеалогических деревьев</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2.15.</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Цифровой биологический определитель</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Нет</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2.16.</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Виртуальные лаборатории по учебным предметам</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Нет</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2.17.</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Среды для дистанционного онлайн и офлайн сетевого взаимодействия</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нет</w:t>
            </w:r>
          </w:p>
          <w:p w:rsidR="00CB6881" w:rsidRPr="009918A7" w:rsidRDefault="00CB6881" w:rsidP="00957BC5">
            <w:pPr>
              <w:rPr>
                <w:rFonts w:ascii="Times New Roman" w:hAnsi="Times New Roman" w:cs="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2.18.</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Среда для интернет­публикаций</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2.19.</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Редактор интернет­сайтов</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2.20.</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Редактор для совместного удаленного редактирования сообщений</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10694" w:type="dxa"/>
            <w:gridSpan w:val="4"/>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III. Обеспечение технической, методической и организационной поддержки</w:t>
            </w: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3.1.</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Разработка планов, дорожных карт</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Ежегодно</w:t>
            </w: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3.2.</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Заключение договоров</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Ежегодно</w:t>
            </w: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3.3.</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Подготовка распорядительных документов учредителя</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Ежегодно</w:t>
            </w:r>
          </w:p>
        </w:tc>
      </w:tr>
      <w:tr w:rsidR="00CB6881" w:rsidRPr="009918A7" w:rsidTr="00957BC5">
        <w:tc>
          <w:tcPr>
            <w:tcW w:w="10694"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IV. Отображение образовательного процесса в информационной среде</w:t>
            </w: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4.1.</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Размещаются домашние задания (текстовая формулировка, видеофильм для анализа, географическая карта)</w:t>
            </w:r>
          </w:p>
        </w:tc>
        <w:tc>
          <w:tcPr>
            <w:tcW w:w="2190" w:type="dxa"/>
            <w:tcBorders>
              <w:top w:val="single" w:sz="6" w:space="0" w:color="000000"/>
              <w:left w:val="single" w:sz="6" w:space="0" w:color="000000"/>
              <w:bottom w:val="single" w:sz="6" w:space="0" w:color="000000"/>
              <w:right w:val="single" w:sz="6" w:space="0" w:color="000000"/>
            </w:tcBorders>
            <w:shd w:val="clear" w:color="auto" w:fill="FFFFFF"/>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Электронный дневник</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4.2.</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Результаты выполнения аттестационных работ обучающихся</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Электронный дневник</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4.3.</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Творческие работы учителей и обучающихся</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Сайт школы </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4.4.</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Осуществляется связь учителей, администрации, родителей, органов управления</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Сайт школы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Электронный дневник</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4.5..</w:t>
            </w:r>
          </w:p>
        </w:tc>
        <w:tc>
          <w:tcPr>
            <w:tcW w:w="7860" w:type="dxa"/>
            <w:gridSpan w:val="2"/>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Методическая поддержка учителей (интернет-ИПК)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Сайт школы </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Российский проект «Школа цифрового века» </w:t>
            </w:r>
            <w:hyperlink r:id="rId63" w:history="1">
              <w:r w:rsidRPr="009918A7">
                <w:rPr>
                  <w:rFonts w:ascii="Times New Roman" w:hAnsi="Times New Roman" w:cs="Times New Roman"/>
                  <w:sz w:val="24"/>
                  <w:szCs w:val="24"/>
                </w:rPr>
                <w:t>http://digital.1september.ru/</w:t>
              </w:r>
            </w:hyperlink>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Сайт «Педсовет» </w:t>
            </w:r>
            <w:hyperlink r:id="rId64" w:history="1">
              <w:r w:rsidRPr="009918A7">
                <w:rPr>
                  <w:rFonts w:ascii="Times New Roman" w:hAnsi="Times New Roman" w:cs="Times New Roman"/>
                  <w:sz w:val="24"/>
                  <w:szCs w:val="24"/>
                </w:rPr>
                <w:t>http://pedsovet.org/content/view/3575/530</w:t>
              </w:r>
            </w:hyperlink>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Российское образование. Федеральный портал </w:t>
            </w:r>
            <w:hyperlink r:id="rId65" w:history="1">
              <w:r w:rsidRPr="009918A7">
                <w:rPr>
                  <w:rFonts w:ascii="Times New Roman" w:hAnsi="Times New Roman" w:cs="Times New Roman"/>
                  <w:sz w:val="24"/>
                  <w:szCs w:val="24"/>
                </w:rPr>
                <w:t>http://www.edu.ru</w:t>
              </w:r>
            </w:hyperlink>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Российский общеобразовательный портал </w:t>
            </w:r>
            <w:hyperlink r:id="rId66" w:history="1">
              <w:r w:rsidRPr="009918A7">
                <w:rPr>
                  <w:rFonts w:ascii="Times New Roman" w:hAnsi="Times New Roman" w:cs="Times New Roman"/>
                  <w:sz w:val="24"/>
                  <w:szCs w:val="24"/>
                </w:rPr>
                <w:t>http://school.edu.ru</w:t>
              </w:r>
            </w:hyperlink>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Федеральный государственный образовательный стандарт </w:t>
            </w:r>
            <w:hyperlink r:id="rId67" w:history="1">
              <w:r w:rsidRPr="009918A7">
                <w:rPr>
                  <w:rFonts w:ascii="Times New Roman" w:hAnsi="Times New Roman" w:cs="Times New Roman"/>
                  <w:sz w:val="24"/>
                  <w:szCs w:val="24"/>
                </w:rPr>
                <w:t>http://www.standart.edu.ru</w:t>
              </w:r>
            </w:hyperlink>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Cайт Информика </w:t>
            </w:r>
            <w:hyperlink r:id="rId68" w:history="1">
              <w:r w:rsidRPr="009918A7">
                <w:rPr>
                  <w:rFonts w:ascii="Times New Roman" w:hAnsi="Times New Roman" w:cs="Times New Roman"/>
                  <w:sz w:val="24"/>
                  <w:szCs w:val="24"/>
                </w:rPr>
                <w:t>www.informika.ru</w:t>
              </w:r>
            </w:hyperlink>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Естественно-научный образовательный портал </w:t>
            </w:r>
            <w:hyperlink r:id="rId69" w:history="1">
              <w:r w:rsidRPr="009918A7">
                <w:rPr>
                  <w:rFonts w:ascii="Times New Roman" w:hAnsi="Times New Roman" w:cs="Times New Roman"/>
                  <w:sz w:val="24"/>
                  <w:szCs w:val="24"/>
                </w:rPr>
                <w:t>http://www.en.edu.ru</w:t>
              </w:r>
            </w:hyperlink>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 Информационно-коммуникационные технологии в образовании </w:t>
            </w:r>
            <w:hyperlink r:id="rId70" w:history="1">
              <w:r w:rsidRPr="009918A7">
                <w:rPr>
                  <w:rFonts w:ascii="Times New Roman" w:hAnsi="Times New Roman" w:cs="Times New Roman"/>
                  <w:sz w:val="24"/>
                  <w:szCs w:val="24"/>
                </w:rPr>
                <w:t>http://www.ict.edu.ru</w:t>
              </w:r>
            </w:hyperlink>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10694" w:type="dxa"/>
            <w:gridSpan w:val="4"/>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V. Компоненты на бумажных носителях</w:t>
            </w: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5.1.</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Учебники (органайзеры)</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нет</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Согласно плану закупок </w:t>
            </w: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5.2.</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Рабочие тетради (тетради­тренажеры)</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0/0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10694"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VI. Компоненты на CD и DVD</w:t>
            </w: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6.1.</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Электронные приложения к учебникам</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vMerge w:val="restart"/>
            <w:tcBorders>
              <w:top w:val="single" w:sz="6" w:space="0" w:color="000000"/>
              <w:left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пополнение в течении</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трех лет</w:t>
            </w: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6.2.</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Электронные наглядные пособия</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vMerge/>
            <w:tcBorders>
              <w:left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6.3.</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Электронные практикумы</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vMerge/>
            <w:tcBorders>
              <w:left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r w:rsidR="00CB6881" w:rsidRPr="009918A7" w:rsidTr="00957BC5">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6.4.</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Электронные тренажеры</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c>
          <w:tcPr>
            <w:tcW w:w="1983" w:type="dxa"/>
            <w:vMerge/>
            <w:tcBorders>
              <w:left w:val="single" w:sz="6" w:space="0" w:color="000000"/>
              <w:bottom w:val="single" w:sz="6" w:space="0" w:color="000000"/>
              <w:right w:val="single" w:sz="6" w:space="0" w:color="000000"/>
            </w:tcBorders>
            <w:shd w:val="clear" w:color="auto" w:fill="FFFFFF"/>
          </w:tcPr>
          <w:p w:rsidR="00CB6881" w:rsidRPr="009918A7" w:rsidRDefault="00CB6881" w:rsidP="00957BC5">
            <w:pPr>
              <w:rPr>
                <w:rFonts w:ascii="Times New Roman" w:hAnsi="Times New Roman" w:cs="Times New Roman"/>
                <w:sz w:val="24"/>
                <w:szCs w:val="24"/>
              </w:rPr>
            </w:pPr>
          </w:p>
        </w:tc>
      </w:tr>
    </w:tbl>
    <w:p w:rsidR="00CB6881" w:rsidRPr="009918A7" w:rsidRDefault="00CB6881" w:rsidP="00CB6881">
      <w:pPr>
        <w:rPr>
          <w:rFonts w:ascii="Times New Roman" w:hAnsi="Times New Roman" w:cs="Times New Roman"/>
          <w:sz w:val="24"/>
          <w:szCs w:val="24"/>
        </w:rPr>
      </w:pPr>
    </w:p>
    <w:p w:rsidR="00CB6881" w:rsidRPr="009918A7" w:rsidRDefault="00CB6881" w:rsidP="00CB6881">
      <w:pPr>
        <w:rPr>
          <w:rFonts w:ascii="Times New Roman" w:hAnsi="Times New Roman" w:cs="Times New Roman"/>
          <w:b/>
          <w:sz w:val="24"/>
          <w:szCs w:val="24"/>
        </w:rPr>
      </w:pPr>
    </w:p>
    <w:p w:rsidR="00CB6881" w:rsidRPr="009918A7" w:rsidRDefault="00601599" w:rsidP="00CB6881">
      <w:pPr>
        <w:rPr>
          <w:rFonts w:ascii="Times New Roman" w:hAnsi="Times New Roman" w:cs="Times New Roman"/>
          <w:b/>
          <w:sz w:val="24"/>
          <w:szCs w:val="24"/>
        </w:rPr>
      </w:pPr>
      <w:bookmarkStart w:id="312" w:name="_Toc435412748"/>
      <w:bookmarkStart w:id="313" w:name="_Toc63871514"/>
      <w:r w:rsidRPr="009918A7">
        <w:rPr>
          <w:rFonts w:ascii="Times New Roman" w:hAnsi="Times New Roman" w:cs="Times New Roman"/>
          <w:b/>
          <w:sz w:val="24"/>
          <w:szCs w:val="24"/>
        </w:rPr>
        <w:t>III.3</w:t>
      </w:r>
      <w:r w:rsidR="00CB6881" w:rsidRPr="009918A7">
        <w:rPr>
          <w:rFonts w:ascii="Times New Roman" w:hAnsi="Times New Roman" w:cs="Times New Roman"/>
          <w:b/>
          <w:sz w:val="24"/>
          <w:szCs w:val="24"/>
        </w:rPr>
        <w:t>.6.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312"/>
      <w:bookmarkEnd w:id="313"/>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разработку сетевого графика (дорожной карты) создания необходимой системы условий;</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CB6881" w:rsidRPr="009918A7" w:rsidRDefault="00CB6881" w:rsidP="00CB6881">
      <w:pPr>
        <w:rPr>
          <w:rFonts w:ascii="Times New Roman" w:hAnsi="Times New Roman" w:cs="Times New Roman"/>
          <w:sz w:val="24"/>
          <w:szCs w:val="24"/>
        </w:rPr>
      </w:pPr>
    </w:p>
    <w:p w:rsidR="00CB6881" w:rsidRPr="009918A7" w:rsidRDefault="00601599" w:rsidP="00CB6881">
      <w:pPr>
        <w:rPr>
          <w:rFonts w:ascii="Times New Roman" w:hAnsi="Times New Roman" w:cs="Times New Roman"/>
          <w:b/>
          <w:sz w:val="24"/>
          <w:szCs w:val="24"/>
        </w:rPr>
      </w:pPr>
      <w:bookmarkStart w:id="314" w:name="_Toc63871515"/>
      <w:r w:rsidRPr="009918A7">
        <w:rPr>
          <w:rFonts w:ascii="Times New Roman" w:hAnsi="Times New Roman" w:cs="Times New Roman"/>
          <w:b/>
          <w:sz w:val="24"/>
          <w:szCs w:val="24"/>
        </w:rPr>
        <w:t>III.4</w:t>
      </w:r>
      <w:r w:rsidR="00CB6881" w:rsidRPr="009918A7">
        <w:rPr>
          <w:rFonts w:ascii="Times New Roman" w:hAnsi="Times New Roman" w:cs="Times New Roman"/>
          <w:b/>
          <w:sz w:val="24"/>
          <w:szCs w:val="24"/>
        </w:rPr>
        <w:t>. Механизмы достижения целевых ориентиров в системе условий</w:t>
      </w:r>
      <w:bookmarkEnd w:id="314"/>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315" w:name="_Toc414553292"/>
    </w:p>
    <w:p w:rsidR="00CB6881" w:rsidRPr="009918A7" w:rsidRDefault="00CB6881" w:rsidP="00CB6881">
      <w:pPr>
        <w:rPr>
          <w:rFonts w:ascii="Times New Roman" w:hAnsi="Times New Roman" w:cs="Times New Roman"/>
          <w:sz w:val="24"/>
          <w:szCs w:val="24"/>
        </w:rPr>
      </w:pPr>
      <w:bookmarkStart w:id="316" w:name="_Toc435412750"/>
    </w:p>
    <w:p w:rsidR="00CB6881" w:rsidRPr="009918A7" w:rsidRDefault="00601599" w:rsidP="00CB6881">
      <w:pPr>
        <w:rPr>
          <w:rFonts w:ascii="Times New Roman" w:hAnsi="Times New Roman" w:cs="Times New Roman"/>
          <w:b/>
          <w:sz w:val="24"/>
          <w:szCs w:val="24"/>
        </w:rPr>
      </w:pPr>
      <w:bookmarkStart w:id="317" w:name="_Toc63871516"/>
      <w:r w:rsidRPr="009918A7">
        <w:rPr>
          <w:rFonts w:ascii="Times New Roman" w:hAnsi="Times New Roman" w:cs="Times New Roman"/>
          <w:b/>
          <w:sz w:val="24"/>
          <w:szCs w:val="24"/>
        </w:rPr>
        <w:t>III.5</w:t>
      </w:r>
      <w:r w:rsidR="00CB6881" w:rsidRPr="009918A7">
        <w:rPr>
          <w:rFonts w:ascii="Times New Roman" w:hAnsi="Times New Roman" w:cs="Times New Roman"/>
          <w:b/>
          <w:sz w:val="24"/>
          <w:szCs w:val="24"/>
        </w:rPr>
        <w:t>. Разработка сетевого графика (дорожной карты) по формированию необходимой системы условий</w:t>
      </w:r>
      <w:bookmarkEnd w:id="317"/>
    </w:p>
    <w:tbl>
      <w:tblPr>
        <w:tblW w:w="10632" w:type="dxa"/>
        <w:tblInd w:w="85" w:type="dxa"/>
        <w:tblLayout w:type="fixed"/>
        <w:tblCellMar>
          <w:left w:w="0" w:type="dxa"/>
          <w:right w:w="0" w:type="dxa"/>
        </w:tblCellMar>
        <w:tblLook w:val="04A0" w:firstRow="1" w:lastRow="0" w:firstColumn="1" w:lastColumn="0" w:noHBand="0" w:noVBand="1"/>
      </w:tblPr>
      <w:tblGrid>
        <w:gridCol w:w="2410"/>
        <w:gridCol w:w="6662"/>
        <w:gridCol w:w="1560"/>
      </w:tblGrid>
      <w:tr w:rsidR="00CB6881" w:rsidRPr="009918A7" w:rsidTr="00957BC5">
        <w:trPr>
          <w:trHeight w:val="500"/>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bookmarkEnd w:id="315"/>
          <w:bookmarkEnd w:id="316"/>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Направление мероприятий</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Мероприятия</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Сроки реализации</w:t>
            </w:r>
          </w:p>
        </w:tc>
      </w:tr>
      <w:tr w:rsidR="00CB6881" w:rsidRPr="009918A7" w:rsidTr="00957BC5">
        <w:trPr>
          <w:trHeight w:val="1401"/>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I.</w:t>
            </w:r>
            <w:r w:rsidRPr="009918A7">
              <w:rPr>
                <w:rFonts w:ascii="Times New Roman" w:hAnsi="Times New Roman" w:cs="Times New Roman"/>
                <w:sz w:val="24"/>
                <w:szCs w:val="24"/>
              </w:rPr>
              <w:t> </w:t>
            </w:r>
            <w:r w:rsidRPr="009918A7">
              <w:rPr>
                <w:rFonts w:ascii="Times New Roman" w:hAnsi="Times New Roman" w:cs="Times New Roman"/>
                <w:sz w:val="24"/>
                <w:szCs w:val="24"/>
              </w:rPr>
              <w:t>Нормативное обеспечение введения ФГОС СОО</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январь, 2019</w:t>
            </w:r>
          </w:p>
        </w:tc>
      </w:tr>
      <w:tr w:rsidR="00CB6881" w:rsidRPr="009918A7" w:rsidTr="00957BC5">
        <w:trPr>
          <w:trHeight w:val="545"/>
        </w:trPr>
        <w:tc>
          <w:tcPr>
            <w:tcW w:w="2410" w:type="dxa"/>
            <w:vMerge/>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 Разработка и утверждение плана-графика введения ФГОС СОО</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февраль, 2019</w:t>
            </w:r>
          </w:p>
        </w:tc>
      </w:tr>
      <w:tr w:rsidR="00CB6881" w:rsidRPr="009918A7" w:rsidTr="00957BC5">
        <w:trPr>
          <w:trHeight w:val="402"/>
        </w:trPr>
        <w:tc>
          <w:tcPr>
            <w:tcW w:w="2410" w:type="dxa"/>
            <w:vMerge/>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март, 2019</w:t>
            </w:r>
          </w:p>
        </w:tc>
      </w:tr>
      <w:tr w:rsidR="00CB6881" w:rsidRPr="009918A7" w:rsidTr="00957BC5">
        <w:trPr>
          <w:trHeight w:val="60"/>
        </w:trPr>
        <w:tc>
          <w:tcPr>
            <w:tcW w:w="2410" w:type="dxa"/>
            <w:vMerge/>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r w:rsidRPr="009918A7">
              <w:rPr>
                <w:rFonts w:ascii="Times New Roman" w:hAnsi="Times New Roman" w:cs="Times New Roman"/>
                <w:sz w:val="24"/>
                <w:szCs w:val="24"/>
              </w:rPr>
              <w:t> </w:t>
            </w:r>
            <w:r w:rsidRPr="009918A7">
              <w:rPr>
                <w:rFonts w:ascii="Times New Roman" w:hAnsi="Times New Roman" w:cs="Times New Roman"/>
                <w:sz w:val="24"/>
                <w:szCs w:val="24"/>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март, 2019</w:t>
            </w:r>
          </w:p>
        </w:tc>
      </w:tr>
      <w:tr w:rsidR="00CB6881" w:rsidRPr="009918A7" w:rsidTr="00957BC5">
        <w:trPr>
          <w:trHeight w:val="60"/>
        </w:trPr>
        <w:tc>
          <w:tcPr>
            <w:tcW w:w="2410" w:type="dxa"/>
            <w:vMerge/>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r w:rsidRPr="009918A7">
              <w:rPr>
                <w:rFonts w:ascii="Times New Roman" w:hAnsi="Times New Roman" w:cs="Times New Roman"/>
                <w:sz w:val="24"/>
                <w:szCs w:val="24"/>
              </w:rPr>
              <w:t> </w:t>
            </w:r>
            <w:r w:rsidRPr="009918A7">
              <w:rPr>
                <w:rFonts w:ascii="Times New Roman" w:hAnsi="Times New Roman" w:cs="Times New Roman"/>
                <w:sz w:val="24"/>
                <w:szCs w:val="24"/>
              </w:rPr>
              <w:t xml:space="preserve"> Утверждение основной образовательной программы образовательной организации</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август, 2019</w:t>
            </w:r>
          </w:p>
        </w:tc>
      </w:tr>
      <w:tr w:rsidR="00CB6881" w:rsidRPr="009918A7" w:rsidTr="00957BC5">
        <w:trPr>
          <w:trHeight w:val="1245"/>
        </w:trPr>
        <w:tc>
          <w:tcPr>
            <w:tcW w:w="2410"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r w:rsidRPr="009918A7">
              <w:rPr>
                <w:rFonts w:ascii="Times New Roman" w:hAnsi="Times New Roman" w:cs="Times New Roman"/>
                <w:sz w:val="24"/>
                <w:szCs w:val="24"/>
              </w:rPr>
              <w:t> </w:t>
            </w:r>
            <w:r w:rsidRPr="009918A7">
              <w:rPr>
                <w:rFonts w:ascii="Times New Roman" w:hAnsi="Times New Roman" w:cs="Times New Roman"/>
                <w:sz w:val="24"/>
                <w:szCs w:val="24"/>
              </w:rPr>
              <w:t xml:space="preserve"> Приведение должностных инструкций работников образовательной организации в соответствие с требованиями ФГОС СОО и тарифно-</w:t>
            </w:r>
            <w:r w:rsidRPr="009918A7">
              <w:rPr>
                <w:rFonts w:ascii="Times New Roman" w:hAnsi="Times New Roman" w:cs="Times New Roman"/>
                <w:sz w:val="24"/>
                <w:szCs w:val="24"/>
              </w:rPr>
              <w:softHyphen/>
              <w:t>квалификационными характеристиками и профессиональным стандартом педагога</w:t>
            </w:r>
          </w:p>
        </w:tc>
        <w:tc>
          <w:tcPr>
            <w:tcW w:w="1560"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май, 2019</w:t>
            </w:r>
          </w:p>
        </w:tc>
      </w:tr>
      <w:tr w:rsidR="00CB6881" w:rsidRPr="009918A7" w:rsidTr="00957BC5">
        <w:trPr>
          <w:trHeight w:val="932"/>
        </w:trPr>
        <w:tc>
          <w:tcPr>
            <w:tcW w:w="2410" w:type="dxa"/>
            <w:vMerge/>
            <w:tcBorders>
              <w:left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w:t>
            </w:r>
            <w:r w:rsidRPr="009918A7">
              <w:rPr>
                <w:rFonts w:ascii="Times New Roman" w:hAnsi="Times New Roman" w:cs="Times New Roman"/>
                <w:sz w:val="24"/>
                <w:szCs w:val="24"/>
              </w:rPr>
              <w:t> </w:t>
            </w:r>
            <w:r w:rsidRPr="009918A7">
              <w:rPr>
                <w:rFonts w:ascii="Times New Roman" w:hAnsi="Times New Roman" w:cs="Times New Roman"/>
                <w:sz w:val="24"/>
                <w:szCs w:val="24"/>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560"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август, 2019ежегодно обновление</w:t>
            </w:r>
          </w:p>
        </w:tc>
      </w:tr>
      <w:tr w:rsidR="00CB6881" w:rsidRPr="009918A7" w:rsidTr="00957BC5">
        <w:trPr>
          <w:trHeight w:val="1270"/>
        </w:trPr>
        <w:tc>
          <w:tcPr>
            <w:tcW w:w="2410" w:type="dxa"/>
            <w:vMerge/>
            <w:tcBorders>
              <w:left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8.</w:t>
            </w:r>
            <w:r w:rsidRPr="009918A7">
              <w:rPr>
                <w:rFonts w:ascii="Times New Roman" w:hAnsi="Times New Roman" w:cs="Times New Roman"/>
                <w:sz w:val="24"/>
                <w:szCs w:val="24"/>
              </w:rPr>
              <w:t> </w:t>
            </w:r>
            <w:r w:rsidRPr="009918A7">
              <w:rPr>
                <w:rFonts w:ascii="Times New Roman" w:hAnsi="Times New Roman" w:cs="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56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май, 2019</w:t>
            </w:r>
          </w:p>
        </w:tc>
      </w:tr>
      <w:tr w:rsidR="00CB6881" w:rsidRPr="009918A7" w:rsidTr="00957BC5">
        <w:trPr>
          <w:trHeight w:val="3436"/>
        </w:trPr>
        <w:tc>
          <w:tcPr>
            <w:tcW w:w="2410" w:type="dxa"/>
            <w:vMerge/>
            <w:tcBorders>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9.</w:t>
            </w:r>
            <w:r w:rsidRPr="009918A7">
              <w:rPr>
                <w:rFonts w:ascii="Times New Roman" w:hAnsi="Times New Roman" w:cs="Times New Roman"/>
                <w:sz w:val="24"/>
                <w:szCs w:val="24"/>
              </w:rPr>
              <w:t> </w:t>
            </w:r>
            <w:r w:rsidRPr="009918A7">
              <w:rPr>
                <w:rFonts w:ascii="Times New Roman" w:hAnsi="Times New Roman" w:cs="Times New Roman"/>
                <w:sz w:val="24"/>
                <w:szCs w:val="24"/>
              </w:rPr>
              <w:t>Доработка:</w:t>
            </w:r>
          </w:p>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w:t>
            </w:r>
            <w:r w:rsidRPr="009918A7">
              <w:rPr>
                <w:rFonts w:ascii="Times New Roman" w:hAnsi="Times New Roman" w:cs="Times New Roman"/>
                <w:sz w:val="24"/>
                <w:szCs w:val="24"/>
              </w:rPr>
              <w:t> </w:t>
            </w:r>
            <w:r w:rsidRPr="009918A7">
              <w:rPr>
                <w:rFonts w:ascii="Times New Roman" w:hAnsi="Times New Roman" w:cs="Times New Roman"/>
                <w:sz w:val="24"/>
                <w:szCs w:val="24"/>
              </w:rPr>
              <w:t>образовательных программ (индивидуальных и</w:t>
            </w:r>
            <w:r w:rsidRPr="009918A7">
              <w:rPr>
                <w:rFonts w:ascii="Times New Roman" w:hAnsi="Times New Roman" w:cs="Times New Roman"/>
                <w:sz w:val="24"/>
                <w:szCs w:val="24"/>
              </w:rPr>
              <w:t> </w:t>
            </w:r>
            <w:r w:rsidRPr="009918A7">
              <w:rPr>
                <w:rFonts w:ascii="Times New Roman" w:hAnsi="Times New Roman" w:cs="Times New Roman"/>
                <w:sz w:val="24"/>
                <w:szCs w:val="24"/>
              </w:rPr>
              <w:t>др.);</w:t>
            </w:r>
          </w:p>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w:t>
            </w:r>
            <w:r w:rsidRPr="009918A7">
              <w:rPr>
                <w:rFonts w:ascii="Times New Roman" w:hAnsi="Times New Roman" w:cs="Times New Roman"/>
                <w:sz w:val="24"/>
                <w:szCs w:val="24"/>
              </w:rPr>
              <w:t> </w:t>
            </w:r>
            <w:r w:rsidRPr="009918A7">
              <w:rPr>
                <w:rFonts w:ascii="Times New Roman" w:hAnsi="Times New Roman" w:cs="Times New Roman"/>
                <w:sz w:val="24"/>
                <w:szCs w:val="24"/>
              </w:rPr>
              <w:t>учебного плана;</w:t>
            </w:r>
          </w:p>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w:t>
            </w:r>
            <w:r w:rsidRPr="009918A7">
              <w:rPr>
                <w:rFonts w:ascii="Times New Roman" w:hAnsi="Times New Roman" w:cs="Times New Roman"/>
                <w:sz w:val="24"/>
                <w:szCs w:val="24"/>
              </w:rPr>
              <w:t> </w:t>
            </w:r>
            <w:r w:rsidRPr="009918A7">
              <w:rPr>
                <w:rFonts w:ascii="Times New Roman" w:hAnsi="Times New Roman" w:cs="Times New Roman"/>
                <w:sz w:val="24"/>
                <w:szCs w:val="24"/>
              </w:rPr>
              <w:t>рабочих программ учебных предметов, курсов, дисциплин, модулей;</w:t>
            </w:r>
          </w:p>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w:t>
            </w:r>
            <w:r w:rsidRPr="009918A7">
              <w:rPr>
                <w:rFonts w:ascii="Times New Roman" w:hAnsi="Times New Roman" w:cs="Times New Roman"/>
                <w:sz w:val="24"/>
                <w:szCs w:val="24"/>
              </w:rPr>
              <w:t> </w:t>
            </w:r>
            <w:r w:rsidRPr="009918A7">
              <w:rPr>
                <w:rFonts w:ascii="Times New Roman" w:hAnsi="Times New Roman" w:cs="Times New Roman"/>
                <w:sz w:val="24"/>
                <w:szCs w:val="24"/>
              </w:rPr>
              <w:t xml:space="preserve">годового календарного учебного графика; </w:t>
            </w:r>
          </w:p>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 положений о внеурочной деятельности обучающихся;</w:t>
            </w:r>
          </w:p>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 положения об организации домашней работы обучающихся;</w:t>
            </w:r>
          </w:p>
          <w:p w:rsidR="00CB6881" w:rsidRPr="009918A7" w:rsidRDefault="00CB6881" w:rsidP="00601599">
            <w:pPr>
              <w:spacing w:after="0" w:line="240" w:lineRule="auto"/>
              <w:rPr>
                <w:rFonts w:ascii="Times New Roman" w:hAnsi="Times New Roman" w:cs="Times New Roman"/>
                <w:sz w:val="24"/>
                <w:szCs w:val="24"/>
              </w:rPr>
            </w:pPr>
            <w:r w:rsidRPr="009918A7">
              <w:rPr>
                <w:rFonts w:ascii="Times New Roman" w:hAnsi="Times New Roman" w:cs="Times New Roman"/>
                <w:sz w:val="24"/>
                <w:szCs w:val="24"/>
              </w:rPr>
              <w:t>– положения о формах получения образования.</w:t>
            </w:r>
          </w:p>
        </w:tc>
        <w:tc>
          <w:tcPr>
            <w:tcW w:w="156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июль, 2019</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ежегодно обновление</w:t>
            </w:r>
          </w:p>
        </w:tc>
      </w:tr>
      <w:tr w:rsidR="00CB6881" w:rsidRPr="009918A7" w:rsidTr="00957BC5">
        <w:trPr>
          <w:trHeight w:val="260"/>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II. Финансовое обеспечение введения ФГОС среднего общего образования</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r w:rsidRPr="009918A7">
              <w:rPr>
                <w:rFonts w:ascii="Times New Roman" w:hAnsi="Times New Roman" w:cs="Times New Roman"/>
                <w:sz w:val="24"/>
                <w:szCs w:val="24"/>
              </w:rPr>
              <w:t> </w:t>
            </w:r>
            <w:r w:rsidRPr="009918A7">
              <w:rPr>
                <w:rFonts w:ascii="Times New Roman" w:hAnsi="Times New Roman" w:cs="Times New Roman"/>
                <w:sz w:val="24"/>
                <w:szCs w:val="24"/>
              </w:rPr>
              <w:t>Определение объема расходов, необходимых для реализации ООП и достижения планируемых результатов</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июль, 2019</w:t>
            </w:r>
          </w:p>
        </w:tc>
      </w:tr>
      <w:tr w:rsidR="00CB6881" w:rsidRPr="009918A7" w:rsidTr="00957BC5">
        <w:trPr>
          <w:trHeight w:val="347"/>
        </w:trPr>
        <w:tc>
          <w:tcPr>
            <w:tcW w:w="2410" w:type="dxa"/>
            <w:vMerge/>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r w:rsidRPr="009918A7">
              <w:rPr>
                <w:rFonts w:ascii="Times New Roman" w:hAnsi="Times New Roman" w:cs="Times New Roman"/>
                <w:sz w:val="24"/>
                <w:szCs w:val="24"/>
              </w:rPr>
              <w:t> </w:t>
            </w:r>
            <w:r w:rsidRPr="009918A7">
              <w:rPr>
                <w:rFonts w:ascii="Times New Roman" w:hAnsi="Times New Roman" w:cs="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560"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июль, 2020</w:t>
            </w:r>
          </w:p>
        </w:tc>
      </w:tr>
      <w:tr w:rsidR="00CB6881" w:rsidRPr="009918A7" w:rsidTr="00957BC5">
        <w:trPr>
          <w:trHeight w:val="278"/>
        </w:trPr>
        <w:tc>
          <w:tcPr>
            <w:tcW w:w="2410" w:type="dxa"/>
            <w:vMerge/>
            <w:tcBorders>
              <w:top w:val="single" w:sz="4" w:space="0" w:color="000000"/>
              <w:left w:val="single" w:sz="4" w:space="0" w:color="000000"/>
              <w:bottom w:val="single" w:sz="4" w:space="0" w:color="000000"/>
              <w:right w:val="single" w:sz="4" w:space="0" w:color="auto"/>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r w:rsidRPr="009918A7">
              <w:rPr>
                <w:rFonts w:ascii="Times New Roman" w:hAnsi="Times New Roman" w:cs="Times New Roman"/>
                <w:sz w:val="24"/>
                <w:szCs w:val="24"/>
              </w:rPr>
              <w:t> </w:t>
            </w:r>
            <w:r w:rsidRPr="009918A7">
              <w:rPr>
                <w:rFonts w:ascii="Times New Roman" w:hAnsi="Times New Roman" w:cs="Times New Roman"/>
                <w:sz w:val="24"/>
                <w:szCs w:val="24"/>
              </w:rPr>
              <w:t>Заключение дополнительных соглашений к трудовому договору с педагогическими работниками</w:t>
            </w:r>
          </w:p>
        </w:tc>
        <w:tc>
          <w:tcPr>
            <w:tcW w:w="1560"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июль, 2019</w:t>
            </w:r>
          </w:p>
        </w:tc>
      </w:tr>
      <w:tr w:rsidR="00CB6881" w:rsidRPr="009918A7" w:rsidTr="00957BC5">
        <w:trPr>
          <w:trHeight w:val="819"/>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III.</w:t>
            </w:r>
            <w:r w:rsidRPr="009918A7">
              <w:rPr>
                <w:rFonts w:ascii="Times New Roman" w:hAnsi="Times New Roman" w:cs="Times New Roman"/>
                <w:sz w:val="24"/>
                <w:szCs w:val="24"/>
              </w:rPr>
              <w:t> </w:t>
            </w:r>
            <w:r w:rsidRPr="009918A7">
              <w:rPr>
                <w:rFonts w:ascii="Times New Roman" w:hAnsi="Times New Roman" w:cs="Times New Roman"/>
                <w:sz w:val="24"/>
                <w:szCs w:val="24"/>
              </w:rPr>
              <w:t>Организационное обеспечение введения ФГОС среднего общего образования</w:t>
            </w:r>
          </w:p>
        </w:tc>
        <w:tc>
          <w:tcPr>
            <w:tcW w:w="666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r w:rsidRPr="009918A7">
              <w:rPr>
                <w:rFonts w:ascii="Times New Roman" w:hAnsi="Times New Roman" w:cs="Times New Roman"/>
                <w:sz w:val="24"/>
                <w:szCs w:val="24"/>
              </w:rPr>
              <w:t> </w:t>
            </w:r>
            <w:r w:rsidRPr="009918A7">
              <w:rPr>
                <w:rFonts w:ascii="Times New Roman" w:hAnsi="Times New Roman" w:cs="Times New Roman"/>
                <w:sz w:val="24"/>
                <w:szCs w:val="24"/>
              </w:rPr>
              <w:t>Обеспечение координации взаимодействия участников образовательных отношений по организации введения ФГОС СОО</w:t>
            </w:r>
          </w:p>
        </w:tc>
        <w:tc>
          <w:tcPr>
            <w:tcW w:w="1560"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июль, 2019</w:t>
            </w:r>
          </w:p>
        </w:tc>
      </w:tr>
      <w:tr w:rsidR="00CB6881" w:rsidRPr="009918A7" w:rsidTr="00957BC5">
        <w:trPr>
          <w:trHeight w:val="1076"/>
        </w:trPr>
        <w:tc>
          <w:tcPr>
            <w:tcW w:w="2410" w:type="dxa"/>
            <w:vMerge/>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r w:rsidRPr="009918A7">
              <w:rPr>
                <w:rFonts w:ascii="Times New Roman" w:hAnsi="Times New Roman" w:cs="Times New Roman"/>
                <w:sz w:val="24"/>
                <w:szCs w:val="24"/>
              </w:rPr>
              <w:t> </w:t>
            </w:r>
            <w:r w:rsidRPr="009918A7">
              <w:rPr>
                <w:rFonts w:ascii="Times New Roman" w:hAnsi="Times New Roman" w:cs="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июль, 2019</w:t>
            </w:r>
          </w:p>
        </w:tc>
      </w:tr>
      <w:tr w:rsidR="00CB6881" w:rsidRPr="009918A7" w:rsidTr="00957BC5">
        <w:trPr>
          <w:trHeight w:val="64"/>
        </w:trPr>
        <w:tc>
          <w:tcPr>
            <w:tcW w:w="2410" w:type="dxa"/>
            <w:vMerge/>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r w:rsidRPr="009918A7">
              <w:rPr>
                <w:rFonts w:ascii="Times New Roman" w:hAnsi="Times New Roman" w:cs="Times New Roman"/>
                <w:sz w:val="24"/>
                <w:szCs w:val="24"/>
              </w:rPr>
              <w:t> </w:t>
            </w:r>
            <w:r w:rsidRPr="009918A7">
              <w:rPr>
                <w:rFonts w:ascii="Times New Roman" w:hAnsi="Times New Roman" w:cs="Times New Roman"/>
                <w:sz w:val="24"/>
                <w:szCs w:val="24"/>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июль, 2019</w:t>
            </w:r>
          </w:p>
        </w:tc>
      </w:tr>
      <w:tr w:rsidR="00CB6881" w:rsidRPr="009918A7" w:rsidTr="00957BC5">
        <w:trPr>
          <w:trHeight w:val="1076"/>
        </w:trPr>
        <w:tc>
          <w:tcPr>
            <w:tcW w:w="2410" w:type="dxa"/>
            <w:vMerge/>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r w:rsidRPr="009918A7">
              <w:rPr>
                <w:rFonts w:ascii="Times New Roman" w:hAnsi="Times New Roman" w:cs="Times New Roman"/>
                <w:sz w:val="24"/>
                <w:szCs w:val="24"/>
              </w:rPr>
              <w:t> </w:t>
            </w:r>
            <w:r w:rsidRPr="009918A7">
              <w:rPr>
                <w:rFonts w:ascii="Times New Roman" w:hAnsi="Times New Roman" w:cs="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июль, 2019</w:t>
            </w:r>
          </w:p>
        </w:tc>
      </w:tr>
      <w:tr w:rsidR="00CB6881" w:rsidRPr="009918A7" w:rsidTr="00957BC5">
        <w:trPr>
          <w:trHeight w:val="265"/>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IV.</w:t>
            </w:r>
            <w:r w:rsidRPr="009918A7">
              <w:rPr>
                <w:rFonts w:ascii="Times New Roman" w:hAnsi="Times New Roman" w:cs="Times New Roman"/>
                <w:sz w:val="24"/>
                <w:szCs w:val="24"/>
              </w:rPr>
              <w:t> </w:t>
            </w:r>
            <w:r w:rsidRPr="009918A7">
              <w:rPr>
                <w:rFonts w:ascii="Times New Roman" w:hAnsi="Times New Roman" w:cs="Times New Roman"/>
                <w:sz w:val="24"/>
                <w:szCs w:val="24"/>
              </w:rPr>
              <w:t>Кадровое обеспечение введения ФГОС среднего общего образования</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 xml:space="preserve">1.Анализ кадрового обеспечения введения и реализации ФГОС СОО </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январь, 2019</w:t>
            </w:r>
          </w:p>
        </w:tc>
      </w:tr>
      <w:tr w:rsidR="00CB6881" w:rsidRPr="009918A7" w:rsidTr="00957BC5">
        <w:trPr>
          <w:trHeight w:val="686"/>
        </w:trPr>
        <w:tc>
          <w:tcPr>
            <w:tcW w:w="2410" w:type="dxa"/>
            <w:vMerge/>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r w:rsidRPr="009918A7">
              <w:rPr>
                <w:rFonts w:ascii="Times New Roman" w:hAnsi="Times New Roman" w:cs="Times New Roman"/>
                <w:sz w:val="24"/>
                <w:szCs w:val="24"/>
              </w:rPr>
              <w:t> </w:t>
            </w:r>
            <w:r w:rsidRPr="009918A7">
              <w:rPr>
                <w:rFonts w:ascii="Times New Roman" w:hAnsi="Times New Roman" w:cs="Times New Roman"/>
                <w:sz w:val="24"/>
                <w:szCs w:val="24"/>
              </w:rPr>
              <w:t>Создание (корректировка) плана</w:t>
            </w:r>
            <w:r w:rsidRPr="009918A7">
              <w:rPr>
                <w:rFonts w:ascii="Times New Roman" w:hAnsi="Times New Roman" w:cs="Times New Roman"/>
                <w:sz w:val="24"/>
                <w:szCs w:val="24"/>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январь, 2019</w:t>
            </w:r>
          </w:p>
        </w:tc>
      </w:tr>
      <w:tr w:rsidR="00CB6881" w:rsidRPr="009918A7" w:rsidTr="00957BC5">
        <w:trPr>
          <w:trHeight w:val="562"/>
        </w:trPr>
        <w:tc>
          <w:tcPr>
            <w:tcW w:w="2410" w:type="dxa"/>
            <w:vMerge/>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r w:rsidRPr="009918A7">
              <w:rPr>
                <w:rFonts w:ascii="Times New Roman" w:hAnsi="Times New Roman" w:cs="Times New Roman"/>
                <w:sz w:val="24"/>
                <w:szCs w:val="24"/>
              </w:rPr>
              <w:t> </w:t>
            </w:r>
            <w:r w:rsidRPr="009918A7">
              <w:rPr>
                <w:rFonts w:ascii="Times New Roman" w:hAnsi="Times New Roman" w:cs="Times New Roman"/>
                <w:sz w:val="24"/>
                <w:szCs w:val="24"/>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560"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январь, 2019</w:t>
            </w:r>
          </w:p>
        </w:tc>
      </w:tr>
      <w:tr w:rsidR="00CB6881" w:rsidRPr="009918A7" w:rsidTr="00957BC5">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V.</w:t>
            </w:r>
            <w:r w:rsidRPr="009918A7">
              <w:rPr>
                <w:rFonts w:ascii="Times New Roman" w:hAnsi="Times New Roman" w:cs="Times New Roman"/>
                <w:sz w:val="24"/>
                <w:szCs w:val="24"/>
              </w:rPr>
              <w:t> </w:t>
            </w:r>
            <w:r w:rsidRPr="009918A7">
              <w:rPr>
                <w:rFonts w:ascii="Times New Roman" w:hAnsi="Times New Roman" w:cs="Times New Roman"/>
                <w:sz w:val="24"/>
                <w:szCs w:val="24"/>
              </w:rPr>
              <w:t>Информационное обеспечение введения ФГОС среднего общего образования</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r w:rsidRPr="009918A7">
              <w:rPr>
                <w:rFonts w:ascii="Times New Roman" w:hAnsi="Times New Roman" w:cs="Times New Roman"/>
                <w:sz w:val="24"/>
                <w:szCs w:val="24"/>
              </w:rPr>
              <w:t> </w:t>
            </w:r>
            <w:r w:rsidRPr="009918A7">
              <w:rPr>
                <w:rFonts w:ascii="Times New Roman" w:hAnsi="Times New Roman" w:cs="Times New Roman"/>
                <w:sz w:val="24"/>
                <w:szCs w:val="24"/>
              </w:rPr>
              <w:t>Размещение на сайте образовательной организации информационных материалов о реализации ФГОС СОО</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август, 2019</w:t>
            </w:r>
          </w:p>
        </w:tc>
      </w:tr>
      <w:tr w:rsidR="00CB6881" w:rsidRPr="009918A7" w:rsidTr="00957BC5">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r w:rsidRPr="009918A7">
              <w:rPr>
                <w:rFonts w:ascii="Times New Roman" w:hAnsi="Times New Roman" w:cs="Times New Roman"/>
                <w:sz w:val="24"/>
                <w:szCs w:val="24"/>
              </w:rPr>
              <w:t> </w:t>
            </w:r>
            <w:r w:rsidRPr="009918A7">
              <w:rPr>
                <w:rFonts w:ascii="Times New Roman" w:hAnsi="Times New Roman" w:cs="Times New Roman"/>
                <w:sz w:val="24"/>
                <w:szCs w:val="24"/>
              </w:rPr>
              <w:t>Широкое информирование родительской общественности о введении ФГОС СОО и порядке перехода на них</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февраль, 2019</w:t>
            </w:r>
          </w:p>
        </w:tc>
      </w:tr>
      <w:tr w:rsidR="00CB6881" w:rsidRPr="009918A7" w:rsidTr="00957BC5">
        <w:trPr>
          <w:trHeight w:val="914"/>
        </w:trPr>
        <w:tc>
          <w:tcPr>
            <w:tcW w:w="2410" w:type="dxa"/>
            <w:vMerge/>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r w:rsidRPr="009918A7">
              <w:rPr>
                <w:rFonts w:ascii="Times New Roman" w:hAnsi="Times New Roman" w:cs="Times New Roman"/>
                <w:sz w:val="24"/>
                <w:szCs w:val="24"/>
              </w:rPr>
              <w:t> </w:t>
            </w:r>
            <w:r w:rsidRPr="009918A7">
              <w:rPr>
                <w:rFonts w:ascii="Times New Roman" w:hAnsi="Times New Roman" w:cs="Times New Roman"/>
                <w:sz w:val="24"/>
                <w:szCs w:val="24"/>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560"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март, 2019</w:t>
            </w:r>
          </w:p>
        </w:tc>
      </w:tr>
      <w:tr w:rsidR="00CB6881" w:rsidRPr="009918A7" w:rsidTr="00957BC5">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r w:rsidRPr="009918A7">
              <w:rPr>
                <w:rFonts w:ascii="Times New Roman" w:hAnsi="Times New Roman" w:cs="Times New Roman"/>
                <w:sz w:val="24"/>
                <w:szCs w:val="24"/>
              </w:rPr>
              <w:t> </w:t>
            </w:r>
            <w:r w:rsidRPr="009918A7">
              <w:rPr>
                <w:rFonts w:ascii="Times New Roman" w:hAnsi="Times New Roman" w:cs="Times New Roman"/>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май, 2019</w:t>
            </w:r>
          </w:p>
        </w:tc>
      </w:tr>
      <w:tr w:rsidR="00CB6881" w:rsidRPr="009918A7" w:rsidTr="00957BC5">
        <w:trPr>
          <w:trHeight w:val="306"/>
        </w:trPr>
        <w:tc>
          <w:tcPr>
            <w:tcW w:w="241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VI.</w:t>
            </w:r>
            <w:r w:rsidRPr="009918A7">
              <w:rPr>
                <w:rFonts w:ascii="Times New Roman" w:hAnsi="Times New Roman" w:cs="Times New Roman"/>
                <w:sz w:val="24"/>
                <w:szCs w:val="24"/>
              </w:rPr>
              <w:t> </w:t>
            </w:r>
            <w:r w:rsidRPr="009918A7">
              <w:rPr>
                <w:rFonts w:ascii="Times New Roman" w:hAnsi="Times New Roman" w:cs="Times New Roman"/>
                <w:sz w:val="24"/>
                <w:szCs w:val="24"/>
              </w:rPr>
              <w:t>Материально-</w:t>
            </w:r>
          </w:p>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техническое обеспечение введения ФГОС среднего общего образования</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1.</w:t>
            </w:r>
            <w:r w:rsidRPr="009918A7">
              <w:rPr>
                <w:rFonts w:ascii="Times New Roman" w:hAnsi="Times New Roman" w:cs="Times New Roman"/>
                <w:sz w:val="24"/>
                <w:szCs w:val="24"/>
              </w:rPr>
              <w:t> </w:t>
            </w:r>
            <w:r w:rsidRPr="009918A7">
              <w:rPr>
                <w:rFonts w:ascii="Times New Roman" w:hAnsi="Times New Roman" w:cs="Times New Roman"/>
                <w:sz w:val="24"/>
                <w:szCs w:val="24"/>
              </w:rPr>
              <w:t>Анализ материально-</w:t>
            </w:r>
            <w:r w:rsidRPr="009918A7">
              <w:rPr>
                <w:rFonts w:ascii="Times New Roman" w:hAnsi="Times New Roman" w:cs="Times New Roman"/>
                <w:sz w:val="24"/>
                <w:szCs w:val="24"/>
              </w:rPr>
              <w:softHyphen/>
              <w:t>технического обеспечения реализации ФГОС СОО</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январь, 2019</w:t>
            </w:r>
          </w:p>
        </w:tc>
      </w:tr>
      <w:tr w:rsidR="00CB6881" w:rsidRPr="009918A7" w:rsidTr="00957BC5">
        <w:trPr>
          <w:trHeight w:val="564"/>
        </w:trPr>
        <w:tc>
          <w:tcPr>
            <w:tcW w:w="2410" w:type="dxa"/>
            <w:vMerge/>
            <w:tcBorders>
              <w:left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2.</w:t>
            </w:r>
            <w:r w:rsidRPr="009918A7">
              <w:rPr>
                <w:rFonts w:ascii="Times New Roman" w:hAnsi="Times New Roman" w:cs="Times New Roman"/>
                <w:sz w:val="24"/>
                <w:szCs w:val="24"/>
              </w:rPr>
              <w:t> </w:t>
            </w:r>
            <w:r w:rsidRPr="009918A7">
              <w:rPr>
                <w:rFonts w:ascii="Times New Roman" w:hAnsi="Times New Roman" w:cs="Times New Roman"/>
                <w:sz w:val="24"/>
                <w:szCs w:val="24"/>
              </w:rPr>
              <w:t>Обеспечение соответствия материально-технической базы образовательной организации требованиям ФГОС СОО</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январь, 2019</w:t>
            </w:r>
          </w:p>
        </w:tc>
      </w:tr>
      <w:tr w:rsidR="00CB6881" w:rsidRPr="009918A7" w:rsidTr="00957BC5">
        <w:trPr>
          <w:trHeight w:val="488"/>
        </w:trPr>
        <w:tc>
          <w:tcPr>
            <w:tcW w:w="2410" w:type="dxa"/>
            <w:vMerge/>
            <w:tcBorders>
              <w:left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3.</w:t>
            </w:r>
            <w:r w:rsidRPr="009918A7">
              <w:rPr>
                <w:rFonts w:ascii="Times New Roman" w:hAnsi="Times New Roman" w:cs="Times New Roman"/>
                <w:sz w:val="24"/>
                <w:szCs w:val="24"/>
              </w:rPr>
              <w:t> </w:t>
            </w:r>
            <w:r w:rsidRPr="009918A7">
              <w:rPr>
                <w:rFonts w:ascii="Times New Roman" w:hAnsi="Times New Roman" w:cs="Times New Roman"/>
                <w:sz w:val="24"/>
                <w:szCs w:val="24"/>
              </w:rPr>
              <w:t>Обеспечение соответствия санитарно-гигиенических условий требованиям ФГОС и СанПиН</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январь, 2019</w:t>
            </w:r>
          </w:p>
        </w:tc>
      </w:tr>
      <w:tr w:rsidR="00CB6881" w:rsidRPr="009918A7" w:rsidTr="00957BC5">
        <w:trPr>
          <w:trHeight w:val="702"/>
        </w:trPr>
        <w:tc>
          <w:tcPr>
            <w:tcW w:w="2410" w:type="dxa"/>
            <w:vMerge/>
            <w:tcBorders>
              <w:left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4.</w:t>
            </w:r>
            <w:r w:rsidRPr="009918A7">
              <w:rPr>
                <w:rFonts w:ascii="Times New Roman" w:hAnsi="Times New Roman" w:cs="Times New Roman"/>
                <w:sz w:val="24"/>
                <w:szCs w:val="24"/>
              </w:rPr>
              <w:t> </w:t>
            </w:r>
            <w:r w:rsidRPr="009918A7">
              <w:rPr>
                <w:rFonts w:ascii="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январь, 2019</w:t>
            </w:r>
          </w:p>
        </w:tc>
      </w:tr>
      <w:tr w:rsidR="00CB6881" w:rsidRPr="009918A7" w:rsidTr="00957BC5">
        <w:trPr>
          <w:trHeight w:val="349"/>
        </w:trPr>
        <w:tc>
          <w:tcPr>
            <w:tcW w:w="2410" w:type="dxa"/>
            <w:vMerge/>
            <w:tcBorders>
              <w:left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5.</w:t>
            </w:r>
            <w:r w:rsidRPr="009918A7">
              <w:rPr>
                <w:rFonts w:ascii="Times New Roman" w:hAnsi="Times New Roman" w:cs="Times New Roman"/>
                <w:sz w:val="24"/>
                <w:szCs w:val="24"/>
              </w:rPr>
              <w:t> </w:t>
            </w:r>
            <w:r w:rsidRPr="009918A7">
              <w:rPr>
                <w:rFonts w:ascii="Times New Roman" w:hAnsi="Times New Roman" w:cs="Times New Roman"/>
                <w:sz w:val="24"/>
                <w:szCs w:val="24"/>
              </w:rPr>
              <w:t>Обеспечение соответствия информационно-образовательной среды требованиям ФГОС СОО</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январь, 2019</w:t>
            </w:r>
          </w:p>
        </w:tc>
      </w:tr>
      <w:tr w:rsidR="00CB6881" w:rsidRPr="009918A7" w:rsidTr="00957BC5">
        <w:trPr>
          <w:trHeight w:val="306"/>
        </w:trPr>
        <w:tc>
          <w:tcPr>
            <w:tcW w:w="2410" w:type="dxa"/>
            <w:vMerge/>
            <w:tcBorders>
              <w:left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6.</w:t>
            </w:r>
            <w:r w:rsidRPr="009918A7">
              <w:rPr>
                <w:rFonts w:ascii="Times New Roman" w:hAnsi="Times New Roman" w:cs="Times New Roman"/>
                <w:sz w:val="24"/>
                <w:szCs w:val="24"/>
              </w:rPr>
              <w:t> </w:t>
            </w:r>
            <w:r w:rsidRPr="009918A7">
              <w:rPr>
                <w:rFonts w:ascii="Times New Roman" w:hAnsi="Times New Roman" w:cs="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январь, 2019</w:t>
            </w:r>
          </w:p>
        </w:tc>
      </w:tr>
      <w:tr w:rsidR="00CB6881" w:rsidRPr="009918A7" w:rsidTr="00957BC5">
        <w:trPr>
          <w:trHeight w:val="888"/>
        </w:trPr>
        <w:tc>
          <w:tcPr>
            <w:tcW w:w="2410" w:type="dxa"/>
            <w:vMerge/>
            <w:tcBorders>
              <w:left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7.</w:t>
            </w:r>
            <w:r w:rsidRPr="009918A7">
              <w:rPr>
                <w:rFonts w:ascii="Times New Roman" w:hAnsi="Times New Roman" w:cs="Times New Roman"/>
                <w:sz w:val="24"/>
                <w:szCs w:val="24"/>
              </w:rPr>
              <w:t> </w:t>
            </w:r>
            <w:r w:rsidRPr="009918A7">
              <w:rPr>
                <w:rFonts w:ascii="Times New Roman" w:hAnsi="Times New Roman" w:cs="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январь, 2019</w:t>
            </w:r>
          </w:p>
        </w:tc>
      </w:tr>
      <w:tr w:rsidR="00CB6881" w:rsidRPr="009918A7" w:rsidTr="00957BC5">
        <w:trPr>
          <w:trHeight w:val="306"/>
        </w:trPr>
        <w:tc>
          <w:tcPr>
            <w:tcW w:w="2410" w:type="dxa"/>
            <w:vMerge/>
            <w:tcBorders>
              <w:left w:val="single" w:sz="4" w:space="0" w:color="000000"/>
              <w:bottom w:val="single" w:sz="4" w:space="0" w:color="000000"/>
              <w:right w:val="single" w:sz="4" w:space="0" w:color="000000"/>
            </w:tcBorders>
            <w:vAlign w:val="center"/>
          </w:tcPr>
          <w:p w:rsidR="00CB6881" w:rsidRPr="009918A7" w:rsidRDefault="00CB6881" w:rsidP="00957BC5">
            <w:pPr>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8.</w:t>
            </w:r>
            <w:r w:rsidRPr="009918A7">
              <w:rPr>
                <w:rFonts w:ascii="Times New Roman" w:hAnsi="Times New Roman" w:cs="Times New Roman"/>
                <w:sz w:val="24"/>
                <w:szCs w:val="24"/>
              </w:rPr>
              <w:t> </w:t>
            </w:r>
            <w:r w:rsidRPr="009918A7">
              <w:rPr>
                <w:rFonts w:ascii="Times New Roman" w:hAnsi="Times New Roman" w:cs="Times New Roman"/>
                <w:sz w:val="24"/>
                <w:szCs w:val="24"/>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B6881" w:rsidRPr="009918A7" w:rsidRDefault="00CB6881" w:rsidP="00957BC5">
            <w:pPr>
              <w:rPr>
                <w:rFonts w:ascii="Times New Roman" w:hAnsi="Times New Roman" w:cs="Times New Roman"/>
                <w:sz w:val="24"/>
                <w:szCs w:val="24"/>
              </w:rPr>
            </w:pPr>
            <w:r w:rsidRPr="009918A7">
              <w:rPr>
                <w:rFonts w:ascii="Times New Roman" w:hAnsi="Times New Roman" w:cs="Times New Roman"/>
                <w:sz w:val="24"/>
                <w:szCs w:val="24"/>
              </w:rPr>
              <w:t>январь, 2019</w:t>
            </w:r>
          </w:p>
        </w:tc>
      </w:tr>
    </w:tbl>
    <w:p w:rsidR="00CB6881" w:rsidRPr="009918A7" w:rsidRDefault="00CB6881" w:rsidP="00CB6881">
      <w:pPr>
        <w:rPr>
          <w:rFonts w:ascii="Times New Roman" w:hAnsi="Times New Roman" w:cs="Times New Roman"/>
          <w:sz w:val="24"/>
          <w:szCs w:val="24"/>
        </w:rPr>
      </w:pPr>
    </w:p>
    <w:p w:rsidR="00601599" w:rsidRPr="009918A7" w:rsidRDefault="00601599" w:rsidP="00CB6881">
      <w:pPr>
        <w:rPr>
          <w:rFonts w:ascii="Times New Roman" w:hAnsi="Times New Roman" w:cs="Times New Roman"/>
          <w:b/>
          <w:sz w:val="24"/>
          <w:szCs w:val="24"/>
        </w:rPr>
      </w:pPr>
      <w:bookmarkStart w:id="318" w:name="_Toc63871517"/>
    </w:p>
    <w:p w:rsidR="00CB6881" w:rsidRPr="009918A7" w:rsidRDefault="00601599" w:rsidP="00CB6881">
      <w:pPr>
        <w:rPr>
          <w:rFonts w:ascii="Times New Roman" w:hAnsi="Times New Roman" w:cs="Times New Roman"/>
          <w:b/>
          <w:sz w:val="24"/>
          <w:szCs w:val="24"/>
        </w:rPr>
      </w:pPr>
      <w:r w:rsidRPr="009918A7">
        <w:rPr>
          <w:rFonts w:ascii="Times New Roman" w:hAnsi="Times New Roman" w:cs="Times New Roman"/>
          <w:b/>
          <w:sz w:val="24"/>
          <w:szCs w:val="24"/>
        </w:rPr>
        <w:t>III.6</w:t>
      </w:r>
      <w:r w:rsidR="00CB6881" w:rsidRPr="009918A7">
        <w:rPr>
          <w:rFonts w:ascii="Times New Roman" w:hAnsi="Times New Roman" w:cs="Times New Roman"/>
          <w:b/>
          <w:sz w:val="24"/>
          <w:szCs w:val="24"/>
        </w:rPr>
        <w:t>. Контроль за состоянием системы условий</w:t>
      </w:r>
      <w:bookmarkEnd w:id="318"/>
    </w:p>
    <w:p w:rsidR="00CB6881" w:rsidRPr="009918A7" w:rsidRDefault="00CB6881" w:rsidP="00CB6881">
      <w:pPr>
        <w:rPr>
          <w:rFonts w:ascii="Times New Roman" w:hAnsi="Times New Roman" w:cs="Times New Roman"/>
          <w:sz w:val="24"/>
          <w:szCs w:val="24"/>
        </w:rPr>
      </w:pPr>
      <w:r w:rsidRPr="009918A7">
        <w:rPr>
          <w:rFonts w:ascii="Times New Roman" w:hAnsi="Times New Roman" w:cs="Times New Roman"/>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617125" w:rsidRPr="009918A7" w:rsidRDefault="00617125" w:rsidP="00CB6881">
      <w:pPr>
        <w:rPr>
          <w:rFonts w:ascii="Times New Roman" w:hAnsi="Times New Roman" w:cs="Times New Roman"/>
          <w:sz w:val="24"/>
          <w:szCs w:val="24"/>
        </w:rPr>
      </w:pPr>
    </w:p>
    <w:sectPr w:rsidR="00617125" w:rsidRPr="009918A7" w:rsidSect="00C60B50">
      <w:pgSz w:w="11906" w:h="16838" w:code="9"/>
      <w:pgMar w:top="426" w:right="856" w:bottom="539" w:left="1009"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529" w:rsidRDefault="00BC3529">
      <w:pPr>
        <w:spacing w:after="0" w:line="240" w:lineRule="auto"/>
      </w:pPr>
      <w:r>
        <w:separator/>
      </w:r>
    </w:p>
  </w:endnote>
  <w:endnote w:type="continuationSeparator" w:id="0">
    <w:p w:rsidR="00BC3529" w:rsidRDefault="00BC3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charset w:val="00"/>
    <w:family w:val="roman"/>
    <w:pitch w:val="variable"/>
    <w:sig w:usb0="E0002AFF" w:usb1="C0007841" w:usb2="00000009" w:usb3="00000000" w:csb0="000001FF" w:csb1="00000000"/>
  </w:font>
  <w:font w:name="TimesNewRomanPS-ItalicMT">
    <w:altName w:val="MS Mincho"/>
    <w:charset w:val="00"/>
    <w:family w:val="roman"/>
    <w:pitch w:val="variable"/>
    <w:sig w:usb0="E0000AFF" w:usb1="00007843" w:usb2="00000001" w:usb3="00000000" w:csb0="000001BF" w:csb1="00000000"/>
  </w:font>
  <w:font w:name="Times New Roman,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669084"/>
      <w:docPartObj>
        <w:docPartGallery w:val="Page Numbers (Bottom of Page)"/>
        <w:docPartUnique/>
      </w:docPartObj>
    </w:sdtPr>
    <w:sdtContent>
      <w:p w:rsidR="007D2FDA" w:rsidRDefault="007D2FDA">
        <w:pPr>
          <w:pStyle w:val="a4"/>
          <w:jc w:val="center"/>
        </w:pPr>
        <w:r>
          <w:fldChar w:fldCharType="begin"/>
        </w:r>
        <w:r>
          <w:instrText>PAGE   \* MERGEFORMAT</w:instrText>
        </w:r>
        <w:r>
          <w:fldChar w:fldCharType="separate"/>
        </w:r>
        <w:r>
          <w:rPr>
            <w:noProof/>
          </w:rPr>
          <w:t>447</w:t>
        </w:r>
        <w:r>
          <w:fldChar w:fldCharType="end"/>
        </w:r>
      </w:p>
    </w:sdtContent>
  </w:sdt>
  <w:p w:rsidR="009918A7" w:rsidRDefault="009918A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529" w:rsidRDefault="00BC3529">
      <w:pPr>
        <w:spacing w:after="0" w:line="240" w:lineRule="auto"/>
      </w:pPr>
      <w:r>
        <w:separator/>
      </w:r>
    </w:p>
  </w:footnote>
  <w:footnote w:type="continuationSeparator" w:id="0">
    <w:p w:rsidR="00BC3529" w:rsidRDefault="00BC3529">
      <w:pPr>
        <w:spacing w:after="0" w:line="240" w:lineRule="auto"/>
      </w:pPr>
      <w:r>
        <w:continuationSeparator/>
      </w:r>
    </w:p>
  </w:footnote>
  <w:footnote w:id="1">
    <w:p w:rsidR="009918A7" w:rsidRPr="00F668FF" w:rsidRDefault="009918A7" w:rsidP="00CB6881">
      <w:pPr>
        <w:rPr>
          <w:rFonts w:ascii="Times New Roman" w:hAnsi="Times New Roman" w:cs="Times New Roman"/>
          <w:sz w:val="20"/>
          <w:szCs w:val="20"/>
        </w:rPr>
      </w:pPr>
      <w:r w:rsidRPr="00F668FF">
        <w:rPr>
          <w:rFonts w:ascii="Times New Roman" w:hAnsi="Times New Roman" w:cs="Times New Roman"/>
          <w:sz w:val="20"/>
          <w:szCs w:val="20"/>
        </w:rPr>
        <w:footnoteRef/>
      </w:r>
      <w:r w:rsidRPr="00F668FF">
        <w:rPr>
          <w:rFonts w:ascii="Times New Roman" w:hAnsi="Times New Roman" w:cs="Times New Roman"/>
          <w:sz w:val="20"/>
          <w:szCs w:val="20"/>
        </w:rPr>
        <w:t xml:space="preserve"> 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footnote>
  <w:footnote w:id="2">
    <w:p w:rsidR="009918A7" w:rsidRPr="00603655" w:rsidRDefault="009918A7" w:rsidP="00CB6881">
      <w:r w:rsidRPr="00F668FF">
        <w:rPr>
          <w:rFonts w:ascii="Times New Roman" w:hAnsi="Times New Roman" w:cs="Times New Roman"/>
          <w:sz w:val="20"/>
          <w:szCs w:val="20"/>
        </w:rPr>
        <w:footnoteRef/>
      </w:r>
      <w:r w:rsidRPr="00F668FF">
        <w:rPr>
          <w:rFonts w:ascii="Times New Roman" w:hAnsi="Times New Roman" w:cs="Times New Roman"/>
          <w:sz w:val="20"/>
          <w:szCs w:val="20"/>
        </w:rPr>
        <w:t xml:space="preserve"> Конвенция ООН о правах ребенка, принятая 20 ноября 1989 г. (Сборник международных договоров СССР, 1993, выпуск XLVI).</w:t>
      </w:r>
      <w:r w:rsidRPr="00603655">
        <w:t xml:space="preserve"> </w:t>
      </w:r>
    </w:p>
  </w:footnote>
  <w:footnote w:id="3">
    <w:p w:rsidR="009918A7" w:rsidRPr="00ED0998" w:rsidRDefault="009918A7" w:rsidP="00CB6881">
      <w:pPr>
        <w:rPr>
          <w:rFonts w:ascii="Times New Roman" w:hAnsi="Times New Roman" w:cs="Times New Roman"/>
          <w:sz w:val="20"/>
          <w:szCs w:val="20"/>
        </w:rPr>
      </w:pPr>
      <w:r w:rsidRPr="00ED0998">
        <w:rPr>
          <w:rFonts w:ascii="Times New Roman" w:hAnsi="Times New Roman" w:cs="Times New Roman"/>
          <w:sz w:val="20"/>
          <w:szCs w:val="20"/>
        </w:rPr>
        <w:footnoteRef/>
      </w:r>
      <w:r w:rsidRPr="00ED0998">
        <w:rPr>
          <w:rFonts w:ascii="Times New Roman" w:hAnsi="Times New Roman" w:cs="Times New Roman"/>
          <w:sz w:val="20"/>
          <w:szCs w:val="20"/>
        </w:rPr>
        <w:t xml:space="preserve"> Предметный результат, отчужденный от личности, согласно ФГОС, не считается образовательным результатом.</w:t>
      </w:r>
    </w:p>
  </w:footnote>
  <w:footnote w:id="4">
    <w:p w:rsidR="009918A7" w:rsidRPr="00603655" w:rsidRDefault="009918A7" w:rsidP="00CB6881"/>
  </w:footnote>
  <w:footnote w:id="5">
    <w:p w:rsidR="009918A7" w:rsidRPr="00477AE4" w:rsidRDefault="009918A7" w:rsidP="00CB6881">
      <w:pPr>
        <w:rPr>
          <w:rFonts w:ascii="Times New Roman" w:hAnsi="Times New Roman" w:cs="Times New Roman"/>
          <w:sz w:val="20"/>
          <w:szCs w:val="20"/>
        </w:rPr>
      </w:pPr>
      <w:r w:rsidRPr="00477AE4">
        <w:rPr>
          <w:rFonts w:ascii="Times New Roman" w:hAnsi="Times New Roman" w:cs="Times New Roman"/>
          <w:sz w:val="20"/>
          <w:szCs w:val="20"/>
        </w:rPr>
        <w:footnoteRef/>
      </w:r>
      <w:r w:rsidRPr="00477AE4">
        <w:rPr>
          <w:rFonts w:ascii="Times New Roman" w:hAnsi="Times New Roman" w:cs="Times New Roman"/>
          <w:sz w:val="20"/>
          <w:szCs w:val="20"/>
        </w:rP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9918A7" w:rsidRPr="00477AE4" w:rsidRDefault="009918A7" w:rsidP="00CB6881">
      <w:pPr>
        <w:rPr>
          <w:rFonts w:ascii="Times New Roman" w:hAnsi="Times New Roman" w:cs="Times New Roman"/>
          <w:sz w:val="20"/>
          <w:szCs w:val="20"/>
        </w:rPr>
      </w:pPr>
      <w:r w:rsidRPr="00477AE4">
        <w:rPr>
          <w:rFonts w:ascii="Times New Roman" w:hAnsi="Times New Roman" w:cs="Times New Roman"/>
          <w:sz w:val="20"/>
          <w:szCs w:val="20"/>
        </w:rPr>
        <w:footnoteRef/>
      </w:r>
      <w:r w:rsidRPr="00477AE4">
        <w:rPr>
          <w:rFonts w:ascii="Times New Roman" w:hAnsi="Times New Roman" w:cs="Times New Roman"/>
          <w:sz w:val="20"/>
          <w:szCs w:val="20"/>
        </w:rPr>
        <w:t xml:space="preserve"> 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7">
    <w:p w:rsidR="009918A7" w:rsidRPr="00603655" w:rsidRDefault="009918A7" w:rsidP="00CB6881">
      <w:r w:rsidRPr="00477AE4">
        <w:rPr>
          <w:rFonts w:ascii="Times New Roman" w:hAnsi="Times New Roman" w:cs="Times New Roman"/>
          <w:sz w:val="20"/>
          <w:szCs w:val="20"/>
        </w:rPr>
        <w:footnoteRef/>
      </w:r>
      <w:r w:rsidRPr="00477AE4">
        <w:rPr>
          <w:rFonts w:ascii="Times New Roman" w:hAnsi="Times New Roman" w:cs="Times New Roman"/>
          <w:sz w:val="20"/>
          <w:szCs w:val="20"/>
        </w:rPr>
        <w:t xml:space="preserve">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9918A7" w:rsidRPr="00950028" w:rsidRDefault="009918A7" w:rsidP="00CB6881">
      <w:pPr>
        <w:rPr>
          <w:rFonts w:ascii="Times New Roman" w:hAnsi="Times New Roman" w:cs="Times New Roman"/>
          <w:sz w:val="20"/>
          <w:szCs w:val="20"/>
        </w:rPr>
      </w:pPr>
      <w:r w:rsidRPr="00950028">
        <w:rPr>
          <w:rFonts w:ascii="Times New Roman" w:hAnsi="Times New Roman" w:cs="Times New Roman"/>
          <w:sz w:val="20"/>
          <w:szCs w:val="20"/>
        </w:rPr>
        <w:footnoteRef/>
      </w:r>
      <w:r w:rsidRPr="00950028">
        <w:rPr>
          <w:rFonts w:ascii="Times New Roman" w:hAnsi="Times New Roman" w:cs="Times New Roman"/>
          <w:sz w:val="20"/>
          <w:szCs w:val="20"/>
        </w:rPr>
        <w:t xml:space="preserve"> Осуществляется в соответствии со статьей 58 Федерального закона «Об образовании в Российской Федерации».</w:t>
      </w:r>
    </w:p>
  </w:footnote>
  <w:footnote w:id="9">
    <w:p w:rsidR="009918A7" w:rsidRPr="00950028" w:rsidRDefault="009918A7" w:rsidP="00CB6881">
      <w:pPr>
        <w:rPr>
          <w:rFonts w:ascii="Times New Roman" w:hAnsi="Times New Roman" w:cs="Times New Roman"/>
          <w:sz w:val="20"/>
          <w:szCs w:val="20"/>
        </w:rPr>
      </w:pPr>
      <w:r w:rsidRPr="00950028">
        <w:rPr>
          <w:rFonts w:ascii="Times New Roman" w:hAnsi="Times New Roman" w:cs="Times New Roman"/>
          <w:sz w:val="20"/>
          <w:szCs w:val="20"/>
        </w:rPr>
        <w:footnoteRef/>
      </w:r>
      <w:r w:rsidRPr="00950028">
        <w:rPr>
          <w:rFonts w:ascii="Times New Roman" w:hAnsi="Times New Roman" w:cs="Times New Roman"/>
          <w:sz w:val="20"/>
          <w:szCs w:val="20"/>
        </w:rPr>
        <w:t xml:space="preserve"> Осуществляется в соответствии со статьей 59 Федерального закона «Об образовании в Российской Федерации».</w:t>
      </w:r>
    </w:p>
  </w:footnote>
  <w:footnote w:id="10">
    <w:p w:rsidR="009918A7" w:rsidRPr="00950028" w:rsidRDefault="009918A7" w:rsidP="00CB6881">
      <w:pPr>
        <w:rPr>
          <w:rFonts w:ascii="Times New Roman" w:hAnsi="Times New Roman" w:cs="Times New Roman"/>
          <w:sz w:val="20"/>
          <w:szCs w:val="20"/>
        </w:rPr>
      </w:pPr>
      <w:r w:rsidRPr="00950028">
        <w:rPr>
          <w:rFonts w:ascii="Times New Roman" w:hAnsi="Times New Roman" w:cs="Times New Roman"/>
          <w:sz w:val="20"/>
          <w:szCs w:val="20"/>
        </w:rPr>
        <w:footnoteRef/>
      </w:r>
      <w:r w:rsidRPr="00950028">
        <w:rPr>
          <w:rFonts w:ascii="Times New Roman" w:hAnsi="Times New Roman" w:cs="Times New Roman"/>
          <w:sz w:val="20"/>
          <w:szCs w:val="20"/>
        </w:rPr>
        <w:t xml:space="preserve"> Осуществляется в соответствии со статьей 95 Федерального закона «Об образовании в Российской Федерации».</w:t>
      </w:r>
    </w:p>
  </w:footnote>
  <w:footnote w:id="11">
    <w:p w:rsidR="009918A7" w:rsidRPr="00D6750D" w:rsidRDefault="009918A7" w:rsidP="00CB6881">
      <w:pPr>
        <w:rPr>
          <w:rFonts w:ascii="Times New Roman" w:hAnsi="Times New Roman" w:cs="Times New Roman"/>
          <w:sz w:val="20"/>
          <w:szCs w:val="20"/>
        </w:rPr>
      </w:pPr>
      <w:r w:rsidRPr="00D6750D">
        <w:rPr>
          <w:rFonts w:ascii="Times New Roman" w:hAnsi="Times New Roman" w:cs="Times New Roman"/>
          <w:sz w:val="20"/>
          <w:szCs w:val="20"/>
        </w:rPr>
        <w:footnoteRef/>
      </w:r>
      <w:r w:rsidRPr="00D6750D">
        <w:rPr>
          <w:rFonts w:ascii="Times New Roman" w:hAnsi="Times New Roman" w:cs="Times New Roman"/>
          <w:sz w:val="20"/>
          <w:szCs w:val="20"/>
        </w:rPr>
        <w:t xml:space="preserve"> 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w:t>
      </w:r>
    </w:p>
    <w:p w:rsidR="009918A7" w:rsidRPr="00603655" w:rsidRDefault="009918A7" w:rsidP="00CB6881"/>
  </w:footnote>
  <w:footnote w:id="12">
    <w:p w:rsidR="009918A7" w:rsidRPr="00BB1689" w:rsidRDefault="009918A7" w:rsidP="00CB6881">
      <w:pPr>
        <w:rPr>
          <w:rFonts w:ascii="Times New Roman" w:hAnsi="Times New Roman" w:cs="Times New Roman"/>
          <w:sz w:val="20"/>
          <w:szCs w:val="20"/>
        </w:rPr>
      </w:pPr>
      <w:r w:rsidRPr="00BB1689">
        <w:rPr>
          <w:rFonts w:ascii="Times New Roman" w:hAnsi="Times New Roman" w:cs="Times New Roman"/>
          <w:sz w:val="20"/>
          <w:szCs w:val="20"/>
        </w:rPr>
        <w:footnoteRef/>
      </w:r>
      <w:r w:rsidRPr="00BB1689">
        <w:rPr>
          <w:rFonts w:ascii="Times New Roman" w:hAnsi="Times New Roman" w:cs="Times New Roman"/>
          <w:sz w:val="20"/>
          <w:szCs w:val="20"/>
        </w:rP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3">
    <w:p w:rsidR="009918A7" w:rsidRPr="00BB1689" w:rsidRDefault="009918A7" w:rsidP="00CB6881">
      <w:pPr>
        <w:rPr>
          <w:rFonts w:ascii="Times New Roman" w:hAnsi="Times New Roman" w:cs="Times New Roman"/>
          <w:sz w:val="20"/>
          <w:szCs w:val="20"/>
        </w:rPr>
      </w:pPr>
      <w:r w:rsidRPr="00BB1689">
        <w:rPr>
          <w:rFonts w:ascii="Times New Roman" w:hAnsi="Times New Roman" w:cs="Times New Roman"/>
          <w:sz w:val="20"/>
          <w:szCs w:val="20"/>
        </w:rPr>
        <w:footnoteRef/>
      </w:r>
      <w:r w:rsidRPr="00BB1689">
        <w:rPr>
          <w:rFonts w:ascii="Times New Roman" w:hAnsi="Times New Roman" w:cs="Times New Roman"/>
          <w:sz w:val="20"/>
          <w:szCs w:val="20"/>
        </w:rPr>
        <w:t xml:space="preserve"> 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14">
    <w:p w:rsidR="009918A7" w:rsidRPr="00BB1689" w:rsidRDefault="009918A7" w:rsidP="00CB6881">
      <w:pPr>
        <w:rPr>
          <w:rFonts w:ascii="Times New Roman" w:hAnsi="Times New Roman" w:cs="Times New Roman"/>
          <w:sz w:val="20"/>
          <w:szCs w:val="20"/>
        </w:rPr>
      </w:pPr>
      <w:r w:rsidRPr="00BB1689">
        <w:rPr>
          <w:rFonts w:ascii="Times New Roman" w:hAnsi="Times New Roman" w:cs="Times New Roman"/>
          <w:sz w:val="20"/>
          <w:szCs w:val="20"/>
        </w:rPr>
        <w:footnoteRef/>
      </w:r>
      <w:r w:rsidRPr="00BB1689">
        <w:rPr>
          <w:rFonts w:ascii="Times New Roman" w:hAnsi="Times New Roman" w:cs="Times New Roman"/>
          <w:sz w:val="20"/>
          <w:szCs w:val="20"/>
        </w:rPr>
        <w:t xml:space="preserve">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F0637CE"/>
    <w:lvl w:ilvl="0">
      <w:numFmt w:val="bullet"/>
      <w:lvlText w:val="*"/>
      <w:lvlJc w:val="left"/>
    </w:lvl>
  </w:abstractNum>
  <w:abstractNum w:abstractNumId="1">
    <w:nsid w:val="00000402"/>
    <w:multiLevelType w:val="multilevel"/>
    <w:tmpl w:val="00000885"/>
    <w:lvl w:ilvl="0">
      <w:start w:val="1"/>
      <w:numFmt w:val="decimal"/>
      <w:lvlText w:val="%1)"/>
      <w:lvlJc w:val="left"/>
      <w:pPr>
        <w:ind w:left="680" w:hanging="260"/>
      </w:pPr>
      <w:rPr>
        <w:rFonts w:ascii="Times New Roman" w:hAnsi="Times New Roman" w:cs="Times New Roman"/>
        <w:b w:val="0"/>
        <w:bCs w:val="0"/>
        <w:spacing w:val="-8"/>
        <w:w w:val="100"/>
        <w:sz w:val="24"/>
        <w:szCs w:val="24"/>
      </w:rPr>
    </w:lvl>
    <w:lvl w:ilvl="1">
      <w:numFmt w:val="bullet"/>
      <w:lvlText w:val="•"/>
      <w:lvlJc w:val="left"/>
      <w:pPr>
        <w:ind w:left="2279" w:hanging="260"/>
      </w:pPr>
    </w:lvl>
    <w:lvl w:ilvl="2">
      <w:numFmt w:val="bullet"/>
      <w:lvlText w:val="•"/>
      <w:lvlJc w:val="left"/>
      <w:pPr>
        <w:ind w:left="3879" w:hanging="260"/>
      </w:pPr>
    </w:lvl>
    <w:lvl w:ilvl="3">
      <w:numFmt w:val="bullet"/>
      <w:lvlText w:val="•"/>
      <w:lvlJc w:val="left"/>
      <w:pPr>
        <w:ind w:left="5478" w:hanging="260"/>
      </w:pPr>
    </w:lvl>
    <w:lvl w:ilvl="4">
      <w:numFmt w:val="bullet"/>
      <w:lvlText w:val="•"/>
      <w:lvlJc w:val="left"/>
      <w:pPr>
        <w:ind w:left="7078" w:hanging="260"/>
      </w:pPr>
    </w:lvl>
    <w:lvl w:ilvl="5">
      <w:numFmt w:val="bullet"/>
      <w:lvlText w:val="•"/>
      <w:lvlJc w:val="left"/>
      <w:pPr>
        <w:ind w:left="8678" w:hanging="260"/>
      </w:pPr>
    </w:lvl>
    <w:lvl w:ilvl="6">
      <w:numFmt w:val="bullet"/>
      <w:lvlText w:val="•"/>
      <w:lvlJc w:val="left"/>
      <w:pPr>
        <w:ind w:left="10277" w:hanging="260"/>
      </w:pPr>
    </w:lvl>
    <w:lvl w:ilvl="7">
      <w:numFmt w:val="bullet"/>
      <w:lvlText w:val="•"/>
      <w:lvlJc w:val="left"/>
      <w:pPr>
        <w:ind w:left="11877" w:hanging="260"/>
      </w:pPr>
    </w:lvl>
    <w:lvl w:ilvl="8">
      <w:numFmt w:val="bullet"/>
      <w:lvlText w:val="•"/>
      <w:lvlJc w:val="left"/>
      <w:pPr>
        <w:ind w:left="13476" w:hanging="260"/>
      </w:pPr>
    </w:lvl>
  </w:abstractNum>
  <w:abstractNum w:abstractNumId="2">
    <w:nsid w:val="00000403"/>
    <w:multiLevelType w:val="multilevel"/>
    <w:tmpl w:val="00000886"/>
    <w:lvl w:ilvl="0">
      <w:start w:val="1"/>
      <w:numFmt w:val="decimal"/>
      <w:lvlText w:val="%1)"/>
      <w:lvlJc w:val="left"/>
      <w:pPr>
        <w:ind w:left="680" w:hanging="564"/>
      </w:pPr>
      <w:rPr>
        <w:rFonts w:ascii="Times New Roman" w:hAnsi="Times New Roman" w:cs="Times New Roman"/>
        <w:b w:val="0"/>
        <w:bCs w:val="0"/>
        <w:spacing w:val="-5"/>
        <w:w w:val="66"/>
        <w:sz w:val="24"/>
        <w:szCs w:val="24"/>
      </w:rPr>
    </w:lvl>
    <w:lvl w:ilvl="1">
      <w:start w:val="1"/>
      <w:numFmt w:val="decimal"/>
      <w:lvlText w:val="%2-"/>
      <w:lvlJc w:val="left"/>
      <w:pPr>
        <w:ind w:left="1589" w:hanging="201"/>
      </w:pPr>
      <w:rPr>
        <w:rFonts w:ascii="Times New Roman" w:hAnsi="Times New Roman" w:cs="Times New Roman"/>
        <w:b w:val="0"/>
        <w:bCs w:val="0"/>
        <w:color w:val="0D0D0D"/>
        <w:spacing w:val="-4"/>
        <w:w w:val="100"/>
        <w:sz w:val="22"/>
        <w:szCs w:val="22"/>
      </w:rPr>
    </w:lvl>
    <w:lvl w:ilvl="2">
      <w:start w:val="1"/>
      <w:numFmt w:val="decimal"/>
      <w:lvlText w:val="%3."/>
      <w:lvlJc w:val="left"/>
      <w:pPr>
        <w:ind w:left="6309" w:hanging="780"/>
      </w:pPr>
      <w:rPr>
        <w:rFonts w:ascii="Times New Roman" w:hAnsi="Times New Roman" w:cs="Times New Roman"/>
        <w:b/>
        <w:bCs/>
        <w:color w:val="0D0D0D"/>
        <w:spacing w:val="-6"/>
        <w:w w:val="100"/>
        <w:sz w:val="24"/>
        <w:szCs w:val="24"/>
      </w:rPr>
    </w:lvl>
    <w:lvl w:ilvl="3">
      <w:numFmt w:val="bullet"/>
      <w:lvlText w:val="•"/>
      <w:lvlJc w:val="left"/>
      <w:pPr>
        <w:ind w:left="7597" w:hanging="780"/>
      </w:pPr>
    </w:lvl>
    <w:lvl w:ilvl="4">
      <w:numFmt w:val="bullet"/>
      <w:lvlText w:val="•"/>
      <w:lvlJc w:val="left"/>
      <w:pPr>
        <w:ind w:left="8894" w:hanging="780"/>
      </w:pPr>
    </w:lvl>
    <w:lvl w:ilvl="5">
      <w:numFmt w:val="bullet"/>
      <w:lvlText w:val="•"/>
      <w:lvlJc w:val="left"/>
      <w:pPr>
        <w:ind w:left="10191" w:hanging="780"/>
      </w:pPr>
    </w:lvl>
    <w:lvl w:ilvl="6">
      <w:numFmt w:val="bullet"/>
      <w:lvlText w:val="•"/>
      <w:lvlJc w:val="left"/>
      <w:pPr>
        <w:ind w:left="11488" w:hanging="780"/>
      </w:pPr>
    </w:lvl>
    <w:lvl w:ilvl="7">
      <w:numFmt w:val="bullet"/>
      <w:lvlText w:val="•"/>
      <w:lvlJc w:val="left"/>
      <w:pPr>
        <w:ind w:left="12785" w:hanging="780"/>
      </w:pPr>
    </w:lvl>
    <w:lvl w:ilvl="8">
      <w:numFmt w:val="bullet"/>
      <w:lvlText w:val="•"/>
      <w:lvlJc w:val="left"/>
      <w:pPr>
        <w:ind w:left="14082" w:hanging="780"/>
      </w:pPr>
    </w:lvl>
  </w:abstractNum>
  <w:abstractNum w:abstractNumId="3">
    <w:nsid w:val="00000404"/>
    <w:multiLevelType w:val="multilevel"/>
    <w:tmpl w:val="00000887"/>
    <w:lvl w:ilvl="0">
      <w:start w:val="1"/>
      <w:numFmt w:val="decimal"/>
      <w:lvlText w:val="%1."/>
      <w:lvlJc w:val="left"/>
      <w:pPr>
        <w:ind w:left="396" w:hanging="284"/>
      </w:pPr>
      <w:rPr>
        <w:rFonts w:ascii="Times New Roman" w:hAnsi="Times New Roman" w:cs="Times New Roman"/>
        <w:b w:val="0"/>
        <w:bCs w:val="0"/>
        <w:spacing w:val="-16"/>
        <w:w w:val="100"/>
        <w:sz w:val="24"/>
        <w:szCs w:val="24"/>
      </w:rPr>
    </w:lvl>
    <w:lvl w:ilvl="1">
      <w:numFmt w:val="bullet"/>
      <w:lvlText w:val="•"/>
      <w:lvlJc w:val="left"/>
      <w:pPr>
        <w:ind w:left="2027" w:hanging="284"/>
      </w:pPr>
    </w:lvl>
    <w:lvl w:ilvl="2">
      <w:numFmt w:val="bullet"/>
      <w:lvlText w:val="•"/>
      <w:lvlJc w:val="left"/>
      <w:pPr>
        <w:ind w:left="3655" w:hanging="284"/>
      </w:pPr>
    </w:lvl>
    <w:lvl w:ilvl="3">
      <w:numFmt w:val="bullet"/>
      <w:lvlText w:val="•"/>
      <w:lvlJc w:val="left"/>
      <w:pPr>
        <w:ind w:left="5282" w:hanging="284"/>
      </w:pPr>
    </w:lvl>
    <w:lvl w:ilvl="4">
      <w:numFmt w:val="bullet"/>
      <w:lvlText w:val="•"/>
      <w:lvlJc w:val="left"/>
      <w:pPr>
        <w:ind w:left="6910" w:hanging="284"/>
      </w:pPr>
    </w:lvl>
    <w:lvl w:ilvl="5">
      <w:numFmt w:val="bullet"/>
      <w:lvlText w:val="•"/>
      <w:lvlJc w:val="left"/>
      <w:pPr>
        <w:ind w:left="8538" w:hanging="284"/>
      </w:pPr>
    </w:lvl>
    <w:lvl w:ilvl="6">
      <w:numFmt w:val="bullet"/>
      <w:lvlText w:val="•"/>
      <w:lvlJc w:val="left"/>
      <w:pPr>
        <w:ind w:left="10165" w:hanging="284"/>
      </w:pPr>
    </w:lvl>
    <w:lvl w:ilvl="7">
      <w:numFmt w:val="bullet"/>
      <w:lvlText w:val="•"/>
      <w:lvlJc w:val="left"/>
      <w:pPr>
        <w:ind w:left="11793" w:hanging="284"/>
      </w:pPr>
    </w:lvl>
    <w:lvl w:ilvl="8">
      <w:numFmt w:val="bullet"/>
      <w:lvlText w:val="•"/>
      <w:lvlJc w:val="left"/>
      <w:pPr>
        <w:ind w:left="13420" w:hanging="284"/>
      </w:pPr>
    </w:lvl>
  </w:abstractNum>
  <w:abstractNum w:abstractNumId="4">
    <w:nsid w:val="00000405"/>
    <w:multiLevelType w:val="multilevel"/>
    <w:tmpl w:val="00000888"/>
    <w:lvl w:ilvl="0">
      <w:start w:val="1"/>
      <w:numFmt w:val="decimal"/>
      <w:lvlText w:val="%1."/>
      <w:lvlJc w:val="left"/>
      <w:pPr>
        <w:ind w:left="112" w:hanging="292"/>
      </w:pPr>
      <w:rPr>
        <w:rFonts w:ascii="Times New Roman" w:hAnsi="Times New Roman" w:cs="Times New Roman"/>
        <w:b w:val="0"/>
        <w:bCs w:val="0"/>
        <w:spacing w:val="-13"/>
        <w:w w:val="100"/>
        <w:sz w:val="24"/>
        <w:szCs w:val="24"/>
      </w:rPr>
    </w:lvl>
    <w:lvl w:ilvl="1">
      <w:start w:val="1"/>
      <w:numFmt w:val="decimal"/>
      <w:lvlText w:val="%2."/>
      <w:lvlJc w:val="left"/>
      <w:pPr>
        <w:ind w:left="861" w:hanging="181"/>
      </w:pPr>
      <w:rPr>
        <w:rFonts w:ascii="Times New Roman" w:hAnsi="Times New Roman" w:cs="Times New Roman"/>
        <w:b/>
        <w:bCs/>
        <w:w w:val="100"/>
        <w:sz w:val="22"/>
        <w:szCs w:val="22"/>
      </w:rPr>
    </w:lvl>
    <w:lvl w:ilvl="2">
      <w:numFmt w:val="bullet"/>
      <w:lvlText w:val=""/>
      <w:lvlJc w:val="left"/>
      <w:pPr>
        <w:ind w:left="1400" w:hanging="360"/>
      </w:pPr>
      <w:rPr>
        <w:rFonts w:ascii="Symbol" w:hAnsi="Symbol"/>
        <w:b w:val="0"/>
        <w:w w:val="100"/>
        <w:sz w:val="20"/>
      </w:rPr>
    </w:lvl>
    <w:lvl w:ilvl="3">
      <w:numFmt w:val="bullet"/>
      <w:lvlText w:val="•"/>
      <w:lvlJc w:val="left"/>
      <w:pPr>
        <w:ind w:left="3309" w:hanging="360"/>
      </w:pPr>
    </w:lvl>
    <w:lvl w:ilvl="4">
      <w:numFmt w:val="bullet"/>
      <w:lvlText w:val="•"/>
      <w:lvlJc w:val="left"/>
      <w:pPr>
        <w:ind w:left="5219" w:hanging="360"/>
      </w:pPr>
    </w:lvl>
    <w:lvl w:ilvl="5">
      <w:numFmt w:val="bullet"/>
      <w:lvlText w:val="•"/>
      <w:lvlJc w:val="left"/>
      <w:pPr>
        <w:ind w:left="7128" w:hanging="360"/>
      </w:pPr>
    </w:lvl>
    <w:lvl w:ilvl="6">
      <w:numFmt w:val="bullet"/>
      <w:lvlText w:val="•"/>
      <w:lvlJc w:val="left"/>
      <w:pPr>
        <w:ind w:left="9038" w:hanging="360"/>
      </w:pPr>
    </w:lvl>
    <w:lvl w:ilvl="7">
      <w:numFmt w:val="bullet"/>
      <w:lvlText w:val="•"/>
      <w:lvlJc w:val="left"/>
      <w:pPr>
        <w:ind w:left="10947" w:hanging="360"/>
      </w:pPr>
    </w:lvl>
    <w:lvl w:ilvl="8">
      <w:numFmt w:val="bullet"/>
      <w:lvlText w:val="•"/>
      <w:lvlJc w:val="left"/>
      <w:pPr>
        <w:ind w:left="12857" w:hanging="360"/>
      </w:pPr>
    </w:lvl>
  </w:abstractNum>
  <w:abstractNum w:abstractNumId="5">
    <w:nsid w:val="00000406"/>
    <w:multiLevelType w:val="multilevel"/>
    <w:tmpl w:val="00000889"/>
    <w:lvl w:ilvl="0">
      <w:numFmt w:val="bullet"/>
      <w:lvlText w:val=""/>
      <w:lvlJc w:val="left"/>
      <w:pPr>
        <w:ind w:left="252" w:hanging="140"/>
      </w:pPr>
      <w:rPr>
        <w:rFonts w:ascii="Symbol" w:hAnsi="Symbol"/>
        <w:b w:val="0"/>
        <w:w w:val="100"/>
        <w:sz w:val="20"/>
      </w:rPr>
    </w:lvl>
    <w:lvl w:ilvl="1">
      <w:numFmt w:val="bullet"/>
      <w:lvlText w:val="•"/>
      <w:lvlJc w:val="left"/>
      <w:pPr>
        <w:ind w:left="1901" w:hanging="140"/>
      </w:pPr>
    </w:lvl>
    <w:lvl w:ilvl="2">
      <w:numFmt w:val="bullet"/>
      <w:lvlText w:val="•"/>
      <w:lvlJc w:val="left"/>
      <w:pPr>
        <w:ind w:left="3543" w:hanging="140"/>
      </w:pPr>
    </w:lvl>
    <w:lvl w:ilvl="3">
      <w:numFmt w:val="bullet"/>
      <w:lvlText w:val="•"/>
      <w:lvlJc w:val="left"/>
      <w:pPr>
        <w:ind w:left="5184" w:hanging="140"/>
      </w:pPr>
    </w:lvl>
    <w:lvl w:ilvl="4">
      <w:numFmt w:val="bullet"/>
      <w:lvlText w:val="•"/>
      <w:lvlJc w:val="left"/>
      <w:pPr>
        <w:ind w:left="6826" w:hanging="140"/>
      </w:pPr>
    </w:lvl>
    <w:lvl w:ilvl="5">
      <w:numFmt w:val="bullet"/>
      <w:lvlText w:val="•"/>
      <w:lvlJc w:val="left"/>
      <w:pPr>
        <w:ind w:left="8468" w:hanging="140"/>
      </w:pPr>
    </w:lvl>
    <w:lvl w:ilvl="6">
      <w:numFmt w:val="bullet"/>
      <w:lvlText w:val="•"/>
      <w:lvlJc w:val="left"/>
      <w:pPr>
        <w:ind w:left="10109" w:hanging="140"/>
      </w:pPr>
    </w:lvl>
    <w:lvl w:ilvl="7">
      <w:numFmt w:val="bullet"/>
      <w:lvlText w:val="•"/>
      <w:lvlJc w:val="left"/>
      <w:pPr>
        <w:ind w:left="11751" w:hanging="140"/>
      </w:pPr>
    </w:lvl>
    <w:lvl w:ilvl="8">
      <w:numFmt w:val="bullet"/>
      <w:lvlText w:val="•"/>
      <w:lvlJc w:val="left"/>
      <w:pPr>
        <w:ind w:left="13392" w:hanging="140"/>
      </w:pPr>
    </w:lvl>
  </w:abstractNum>
  <w:abstractNum w:abstractNumId="6">
    <w:nsid w:val="00000407"/>
    <w:multiLevelType w:val="multilevel"/>
    <w:tmpl w:val="0000088A"/>
    <w:lvl w:ilvl="0">
      <w:start w:val="1"/>
      <w:numFmt w:val="decimal"/>
      <w:lvlText w:val="%1."/>
      <w:lvlJc w:val="left"/>
      <w:pPr>
        <w:ind w:left="1400" w:hanging="360"/>
      </w:pPr>
      <w:rPr>
        <w:rFonts w:ascii="Times New Roman" w:hAnsi="Times New Roman" w:cs="Times New Roman"/>
        <w:b w:val="0"/>
        <w:bCs w:val="0"/>
        <w:spacing w:val="-5"/>
        <w:w w:val="100"/>
        <w:sz w:val="24"/>
        <w:szCs w:val="24"/>
      </w:rPr>
    </w:lvl>
    <w:lvl w:ilvl="1">
      <w:numFmt w:val="bullet"/>
      <w:lvlText w:val="•"/>
      <w:lvlJc w:val="left"/>
      <w:pPr>
        <w:ind w:left="2927" w:hanging="360"/>
      </w:pPr>
    </w:lvl>
    <w:lvl w:ilvl="2">
      <w:numFmt w:val="bullet"/>
      <w:lvlText w:val="•"/>
      <w:lvlJc w:val="left"/>
      <w:pPr>
        <w:ind w:left="4455" w:hanging="360"/>
      </w:pPr>
    </w:lvl>
    <w:lvl w:ilvl="3">
      <w:numFmt w:val="bullet"/>
      <w:lvlText w:val="•"/>
      <w:lvlJc w:val="left"/>
      <w:pPr>
        <w:ind w:left="5982" w:hanging="360"/>
      </w:pPr>
    </w:lvl>
    <w:lvl w:ilvl="4">
      <w:numFmt w:val="bullet"/>
      <w:lvlText w:val="•"/>
      <w:lvlJc w:val="left"/>
      <w:pPr>
        <w:ind w:left="7510" w:hanging="360"/>
      </w:pPr>
    </w:lvl>
    <w:lvl w:ilvl="5">
      <w:numFmt w:val="bullet"/>
      <w:lvlText w:val="•"/>
      <w:lvlJc w:val="left"/>
      <w:pPr>
        <w:ind w:left="9038" w:hanging="360"/>
      </w:pPr>
    </w:lvl>
    <w:lvl w:ilvl="6">
      <w:numFmt w:val="bullet"/>
      <w:lvlText w:val="•"/>
      <w:lvlJc w:val="left"/>
      <w:pPr>
        <w:ind w:left="10565" w:hanging="360"/>
      </w:pPr>
    </w:lvl>
    <w:lvl w:ilvl="7">
      <w:numFmt w:val="bullet"/>
      <w:lvlText w:val="•"/>
      <w:lvlJc w:val="left"/>
      <w:pPr>
        <w:ind w:left="12093" w:hanging="360"/>
      </w:pPr>
    </w:lvl>
    <w:lvl w:ilvl="8">
      <w:numFmt w:val="bullet"/>
      <w:lvlText w:val="•"/>
      <w:lvlJc w:val="left"/>
      <w:pPr>
        <w:ind w:left="13620" w:hanging="360"/>
      </w:pPr>
    </w:lvl>
  </w:abstractNum>
  <w:abstractNum w:abstractNumId="7">
    <w:nsid w:val="00000408"/>
    <w:multiLevelType w:val="multilevel"/>
    <w:tmpl w:val="0000088B"/>
    <w:lvl w:ilvl="0">
      <w:start w:val="1"/>
      <w:numFmt w:val="decimal"/>
      <w:lvlText w:val="%1."/>
      <w:lvlJc w:val="left"/>
      <w:pPr>
        <w:ind w:left="1400" w:hanging="360"/>
      </w:pPr>
      <w:rPr>
        <w:rFonts w:ascii="Times New Roman" w:hAnsi="Times New Roman" w:cs="Times New Roman"/>
        <w:b w:val="0"/>
        <w:bCs w:val="0"/>
        <w:spacing w:val="-5"/>
        <w:w w:val="100"/>
        <w:sz w:val="24"/>
        <w:szCs w:val="24"/>
      </w:rPr>
    </w:lvl>
    <w:lvl w:ilvl="1">
      <w:start w:val="1"/>
      <w:numFmt w:val="decimal"/>
      <w:lvlText w:val="%2."/>
      <w:lvlJc w:val="left"/>
      <w:pPr>
        <w:ind w:left="1548" w:hanging="240"/>
      </w:pPr>
      <w:rPr>
        <w:rFonts w:ascii="Times New Roman" w:hAnsi="Times New Roman" w:cs="Times New Roman"/>
        <w:b w:val="0"/>
        <w:bCs w:val="0"/>
        <w:spacing w:val="-8"/>
        <w:w w:val="100"/>
        <w:sz w:val="24"/>
        <w:szCs w:val="24"/>
      </w:rPr>
    </w:lvl>
    <w:lvl w:ilvl="2">
      <w:numFmt w:val="bullet"/>
      <w:lvlText w:val="•"/>
      <w:lvlJc w:val="left"/>
      <w:pPr>
        <w:ind w:left="3221" w:hanging="240"/>
      </w:pPr>
    </w:lvl>
    <w:lvl w:ilvl="3">
      <w:numFmt w:val="bullet"/>
      <w:lvlText w:val="•"/>
      <w:lvlJc w:val="left"/>
      <w:pPr>
        <w:ind w:left="4903" w:hanging="240"/>
      </w:pPr>
    </w:lvl>
    <w:lvl w:ilvl="4">
      <w:numFmt w:val="bullet"/>
      <w:lvlText w:val="•"/>
      <w:lvlJc w:val="left"/>
      <w:pPr>
        <w:ind w:left="6585" w:hanging="240"/>
      </w:pPr>
    </w:lvl>
    <w:lvl w:ilvl="5">
      <w:numFmt w:val="bullet"/>
      <w:lvlText w:val="•"/>
      <w:lvlJc w:val="left"/>
      <w:pPr>
        <w:ind w:left="8267" w:hanging="240"/>
      </w:pPr>
    </w:lvl>
    <w:lvl w:ilvl="6">
      <w:numFmt w:val="bullet"/>
      <w:lvlText w:val="•"/>
      <w:lvlJc w:val="left"/>
      <w:pPr>
        <w:ind w:left="9948" w:hanging="240"/>
      </w:pPr>
    </w:lvl>
    <w:lvl w:ilvl="7">
      <w:numFmt w:val="bullet"/>
      <w:lvlText w:val="•"/>
      <w:lvlJc w:val="left"/>
      <w:pPr>
        <w:ind w:left="11630" w:hanging="240"/>
      </w:pPr>
    </w:lvl>
    <w:lvl w:ilvl="8">
      <w:numFmt w:val="bullet"/>
      <w:lvlText w:val="•"/>
      <w:lvlJc w:val="left"/>
      <w:pPr>
        <w:ind w:left="13312" w:hanging="240"/>
      </w:pPr>
    </w:lvl>
  </w:abstractNum>
  <w:abstractNum w:abstractNumId="8">
    <w:nsid w:val="00000409"/>
    <w:multiLevelType w:val="multilevel"/>
    <w:tmpl w:val="0000088C"/>
    <w:lvl w:ilvl="0">
      <w:numFmt w:val="bullet"/>
      <w:lvlText w:val=""/>
      <w:lvlJc w:val="left"/>
      <w:pPr>
        <w:ind w:left="467" w:hanging="360"/>
      </w:pPr>
      <w:rPr>
        <w:rFonts w:ascii="Symbol" w:hAnsi="Symbol"/>
        <w:b w:val="0"/>
        <w:w w:val="100"/>
        <w:sz w:val="24"/>
      </w:rPr>
    </w:lvl>
    <w:lvl w:ilvl="1">
      <w:numFmt w:val="bullet"/>
      <w:lvlText w:val="•"/>
      <w:lvlJc w:val="left"/>
      <w:pPr>
        <w:ind w:left="994" w:hanging="360"/>
      </w:pPr>
    </w:lvl>
    <w:lvl w:ilvl="2">
      <w:numFmt w:val="bullet"/>
      <w:lvlText w:val="•"/>
      <w:lvlJc w:val="left"/>
      <w:pPr>
        <w:ind w:left="1528" w:hanging="360"/>
      </w:pPr>
    </w:lvl>
    <w:lvl w:ilvl="3">
      <w:numFmt w:val="bullet"/>
      <w:lvlText w:val="•"/>
      <w:lvlJc w:val="left"/>
      <w:pPr>
        <w:ind w:left="2063" w:hanging="360"/>
      </w:pPr>
    </w:lvl>
    <w:lvl w:ilvl="4">
      <w:numFmt w:val="bullet"/>
      <w:lvlText w:val="•"/>
      <w:lvlJc w:val="left"/>
      <w:pPr>
        <w:ind w:left="2597" w:hanging="360"/>
      </w:pPr>
    </w:lvl>
    <w:lvl w:ilvl="5">
      <w:numFmt w:val="bullet"/>
      <w:lvlText w:val="•"/>
      <w:lvlJc w:val="left"/>
      <w:pPr>
        <w:ind w:left="3132" w:hanging="360"/>
      </w:pPr>
    </w:lvl>
    <w:lvl w:ilvl="6">
      <w:numFmt w:val="bullet"/>
      <w:lvlText w:val="•"/>
      <w:lvlJc w:val="left"/>
      <w:pPr>
        <w:ind w:left="3666" w:hanging="360"/>
      </w:pPr>
    </w:lvl>
    <w:lvl w:ilvl="7">
      <w:numFmt w:val="bullet"/>
      <w:lvlText w:val="•"/>
      <w:lvlJc w:val="left"/>
      <w:pPr>
        <w:ind w:left="4200" w:hanging="360"/>
      </w:pPr>
    </w:lvl>
    <w:lvl w:ilvl="8">
      <w:numFmt w:val="bullet"/>
      <w:lvlText w:val="•"/>
      <w:lvlJc w:val="left"/>
      <w:pPr>
        <w:ind w:left="4735" w:hanging="360"/>
      </w:pPr>
    </w:lvl>
  </w:abstractNum>
  <w:abstractNum w:abstractNumId="9">
    <w:nsid w:val="0000040A"/>
    <w:multiLevelType w:val="multilevel"/>
    <w:tmpl w:val="0000088D"/>
    <w:lvl w:ilvl="0">
      <w:numFmt w:val="bullet"/>
      <w:lvlText w:val=""/>
      <w:lvlJc w:val="left"/>
      <w:pPr>
        <w:ind w:left="467" w:hanging="360"/>
      </w:pPr>
      <w:rPr>
        <w:rFonts w:ascii="Symbol" w:hAnsi="Symbol"/>
        <w:b w:val="0"/>
        <w:w w:val="100"/>
        <w:sz w:val="24"/>
      </w:rPr>
    </w:lvl>
    <w:lvl w:ilvl="1">
      <w:numFmt w:val="bullet"/>
      <w:lvlText w:val="•"/>
      <w:lvlJc w:val="left"/>
      <w:pPr>
        <w:ind w:left="994" w:hanging="360"/>
      </w:pPr>
    </w:lvl>
    <w:lvl w:ilvl="2">
      <w:numFmt w:val="bullet"/>
      <w:lvlText w:val="•"/>
      <w:lvlJc w:val="left"/>
      <w:pPr>
        <w:ind w:left="1528" w:hanging="360"/>
      </w:pPr>
    </w:lvl>
    <w:lvl w:ilvl="3">
      <w:numFmt w:val="bullet"/>
      <w:lvlText w:val="•"/>
      <w:lvlJc w:val="left"/>
      <w:pPr>
        <w:ind w:left="2063" w:hanging="360"/>
      </w:pPr>
    </w:lvl>
    <w:lvl w:ilvl="4">
      <w:numFmt w:val="bullet"/>
      <w:lvlText w:val="•"/>
      <w:lvlJc w:val="left"/>
      <w:pPr>
        <w:ind w:left="2597" w:hanging="360"/>
      </w:pPr>
    </w:lvl>
    <w:lvl w:ilvl="5">
      <w:numFmt w:val="bullet"/>
      <w:lvlText w:val="•"/>
      <w:lvlJc w:val="left"/>
      <w:pPr>
        <w:ind w:left="3132" w:hanging="360"/>
      </w:pPr>
    </w:lvl>
    <w:lvl w:ilvl="6">
      <w:numFmt w:val="bullet"/>
      <w:lvlText w:val="•"/>
      <w:lvlJc w:val="left"/>
      <w:pPr>
        <w:ind w:left="3666" w:hanging="360"/>
      </w:pPr>
    </w:lvl>
    <w:lvl w:ilvl="7">
      <w:numFmt w:val="bullet"/>
      <w:lvlText w:val="•"/>
      <w:lvlJc w:val="left"/>
      <w:pPr>
        <w:ind w:left="4200" w:hanging="360"/>
      </w:pPr>
    </w:lvl>
    <w:lvl w:ilvl="8">
      <w:numFmt w:val="bullet"/>
      <w:lvlText w:val="•"/>
      <w:lvlJc w:val="left"/>
      <w:pPr>
        <w:ind w:left="4735" w:hanging="360"/>
      </w:pPr>
    </w:lvl>
  </w:abstractNum>
  <w:abstractNum w:abstractNumId="10">
    <w:nsid w:val="0000040B"/>
    <w:multiLevelType w:val="multilevel"/>
    <w:tmpl w:val="0000088E"/>
    <w:lvl w:ilvl="0">
      <w:numFmt w:val="bullet"/>
      <w:lvlText w:val=""/>
      <w:lvlJc w:val="left"/>
      <w:pPr>
        <w:ind w:left="399" w:hanging="292"/>
      </w:pPr>
      <w:rPr>
        <w:rFonts w:ascii="Symbol" w:hAnsi="Symbol"/>
        <w:b w:val="0"/>
        <w:w w:val="100"/>
        <w:sz w:val="24"/>
      </w:rPr>
    </w:lvl>
    <w:lvl w:ilvl="1">
      <w:numFmt w:val="bullet"/>
      <w:lvlText w:val="•"/>
      <w:lvlJc w:val="left"/>
      <w:pPr>
        <w:ind w:left="940" w:hanging="292"/>
      </w:pPr>
    </w:lvl>
    <w:lvl w:ilvl="2">
      <w:numFmt w:val="bullet"/>
      <w:lvlText w:val="•"/>
      <w:lvlJc w:val="left"/>
      <w:pPr>
        <w:ind w:left="1480" w:hanging="292"/>
      </w:pPr>
    </w:lvl>
    <w:lvl w:ilvl="3">
      <w:numFmt w:val="bullet"/>
      <w:lvlText w:val="•"/>
      <w:lvlJc w:val="left"/>
      <w:pPr>
        <w:ind w:left="2021" w:hanging="292"/>
      </w:pPr>
    </w:lvl>
    <w:lvl w:ilvl="4">
      <w:numFmt w:val="bullet"/>
      <w:lvlText w:val="•"/>
      <w:lvlJc w:val="left"/>
      <w:pPr>
        <w:ind w:left="2561" w:hanging="292"/>
      </w:pPr>
    </w:lvl>
    <w:lvl w:ilvl="5">
      <w:numFmt w:val="bullet"/>
      <w:lvlText w:val="•"/>
      <w:lvlJc w:val="left"/>
      <w:pPr>
        <w:ind w:left="3102" w:hanging="292"/>
      </w:pPr>
    </w:lvl>
    <w:lvl w:ilvl="6">
      <w:numFmt w:val="bullet"/>
      <w:lvlText w:val="•"/>
      <w:lvlJc w:val="left"/>
      <w:pPr>
        <w:ind w:left="3642" w:hanging="292"/>
      </w:pPr>
    </w:lvl>
    <w:lvl w:ilvl="7">
      <w:numFmt w:val="bullet"/>
      <w:lvlText w:val="•"/>
      <w:lvlJc w:val="left"/>
      <w:pPr>
        <w:ind w:left="4182" w:hanging="292"/>
      </w:pPr>
    </w:lvl>
    <w:lvl w:ilvl="8">
      <w:numFmt w:val="bullet"/>
      <w:lvlText w:val="•"/>
      <w:lvlJc w:val="left"/>
      <w:pPr>
        <w:ind w:left="4723" w:hanging="292"/>
      </w:pPr>
    </w:lvl>
  </w:abstractNum>
  <w:abstractNum w:abstractNumId="11">
    <w:nsid w:val="0000040C"/>
    <w:multiLevelType w:val="multilevel"/>
    <w:tmpl w:val="0000088F"/>
    <w:lvl w:ilvl="0">
      <w:numFmt w:val="bullet"/>
      <w:lvlText w:val=""/>
      <w:lvlJc w:val="left"/>
      <w:pPr>
        <w:ind w:left="399" w:hanging="292"/>
      </w:pPr>
      <w:rPr>
        <w:rFonts w:ascii="Symbol" w:hAnsi="Symbol"/>
        <w:b w:val="0"/>
        <w:w w:val="100"/>
        <w:sz w:val="24"/>
      </w:rPr>
    </w:lvl>
    <w:lvl w:ilvl="1">
      <w:numFmt w:val="bullet"/>
      <w:lvlText w:val="•"/>
      <w:lvlJc w:val="left"/>
      <w:pPr>
        <w:ind w:left="940" w:hanging="292"/>
      </w:pPr>
    </w:lvl>
    <w:lvl w:ilvl="2">
      <w:numFmt w:val="bullet"/>
      <w:lvlText w:val="•"/>
      <w:lvlJc w:val="left"/>
      <w:pPr>
        <w:ind w:left="1480" w:hanging="292"/>
      </w:pPr>
    </w:lvl>
    <w:lvl w:ilvl="3">
      <w:numFmt w:val="bullet"/>
      <w:lvlText w:val="•"/>
      <w:lvlJc w:val="left"/>
      <w:pPr>
        <w:ind w:left="2021" w:hanging="292"/>
      </w:pPr>
    </w:lvl>
    <w:lvl w:ilvl="4">
      <w:numFmt w:val="bullet"/>
      <w:lvlText w:val="•"/>
      <w:lvlJc w:val="left"/>
      <w:pPr>
        <w:ind w:left="2561" w:hanging="292"/>
      </w:pPr>
    </w:lvl>
    <w:lvl w:ilvl="5">
      <w:numFmt w:val="bullet"/>
      <w:lvlText w:val="•"/>
      <w:lvlJc w:val="left"/>
      <w:pPr>
        <w:ind w:left="3102" w:hanging="292"/>
      </w:pPr>
    </w:lvl>
    <w:lvl w:ilvl="6">
      <w:numFmt w:val="bullet"/>
      <w:lvlText w:val="•"/>
      <w:lvlJc w:val="left"/>
      <w:pPr>
        <w:ind w:left="3642" w:hanging="292"/>
      </w:pPr>
    </w:lvl>
    <w:lvl w:ilvl="7">
      <w:numFmt w:val="bullet"/>
      <w:lvlText w:val="•"/>
      <w:lvlJc w:val="left"/>
      <w:pPr>
        <w:ind w:left="4182" w:hanging="292"/>
      </w:pPr>
    </w:lvl>
    <w:lvl w:ilvl="8">
      <w:numFmt w:val="bullet"/>
      <w:lvlText w:val="•"/>
      <w:lvlJc w:val="left"/>
      <w:pPr>
        <w:ind w:left="4723" w:hanging="292"/>
      </w:pPr>
    </w:lvl>
  </w:abstractNum>
  <w:abstractNum w:abstractNumId="12">
    <w:nsid w:val="0000040D"/>
    <w:multiLevelType w:val="multilevel"/>
    <w:tmpl w:val="00000890"/>
    <w:lvl w:ilvl="0">
      <w:numFmt w:val="bullet"/>
      <w:lvlText w:val=""/>
      <w:lvlJc w:val="left"/>
      <w:pPr>
        <w:ind w:left="399" w:hanging="292"/>
      </w:pPr>
      <w:rPr>
        <w:rFonts w:ascii="Symbol" w:hAnsi="Symbol"/>
        <w:b w:val="0"/>
        <w:w w:val="100"/>
        <w:sz w:val="24"/>
      </w:rPr>
    </w:lvl>
    <w:lvl w:ilvl="1">
      <w:numFmt w:val="bullet"/>
      <w:lvlText w:val="•"/>
      <w:lvlJc w:val="left"/>
      <w:pPr>
        <w:ind w:left="940" w:hanging="292"/>
      </w:pPr>
    </w:lvl>
    <w:lvl w:ilvl="2">
      <w:numFmt w:val="bullet"/>
      <w:lvlText w:val="•"/>
      <w:lvlJc w:val="left"/>
      <w:pPr>
        <w:ind w:left="1480" w:hanging="292"/>
      </w:pPr>
    </w:lvl>
    <w:lvl w:ilvl="3">
      <w:numFmt w:val="bullet"/>
      <w:lvlText w:val="•"/>
      <w:lvlJc w:val="left"/>
      <w:pPr>
        <w:ind w:left="2021" w:hanging="292"/>
      </w:pPr>
    </w:lvl>
    <w:lvl w:ilvl="4">
      <w:numFmt w:val="bullet"/>
      <w:lvlText w:val="•"/>
      <w:lvlJc w:val="left"/>
      <w:pPr>
        <w:ind w:left="2561" w:hanging="292"/>
      </w:pPr>
    </w:lvl>
    <w:lvl w:ilvl="5">
      <w:numFmt w:val="bullet"/>
      <w:lvlText w:val="•"/>
      <w:lvlJc w:val="left"/>
      <w:pPr>
        <w:ind w:left="3102" w:hanging="292"/>
      </w:pPr>
    </w:lvl>
    <w:lvl w:ilvl="6">
      <w:numFmt w:val="bullet"/>
      <w:lvlText w:val="•"/>
      <w:lvlJc w:val="left"/>
      <w:pPr>
        <w:ind w:left="3642" w:hanging="292"/>
      </w:pPr>
    </w:lvl>
    <w:lvl w:ilvl="7">
      <w:numFmt w:val="bullet"/>
      <w:lvlText w:val="•"/>
      <w:lvlJc w:val="left"/>
      <w:pPr>
        <w:ind w:left="4182" w:hanging="292"/>
      </w:pPr>
    </w:lvl>
    <w:lvl w:ilvl="8">
      <w:numFmt w:val="bullet"/>
      <w:lvlText w:val="•"/>
      <w:lvlJc w:val="left"/>
      <w:pPr>
        <w:ind w:left="4723" w:hanging="292"/>
      </w:pPr>
    </w:lvl>
  </w:abstractNum>
  <w:abstractNum w:abstractNumId="13">
    <w:nsid w:val="0000040E"/>
    <w:multiLevelType w:val="multilevel"/>
    <w:tmpl w:val="00000891"/>
    <w:lvl w:ilvl="0">
      <w:numFmt w:val="bullet"/>
      <w:lvlText w:val=""/>
      <w:lvlJc w:val="left"/>
      <w:pPr>
        <w:ind w:left="399" w:hanging="292"/>
      </w:pPr>
      <w:rPr>
        <w:rFonts w:ascii="Symbol" w:hAnsi="Symbol"/>
        <w:b w:val="0"/>
        <w:w w:val="100"/>
        <w:sz w:val="24"/>
      </w:rPr>
    </w:lvl>
    <w:lvl w:ilvl="1">
      <w:numFmt w:val="bullet"/>
      <w:lvlText w:val="•"/>
      <w:lvlJc w:val="left"/>
      <w:pPr>
        <w:ind w:left="940" w:hanging="292"/>
      </w:pPr>
    </w:lvl>
    <w:lvl w:ilvl="2">
      <w:numFmt w:val="bullet"/>
      <w:lvlText w:val="•"/>
      <w:lvlJc w:val="left"/>
      <w:pPr>
        <w:ind w:left="1480" w:hanging="292"/>
      </w:pPr>
    </w:lvl>
    <w:lvl w:ilvl="3">
      <w:numFmt w:val="bullet"/>
      <w:lvlText w:val="•"/>
      <w:lvlJc w:val="left"/>
      <w:pPr>
        <w:ind w:left="2021" w:hanging="292"/>
      </w:pPr>
    </w:lvl>
    <w:lvl w:ilvl="4">
      <w:numFmt w:val="bullet"/>
      <w:lvlText w:val="•"/>
      <w:lvlJc w:val="left"/>
      <w:pPr>
        <w:ind w:left="2561" w:hanging="292"/>
      </w:pPr>
    </w:lvl>
    <w:lvl w:ilvl="5">
      <w:numFmt w:val="bullet"/>
      <w:lvlText w:val="•"/>
      <w:lvlJc w:val="left"/>
      <w:pPr>
        <w:ind w:left="3102" w:hanging="292"/>
      </w:pPr>
    </w:lvl>
    <w:lvl w:ilvl="6">
      <w:numFmt w:val="bullet"/>
      <w:lvlText w:val="•"/>
      <w:lvlJc w:val="left"/>
      <w:pPr>
        <w:ind w:left="3642" w:hanging="292"/>
      </w:pPr>
    </w:lvl>
    <w:lvl w:ilvl="7">
      <w:numFmt w:val="bullet"/>
      <w:lvlText w:val="•"/>
      <w:lvlJc w:val="left"/>
      <w:pPr>
        <w:ind w:left="4182" w:hanging="292"/>
      </w:pPr>
    </w:lvl>
    <w:lvl w:ilvl="8">
      <w:numFmt w:val="bullet"/>
      <w:lvlText w:val="•"/>
      <w:lvlJc w:val="left"/>
      <w:pPr>
        <w:ind w:left="4723" w:hanging="292"/>
      </w:pPr>
    </w:lvl>
  </w:abstractNum>
  <w:abstractNum w:abstractNumId="14">
    <w:nsid w:val="0000040F"/>
    <w:multiLevelType w:val="multilevel"/>
    <w:tmpl w:val="00000892"/>
    <w:lvl w:ilvl="0">
      <w:numFmt w:val="bullet"/>
      <w:lvlText w:val=""/>
      <w:lvlJc w:val="left"/>
      <w:pPr>
        <w:ind w:left="399" w:hanging="292"/>
      </w:pPr>
      <w:rPr>
        <w:rFonts w:ascii="Symbol" w:hAnsi="Symbol"/>
        <w:b w:val="0"/>
        <w:w w:val="100"/>
        <w:sz w:val="24"/>
      </w:rPr>
    </w:lvl>
    <w:lvl w:ilvl="1">
      <w:numFmt w:val="bullet"/>
      <w:lvlText w:val="•"/>
      <w:lvlJc w:val="left"/>
      <w:pPr>
        <w:ind w:left="940" w:hanging="292"/>
      </w:pPr>
    </w:lvl>
    <w:lvl w:ilvl="2">
      <w:numFmt w:val="bullet"/>
      <w:lvlText w:val="•"/>
      <w:lvlJc w:val="left"/>
      <w:pPr>
        <w:ind w:left="1480" w:hanging="292"/>
      </w:pPr>
    </w:lvl>
    <w:lvl w:ilvl="3">
      <w:numFmt w:val="bullet"/>
      <w:lvlText w:val="•"/>
      <w:lvlJc w:val="left"/>
      <w:pPr>
        <w:ind w:left="2021" w:hanging="292"/>
      </w:pPr>
    </w:lvl>
    <w:lvl w:ilvl="4">
      <w:numFmt w:val="bullet"/>
      <w:lvlText w:val="•"/>
      <w:lvlJc w:val="left"/>
      <w:pPr>
        <w:ind w:left="2561" w:hanging="292"/>
      </w:pPr>
    </w:lvl>
    <w:lvl w:ilvl="5">
      <w:numFmt w:val="bullet"/>
      <w:lvlText w:val="•"/>
      <w:lvlJc w:val="left"/>
      <w:pPr>
        <w:ind w:left="3102" w:hanging="292"/>
      </w:pPr>
    </w:lvl>
    <w:lvl w:ilvl="6">
      <w:numFmt w:val="bullet"/>
      <w:lvlText w:val="•"/>
      <w:lvlJc w:val="left"/>
      <w:pPr>
        <w:ind w:left="3642" w:hanging="292"/>
      </w:pPr>
    </w:lvl>
    <w:lvl w:ilvl="7">
      <w:numFmt w:val="bullet"/>
      <w:lvlText w:val="•"/>
      <w:lvlJc w:val="left"/>
      <w:pPr>
        <w:ind w:left="4182" w:hanging="292"/>
      </w:pPr>
    </w:lvl>
    <w:lvl w:ilvl="8">
      <w:numFmt w:val="bullet"/>
      <w:lvlText w:val="•"/>
      <w:lvlJc w:val="left"/>
      <w:pPr>
        <w:ind w:left="4723" w:hanging="292"/>
      </w:pPr>
    </w:lvl>
  </w:abstractNum>
  <w:abstractNum w:abstractNumId="15">
    <w:nsid w:val="00000410"/>
    <w:multiLevelType w:val="multilevel"/>
    <w:tmpl w:val="00000893"/>
    <w:lvl w:ilvl="0">
      <w:numFmt w:val="bullet"/>
      <w:lvlText w:val=""/>
      <w:lvlJc w:val="left"/>
      <w:pPr>
        <w:ind w:left="399" w:hanging="292"/>
      </w:pPr>
      <w:rPr>
        <w:rFonts w:ascii="Symbol" w:hAnsi="Symbol"/>
        <w:b w:val="0"/>
        <w:w w:val="100"/>
        <w:sz w:val="24"/>
      </w:rPr>
    </w:lvl>
    <w:lvl w:ilvl="1">
      <w:numFmt w:val="bullet"/>
      <w:lvlText w:val="•"/>
      <w:lvlJc w:val="left"/>
      <w:pPr>
        <w:ind w:left="954" w:hanging="292"/>
      </w:pPr>
    </w:lvl>
    <w:lvl w:ilvl="2">
      <w:numFmt w:val="bullet"/>
      <w:lvlText w:val="•"/>
      <w:lvlJc w:val="left"/>
      <w:pPr>
        <w:ind w:left="1508" w:hanging="292"/>
      </w:pPr>
    </w:lvl>
    <w:lvl w:ilvl="3">
      <w:numFmt w:val="bullet"/>
      <w:lvlText w:val="•"/>
      <w:lvlJc w:val="left"/>
      <w:pPr>
        <w:ind w:left="2063" w:hanging="292"/>
      </w:pPr>
    </w:lvl>
    <w:lvl w:ilvl="4">
      <w:numFmt w:val="bullet"/>
      <w:lvlText w:val="•"/>
      <w:lvlJc w:val="left"/>
      <w:pPr>
        <w:ind w:left="2617" w:hanging="292"/>
      </w:pPr>
    </w:lvl>
    <w:lvl w:ilvl="5">
      <w:numFmt w:val="bullet"/>
      <w:lvlText w:val="•"/>
      <w:lvlJc w:val="left"/>
      <w:pPr>
        <w:ind w:left="3172" w:hanging="292"/>
      </w:pPr>
    </w:lvl>
    <w:lvl w:ilvl="6">
      <w:numFmt w:val="bullet"/>
      <w:lvlText w:val="•"/>
      <w:lvlJc w:val="left"/>
      <w:pPr>
        <w:ind w:left="3726" w:hanging="292"/>
      </w:pPr>
    </w:lvl>
    <w:lvl w:ilvl="7">
      <w:numFmt w:val="bullet"/>
      <w:lvlText w:val="•"/>
      <w:lvlJc w:val="left"/>
      <w:pPr>
        <w:ind w:left="4280" w:hanging="292"/>
      </w:pPr>
    </w:lvl>
    <w:lvl w:ilvl="8">
      <w:numFmt w:val="bullet"/>
      <w:lvlText w:val="•"/>
      <w:lvlJc w:val="left"/>
      <w:pPr>
        <w:ind w:left="4835" w:hanging="292"/>
      </w:pPr>
    </w:lvl>
  </w:abstractNum>
  <w:abstractNum w:abstractNumId="16">
    <w:nsid w:val="00000411"/>
    <w:multiLevelType w:val="multilevel"/>
    <w:tmpl w:val="00000894"/>
    <w:lvl w:ilvl="0">
      <w:numFmt w:val="bullet"/>
      <w:lvlText w:val=""/>
      <w:lvlJc w:val="left"/>
      <w:pPr>
        <w:ind w:left="399" w:hanging="180"/>
      </w:pPr>
      <w:rPr>
        <w:rFonts w:ascii="Symbol" w:hAnsi="Symbol"/>
        <w:b w:val="0"/>
        <w:w w:val="100"/>
        <w:sz w:val="24"/>
      </w:rPr>
    </w:lvl>
    <w:lvl w:ilvl="1">
      <w:numFmt w:val="bullet"/>
      <w:lvlText w:val="•"/>
      <w:lvlJc w:val="left"/>
      <w:pPr>
        <w:ind w:left="954" w:hanging="180"/>
      </w:pPr>
    </w:lvl>
    <w:lvl w:ilvl="2">
      <w:numFmt w:val="bullet"/>
      <w:lvlText w:val="•"/>
      <w:lvlJc w:val="left"/>
      <w:pPr>
        <w:ind w:left="1508" w:hanging="180"/>
      </w:pPr>
    </w:lvl>
    <w:lvl w:ilvl="3">
      <w:numFmt w:val="bullet"/>
      <w:lvlText w:val="•"/>
      <w:lvlJc w:val="left"/>
      <w:pPr>
        <w:ind w:left="2063" w:hanging="180"/>
      </w:pPr>
    </w:lvl>
    <w:lvl w:ilvl="4">
      <w:numFmt w:val="bullet"/>
      <w:lvlText w:val="•"/>
      <w:lvlJc w:val="left"/>
      <w:pPr>
        <w:ind w:left="2617" w:hanging="180"/>
      </w:pPr>
    </w:lvl>
    <w:lvl w:ilvl="5">
      <w:numFmt w:val="bullet"/>
      <w:lvlText w:val="•"/>
      <w:lvlJc w:val="left"/>
      <w:pPr>
        <w:ind w:left="3172" w:hanging="180"/>
      </w:pPr>
    </w:lvl>
    <w:lvl w:ilvl="6">
      <w:numFmt w:val="bullet"/>
      <w:lvlText w:val="•"/>
      <w:lvlJc w:val="left"/>
      <w:pPr>
        <w:ind w:left="3726" w:hanging="180"/>
      </w:pPr>
    </w:lvl>
    <w:lvl w:ilvl="7">
      <w:numFmt w:val="bullet"/>
      <w:lvlText w:val="•"/>
      <w:lvlJc w:val="left"/>
      <w:pPr>
        <w:ind w:left="4280" w:hanging="180"/>
      </w:pPr>
    </w:lvl>
    <w:lvl w:ilvl="8">
      <w:numFmt w:val="bullet"/>
      <w:lvlText w:val="•"/>
      <w:lvlJc w:val="left"/>
      <w:pPr>
        <w:ind w:left="4835" w:hanging="180"/>
      </w:pPr>
    </w:lvl>
  </w:abstractNum>
  <w:abstractNum w:abstractNumId="17">
    <w:nsid w:val="00000412"/>
    <w:multiLevelType w:val="multilevel"/>
    <w:tmpl w:val="00000895"/>
    <w:lvl w:ilvl="0">
      <w:start w:val="1"/>
      <w:numFmt w:val="decimal"/>
      <w:lvlText w:val="%1."/>
      <w:lvlJc w:val="left"/>
      <w:pPr>
        <w:ind w:left="1488" w:hanging="240"/>
      </w:pPr>
      <w:rPr>
        <w:rFonts w:ascii="Times New Roman" w:hAnsi="Times New Roman" w:cs="Times New Roman"/>
        <w:b w:val="0"/>
        <w:bCs w:val="0"/>
        <w:spacing w:val="-8"/>
        <w:w w:val="100"/>
        <w:sz w:val="24"/>
        <w:szCs w:val="24"/>
      </w:rPr>
    </w:lvl>
    <w:lvl w:ilvl="1">
      <w:numFmt w:val="bullet"/>
      <w:lvlText w:val="•"/>
      <w:lvlJc w:val="left"/>
      <w:pPr>
        <w:ind w:left="2999" w:hanging="240"/>
      </w:pPr>
    </w:lvl>
    <w:lvl w:ilvl="2">
      <w:numFmt w:val="bullet"/>
      <w:lvlText w:val="•"/>
      <w:lvlJc w:val="left"/>
      <w:pPr>
        <w:ind w:left="4519" w:hanging="240"/>
      </w:pPr>
    </w:lvl>
    <w:lvl w:ilvl="3">
      <w:numFmt w:val="bullet"/>
      <w:lvlText w:val="•"/>
      <w:lvlJc w:val="left"/>
      <w:pPr>
        <w:ind w:left="6038" w:hanging="240"/>
      </w:pPr>
    </w:lvl>
    <w:lvl w:ilvl="4">
      <w:numFmt w:val="bullet"/>
      <w:lvlText w:val="•"/>
      <w:lvlJc w:val="left"/>
      <w:pPr>
        <w:ind w:left="7558" w:hanging="240"/>
      </w:pPr>
    </w:lvl>
    <w:lvl w:ilvl="5">
      <w:numFmt w:val="bullet"/>
      <w:lvlText w:val="•"/>
      <w:lvlJc w:val="left"/>
      <w:pPr>
        <w:ind w:left="9078" w:hanging="240"/>
      </w:pPr>
    </w:lvl>
    <w:lvl w:ilvl="6">
      <w:numFmt w:val="bullet"/>
      <w:lvlText w:val="•"/>
      <w:lvlJc w:val="left"/>
      <w:pPr>
        <w:ind w:left="10597" w:hanging="240"/>
      </w:pPr>
    </w:lvl>
    <w:lvl w:ilvl="7">
      <w:numFmt w:val="bullet"/>
      <w:lvlText w:val="•"/>
      <w:lvlJc w:val="left"/>
      <w:pPr>
        <w:ind w:left="12117" w:hanging="240"/>
      </w:pPr>
    </w:lvl>
    <w:lvl w:ilvl="8">
      <w:numFmt w:val="bullet"/>
      <w:lvlText w:val="•"/>
      <w:lvlJc w:val="left"/>
      <w:pPr>
        <w:ind w:left="13636" w:hanging="240"/>
      </w:pPr>
    </w:lvl>
  </w:abstractNum>
  <w:abstractNum w:abstractNumId="18">
    <w:nsid w:val="00000413"/>
    <w:multiLevelType w:val="multilevel"/>
    <w:tmpl w:val="00000896"/>
    <w:lvl w:ilvl="0">
      <w:start w:val="1"/>
      <w:numFmt w:val="decimal"/>
      <w:lvlText w:val="%1."/>
      <w:lvlJc w:val="left"/>
      <w:pPr>
        <w:ind w:left="920" w:hanging="240"/>
      </w:pPr>
      <w:rPr>
        <w:rFonts w:ascii="Times New Roman" w:hAnsi="Times New Roman" w:cs="Times New Roman"/>
        <w:b w:val="0"/>
        <w:bCs w:val="0"/>
        <w:spacing w:val="-2"/>
        <w:w w:val="100"/>
        <w:sz w:val="24"/>
        <w:szCs w:val="24"/>
      </w:rPr>
    </w:lvl>
    <w:lvl w:ilvl="1">
      <w:numFmt w:val="bullet"/>
      <w:lvlText w:val="•"/>
      <w:lvlJc w:val="left"/>
      <w:pPr>
        <w:ind w:left="2495" w:hanging="240"/>
      </w:pPr>
    </w:lvl>
    <w:lvl w:ilvl="2">
      <w:numFmt w:val="bullet"/>
      <w:lvlText w:val="•"/>
      <w:lvlJc w:val="left"/>
      <w:pPr>
        <w:ind w:left="4071" w:hanging="240"/>
      </w:pPr>
    </w:lvl>
    <w:lvl w:ilvl="3">
      <w:numFmt w:val="bullet"/>
      <w:lvlText w:val="•"/>
      <w:lvlJc w:val="left"/>
      <w:pPr>
        <w:ind w:left="5646" w:hanging="240"/>
      </w:pPr>
    </w:lvl>
    <w:lvl w:ilvl="4">
      <w:numFmt w:val="bullet"/>
      <w:lvlText w:val="•"/>
      <w:lvlJc w:val="left"/>
      <w:pPr>
        <w:ind w:left="7222" w:hanging="240"/>
      </w:pPr>
    </w:lvl>
    <w:lvl w:ilvl="5">
      <w:numFmt w:val="bullet"/>
      <w:lvlText w:val="•"/>
      <w:lvlJc w:val="left"/>
      <w:pPr>
        <w:ind w:left="8798" w:hanging="240"/>
      </w:pPr>
    </w:lvl>
    <w:lvl w:ilvl="6">
      <w:numFmt w:val="bullet"/>
      <w:lvlText w:val="•"/>
      <w:lvlJc w:val="left"/>
      <w:pPr>
        <w:ind w:left="10373" w:hanging="240"/>
      </w:pPr>
    </w:lvl>
    <w:lvl w:ilvl="7">
      <w:numFmt w:val="bullet"/>
      <w:lvlText w:val="•"/>
      <w:lvlJc w:val="left"/>
      <w:pPr>
        <w:ind w:left="11949" w:hanging="240"/>
      </w:pPr>
    </w:lvl>
    <w:lvl w:ilvl="8">
      <w:numFmt w:val="bullet"/>
      <w:lvlText w:val="•"/>
      <w:lvlJc w:val="left"/>
      <w:pPr>
        <w:ind w:left="13524" w:hanging="240"/>
      </w:pPr>
    </w:lvl>
  </w:abstractNum>
  <w:abstractNum w:abstractNumId="19">
    <w:nsid w:val="00000414"/>
    <w:multiLevelType w:val="multilevel"/>
    <w:tmpl w:val="00000897"/>
    <w:lvl w:ilvl="0">
      <w:start w:val="4"/>
      <w:numFmt w:val="decimal"/>
      <w:lvlText w:val="%1."/>
      <w:lvlJc w:val="left"/>
      <w:pPr>
        <w:ind w:left="861" w:hanging="181"/>
      </w:pPr>
      <w:rPr>
        <w:rFonts w:ascii="Times New Roman" w:hAnsi="Times New Roman" w:cs="Times New Roman"/>
        <w:b w:val="0"/>
        <w:bCs w:val="0"/>
        <w:w w:val="100"/>
        <w:sz w:val="22"/>
        <w:szCs w:val="22"/>
      </w:rPr>
    </w:lvl>
    <w:lvl w:ilvl="1">
      <w:numFmt w:val="bullet"/>
      <w:lvlText w:val=""/>
      <w:lvlJc w:val="left"/>
      <w:pPr>
        <w:ind w:left="1400" w:hanging="360"/>
      </w:pPr>
      <w:rPr>
        <w:rFonts w:ascii="Symbol" w:hAnsi="Symbol"/>
        <w:b w:val="0"/>
        <w:w w:val="100"/>
        <w:sz w:val="20"/>
      </w:rPr>
    </w:lvl>
    <w:lvl w:ilvl="2">
      <w:numFmt w:val="bullet"/>
      <w:lvlText w:val="•"/>
      <w:lvlJc w:val="left"/>
      <w:pPr>
        <w:ind w:left="7340" w:hanging="360"/>
      </w:pPr>
    </w:lvl>
    <w:lvl w:ilvl="3">
      <w:numFmt w:val="bullet"/>
      <w:lvlText w:val="•"/>
      <w:lvlJc w:val="left"/>
      <w:pPr>
        <w:ind w:left="8507" w:hanging="360"/>
      </w:pPr>
    </w:lvl>
    <w:lvl w:ilvl="4">
      <w:numFmt w:val="bullet"/>
      <w:lvlText w:val="•"/>
      <w:lvlJc w:val="left"/>
      <w:pPr>
        <w:ind w:left="9674" w:hanging="360"/>
      </w:pPr>
    </w:lvl>
    <w:lvl w:ilvl="5">
      <w:numFmt w:val="bullet"/>
      <w:lvlText w:val="•"/>
      <w:lvlJc w:val="left"/>
      <w:pPr>
        <w:ind w:left="10841" w:hanging="360"/>
      </w:pPr>
    </w:lvl>
    <w:lvl w:ilvl="6">
      <w:numFmt w:val="bullet"/>
      <w:lvlText w:val="•"/>
      <w:lvlJc w:val="left"/>
      <w:pPr>
        <w:ind w:left="12008" w:hanging="360"/>
      </w:pPr>
    </w:lvl>
    <w:lvl w:ilvl="7">
      <w:numFmt w:val="bullet"/>
      <w:lvlText w:val="•"/>
      <w:lvlJc w:val="left"/>
      <w:pPr>
        <w:ind w:left="13175" w:hanging="360"/>
      </w:pPr>
    </w:lvl>
    <w:lvl w:ilvl="8">
      <w:numFmt w:val="bullet"/>
      <w:lvlText w:val="•"/>
      <w:lvlJc w:val="left"/>
      <w:pPr>
        <w:ind w:left="14342" w:hanging="360"/>
      </w:pPr>
    </w:lvl>
  </w:abstractNum>
  <w:abstractNum w:abstractNumId="20">
    <w:nsid w:val="051E07C8"/>
    <w:multiLevelType w:val="hybridMultilevel"/>
    <w:tmpl w:val="802EFDBA"/>
    <w:lvl w:ilvl="0" w:tplc="6A967474">
      <w:start w:val="9"/>
      <w:numFmt w:val="decimal"/>
      <w:lvlText w:val="%1"/>
      <w:lvlJc w:val="left"/>
      <w:pPr>
        <w:ind w:left="273" w:hanging="164"/>
      </w:pPr>
      <w:rPr>
        <w:rFonts w:ascii="Arial" w:eastAsia="Times New Roman" w:hAnsi="Arial" w:cs="Arial" w:hint="default"/>
        <w:w w:val="89"/>
        <w:sz w:val="22"/>
        <w:szCs w:val="22"/>
      </w:rPr>
    </w:lvl>
    <w:lvl w:ilvl="1" w:tplc="0F5EED74">
      <w:numFmt w:val="bullet"/>
      <w:lvlText w:val="•"/>
      <w:lvlJc w:val="left"/>
      <w:pPr>
        <w:ind w:left="888" w:hanging="164"/>
      </w:pPr>
      <w:rPr>
        <w:rFonts w:hint="default"/>
      </w:rPr>
    </w:lvl>
    <w:lvl w:ilvl="2" w:tplc="2C9E3024">
      <w:numFmt w:val="bullet"/>
      <w:lvlText w:val="•"/>
      <w:lvlJc w:val="left"/>
      <w:pPr>
        <w:ind w:left="1497" w:hanging="164"/>
      </w:pPr>
      <w:rPr>
        <w:rFonts w:hint="default"/>
      </w:rPr>
    </w:lvl>
    <w:lvl w:ilvl="3" w:tplc="1ECCF6EC">
      <w:numFmt w:val="bullet"/>
      <w:lvlText w:val="•"/>
      <w:lvlJc w:val="left"/>
      <w:pPr>
        <w:ind w:left="2105" w:hanging="164"/>
      </w:pPr>
      <w:rPr>
        <w:rFonts w:hint="default"/>
      </w:rPr>
    </w:lvl>
    <w:lvl w:ilvl="4" w:tplc="485C7A38">
      <w:numFmt w:val="bullet"/>
      <w:lvlText w:val="•"/>
      <w:lvlJc w:val="left"/>
      <w:pPr>
        <w:ind w:left="2714" w:hanging="164"/>
      </w:pPr>
      <w:rPr>
        <w:rFonts w:hint="default"/>
      </w:rPr>
    </w:lvl>
    <w:lvl w:ilvl="5" w:tplc="4AC26A50">
      <w:numFmt w:val="bullet"/>
      <w:lvlText w:val="•"/>
      <w:lvlJc w:val="left"/>
      <w:pPr>
        <w:ind w:left="3323" w:hanging="164"/>
      </w:pPr>
      <w:rPr>
        <w:rFonts w:hint="default"/>
      </w:rPr>
    </w:lvl>
    <w:lvl w:ilvl="6" w:tplc="E250CDD6">
      <w:numFmt w:val="bullet"/>
      <w:lvlText w:val="•"/>
      <w:lvlJc w:val="left"/>
      <w:pPr>
        <w:ind w:left="3931" w:hanging="164"/>
      </w:pPr>
      <w:rPr>
        <w:rFonts w:hint="default"/>
      </w:rPr>
    </w:lvl>
    <w:lvl w:ilvl="7" w:tplc="39024C52">
      <w:numFmt w:val="bullet"/>
      <w:lvlText w:val="•"/>
      <w:lvlJc w:val="left"/>
      <w:pPr>
        <w:ind w:left="4540" w:hanging="164"/>
      </w:pPr>
      <w:rPr>
        <w:rFonts w:hint="default"/>
      </w:rPr>
    </w:lvl>
    <w:lvl w:ilvl="8" w:tplc="4B4ACFF0">
      <w:numFmt w:val="bullet"/>
      <w:lvlText w:val="•"/>
      <w:lvlJc w:val="left"/>
      <w:pPr>
        <w:ind w:left="5148" w:hanging="164"/>
      </w:pPr>
      <w:rPr>
        <w:rFonts w:hint="default"/>
      </w:rPr>
    </w:lvl>
  </w:abstractNum>
  <w:abstractNum w:abstractNumId="21">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0B533258"/>
    <w:multiLevelType w:val="hybridMultilevel"/>
    <w:tmpl w:val="198466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0C181B73"/>
    <w:multiLevelType w:val="hybridMultilevel"/>
    <w:tmpl w:val="877289AC"/>
    <w:name w:val="WW8Num12"/>
    <w:lvl w:ilvl="0" w:tplc="00000002">
      <w:start w:val="1"/>
      <w:numFmt w:val="decimal"/>
      <w:lvlText w:val="%1."/>
      <w:lvlJc w:val="left"/>
      <w:pPr>
        <w:tabs>
          <w:tab w:val="num" w:pos="0"/>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12C547E7"/>
    <w:multiLevelType w:val="multilevel"/>
    <w:tmpl w:val="5408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1F90A73"/>
    <w:multiLevelType w:val="hybridMultilevel"/>
    <w:tmpl w:val="048A83AA"/>
    <w:lvl w:ilvl="0" w:tplc="A97EB35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03F424D"/>
    <w:multiLevelType w:val="hybridMultilevel"/>
    <w:tmpl w:val="98E4F48A"/>
    <w:lvl w:ilvl="0" w:tplc="005AC656">
      <w:start w:val="4"/>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C8114B2"/>
    <w:multiLevelType w:val="hybridMultilevel"/>
    <w:tmpl w:val="3CE8F2A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9">
    <w:nsid w:val="5EF64B75"/>
    <w:multiLevelType w:val="hybridMultilevel"/>
    <w:tmpl w:val="1454223E"/>
    <w:lvl w:ilvl="0" w:tplc="1DAA432A">
      <w:start w:val="1"/>
      <w:numFmt w:val="decimal"/>
      <w:lvlText w:val="%1."/>
      <w:lvlJc w:val="left"/>
      <w:pPr>
        <w:ind w:left="120" w:hanging="181"/>
      </w:pPr>
      <w:rPr>
        <w:rFonts w:ascii="Arial" w:eastAsia="Times New Roman" w:hAnsi="Arial" w:cs="Arial" w:hint="default"/>
        <w:w w:val="89"/>
        <w:sz w:val="22"/>
        <w:szCs w:val="22"/>
      </w:rPr>
    </w:lvl>
    <w:lvl w:ilvl="1" w:tplc="078E35D2">
      <w:numFmt w:val="bullet"/>
      <w:lvlText w:val="•"/>
      <w:lvlJc w:val="left"/>
      <w:pPr>
        <w:ind w:left="1659" w:hanging="181"/>
      </w:pPr>
      <w:rPr>
        <w:rFonts w:hint="default"/>
      </w:rPr>
    </w:lvl>
    <w:lvl w:ilvl="2" w:tplc="1E2CF618">
      <w:numFmt w:val="bullet"/>
      <w:lvlText w:val="•"/>
      <w:lvlJc w:val="left"/>
      <w:pPr>
        <w:ind w:left="3199" w:hanging="181"/>
      </w:pPr>
      <w:rPr>
        <w:rFonts w:hint="default"/>
      </w:rPr>
    </w:lvl>
    <w:lvl w:ilvl="3" w:tplc="95C2D840">
      <w:numFmt w:val="bullet"/>
      <w:lvlText w:val="•"/>
      <w:lvlJc w:val="left"/>
      <w:pPr>
        <w:ind w:left="4739" w:hanging="181"/>
      </w:pPr>
      <w:rPr>
        <w:rFonts w:hint="default"/>
      </w:rPr>
    </w:lvl>
    <w:lvl w:ilvl="4" w:tplc="CFC4525A">
      <w:numFmt w:val="bullet"/>
      <w:lvlText w:val="•"/>
      <w:lvlJc w:val="left"/>
      <w:pPr>
        <w:ind w:left="6279" w:hanging="181"/>
      </w:pPr>
      <w:rPr>
        <w:rFonts w:hint="default"/>
      </w:rPr>
    </w:lvl>
    <w:lvl w:ilvl="5" w:tplc="9D460CB2">
      <w:numFmt w:val="bullet"/>
      <w:lvlText w:val="•"/>
      <w:lvlJc w:val="left"/>
      <w:pPr>
        <w:ind w:left="7818" w:hanging="181"/>
      </w:pPr>
      <w:rPr>
        <w:rFonts w:hint="default"/>
      </w:rPr>
    </w:lvl>
    <w:lvl w:ilvl="6" w:tplc="8954CAF6">
      <w:numFmt w:val="bullet"/>
      <w:lvlText w:val="•"/>
      <w:lvlJc w:val="left"/>
      <w:pPr>
        <w:ind w:left="9358" w:hanging="181"/>
      </w:pPr>
      <w:rPr>
        <w:rFonts w:hint="default"/>
      </w:rPr>
    </w:lvl>
    <w:lvl w:ilvl="7" w:tplc="D9148288">
      <w:numFmt w:val="bullet"/>
      <w:lvlText w:val="•"/>
      <w:lvlJc w:val="left"/>
      <w:pPr>
        <w:ind w:left="10898" w:hanging="181"/>
      </w:pPr>
      <w:rPr>
        <w:rFonts w:hint="default"/>
      </w:rPr>
    </w:lvl>
    <w:lvl w:ilvl="8" w:tplc="25769E20">
      <w:numFmt w:val="bullet"/>
      <w:lvlText w:val="•"/>
      <w:lvlJc w:val="left"/>
      <w:pPr>
        <w:ind w:left="12438" w:hanging="181"/>
      </w:pPr>
      <w:rPr>
        <w:rFonts w:hint="default"/>
      </w:rPr>
    </w:lvl>
  </w:abstractNum>
  <w:abstractNum w:abstractNumId="30">
    <w:nsid w:val="66CB3B90"/>
    <w:multiLevelType w:val="hybridMultilevel"/>
    <w:tmpl w:val="8C52D264"/>
    <w:lvl w:ilvl="0" w:tplc="F99C63FC">
      <w:start w:val="5"/>
      <w:numFmt w:val="decimal"/>
      <w:lvlText w:val="%1."/>
      <w:lvlJc w:val="left"/>
      <w:pPr>
        <w:ind w:left="279" w:hanging="165"/>
      </w:pPr>
      <w:rPr>
        <w:rFonts w:cs="Times New Roman" w:hint="default"/>
        <w:spacing w:val="-2"/>
        <w:w w:val="89"/>
      </w:rPr>
    </w:lvl>
    <w:lvl w:ilvl="1" w:tplc="3432DBCE">
      <w:numFmt w:val="bullet"/>
      <w:lvlText w:val="•"/>
      <w:lvlJc w:val="left"/>
      <w:pPr>
        <w:ind w:left="888" w:hanging="165"/>
      </w:pPr>
      <w:rPr>
        <w:rFonts w:hint="default"/>
      </w:rPr>
    </w:lvl>
    <w:lvl w:ilvl="2" w:tplc="21982E9C">
      <w:numFmt w:val="bullet"/>
      <w:lvlText w:val="•"/>
      <w:lvlJc w:val="left"/>
      <w:pPr>
        <w:ind w:left="1497" w:hanging="165"/>
      </w:pPr>
      <w:rPr>
        <w:rFonts w:hint="default"/>
      </w:rPr>
    </w:lvl>
    <w:lvl w:ilvl="3" w:tplc="8878E14A">
      <w:numFmt w:val="bullet"/>
      <w:lvlText w:val="•"/>
      <w:lvlJc w:val="left"/>
      <w:pPr>
        <w:ind w:left="2105" w:hanging="165"/>
      </w:pPr>
      <w:rPr>
        <w:rFonts w:hint="default"/>
      </w:rPr>
    </w:lvl>
    <w:lvl w:ilvl="4" w:tplc="5A4EFB00">
      <w:numFmt w:val="bullet"/>
      <w:lvlText w:val="•"/>
      <w:lvlJc w:val="left"/>
      <w:pPr>
        <w:ind w:left="2714" w:hanging="165"/>
      </w:pPr>
      <w:rPr>
        <w:rFonts w:hint="default"/>
      </w:rPr>
    </w:lvl>
    <w:lvl w:ilvl="5" w:tplc="DD06EC28">
      <w:numFmt w:val="bullet"/>
      <w:lvlText w:val="•"/>
      <w:lvlJc w:val="left"/>
      <w:pPr>
        <w:ind w:left="3323" w:hanging="165"/>
      </w:pPr>
      <w:rPr>
        <w:rFonts w:hint="default"/>
      </w:rPr>
    </w:lvl>
    <w:lvl w:ilvl="6" w:tplc="4ADE831C">
      <w:numFmt w:val="bullet"/>
      <w:lvlText w:val="•"/>
      <w:lvlJc w:val="left"/>
      <w:pPr>
        <w:ind w:left="3931" w:hanging="165"/>
      </w:pPr>
      <w:rPr>
        <w:rFonts w:hint="default"/>
      </w:rPr>
    </w:lvl>
    <w:lvl w:ilvl="7" w:tplc="72ACAA14">
      <w:numFmt w:val="bullet"/>
      <w:lvlText w:val="•"/>
      <w:lvlJc w:val="left"/>
      <w:pPr>
        <w:ind w:left="4540" w:hanging="165"/>
      </w:pPr>
      <w:rPr>
        <w:rFonts w:hint="default"/>
      </w:rPr>
    </w:lvl>
    <w:lvl w:ilvl="8" w:tplc="6DB67B06">
      <w:numFmt w:val="bullet"/>
      <w:lvlText w:val="•"/>
      <w:lvlJc w:val="left"/>
      <w:pPr>
        <w:ind w:left="5148" w:hanging="165"/>
      </w:pPr>
      <w:rPr>
        <w:rFonts w:hint="default"/>
      </w:rPr>
    </w:lvl>
  </w:abstractNum>
  <w:num w:numId="1">
    <w:abstractNumId w:val="25"/>
  </w:num>
  <w:num w:numId="2">
    <w:abstractNumId w:val="21"/>
  </w:num>
  <w:num w:numId="3">
    <w:abstractNumId w:val="0"/>
    <w:lvlOverride w:ilvl="0">
      <w:lvl w:ilvl="0">
        <w:start w:val="65535"/>
        <w:numFmt w:val="bullet"/>
        <w:lvlText w:val=""/>
        <w:legacy w:legacy="1" w:legacySpace="0" w:legacyIndent="0"/>
        <w:lvlJc w:val="left"/>
        <w:rPr>
          <w:rFonts w:ascii="Symbol" w:hAnsi="Symbol" w:hint="default"/>
        </w:rPr>
      </w:lvl>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8"/>
  </w:num>
  <w:num w:numId="7">
    <w:abstractNumId w:val="24"/>
  </w:num>
  <w:num w:numId="8">
    <w:abstractNumId w:val="26"/>
  </w:num>
  <w:num w:numId="9">
    <w:abstractNumId w:val="19"/>
  </w:num>
  <w:num w:numId="10">
    <w:abstractNumId w:val="18"/>
  </w:num>
  <w:num w:numId="11">
    <w:abstractNumId w:val="17"/>
  </w:num>
  <w:num w:numId="12">
    <w:abstractNumId w:val="16"/>
  </w:num>
  <w:num w:numId="13">
    <w:abstractNumId w:val="15"/>
  </w:num>
  <w:num w:numId="14">
    <w:abstractNumId w:val="14"/>
  </w:num>
  <w:num w:numId="15">
    <w:abstractNumId w:val="13"/>
  </w:num>
  <w:num w:numId="16">
    <w:abstractNumId w:val="12"/>
  </w:num>
  <w:num w:numId="17">
    <w:abstractNumId w:val="11"/>
  </w:num>
  <w:num w:numId="18">
    <w:abstractNumId w:val="10"/>
  </w:num>
  <w:num w:numId="19">
    <w:abstractNumId w:val="9"/>
  </w:num>
  <w:num w:numId="20">
    <w:abstractNumId w:val="8"/>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30"/>
  </w:num>
  <w:num w:numId="29">
    <w:abstractNumId w:val="20"/>
  </w:num>
  <w:num w:numId="30">
    <w:abstractNumId w:val="29"/>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hideGrammaticalErrors/>
  <w:defaultTabStop w:val="708"/>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59E"/>
    <w:rsid w:val="000108C8"/>
    <w:rsid w:val="000272FA"/>
    <w:rsid w:val="00032B45"/>
    <w:rsid w:val="000B218F"/>
    <w:rsid w:val="000C458E"/>
    <w:rsid w:val="000D1691"/>
    <w:rsid w:val="00142D45"/>
    <w:rsid w:val="001C2095"/>
    <w:rsid w:val="001C4140"/>
    <w:rsid w:val="002031B7"/>
    <w:rsid w:val="00210FC3"/>
    <w:rsid w:val="00240C14"/>
    <w:rsid w:val="002644B5"/>
    <w:rsid w:val="00266657"/>
    <w:rsid w:val="00266B1F"/>
    <w:rsid w:val="00286F3E"/>
    <w:rsid w:val="002950D6"/>
    <w:rsid w:val="00297332"/>
    <w:rsid w:val="002E4A42"/>
    <w:rsid w:val="0030714C"/>
    <w:rsid w:val="00310011"/>
    <w:rsid w:val="00317025"/>
    <w:rsid w:val="003176A5"/>
    <w:rsid w:val="00396E0D"/>
    <w:rsid w:val="003C5E20"/>
    <w:rsid w:val="004131DF"/>
    <w:rsid w:val="004876A2"/>
    <w:rsid w:val="00487C52"/>
    <w:rsid w:val="004D0C99"/>
    <w:rsid w:val="004F4499"/>
    <w:rsid w:val="00516E49"/>
    <w:rsid w:val="0054088F"/>
    <w:rsid w:val="00592951"/>
    <w:rsid w:val="00596362"/>
    <w:rsid w:val="005A56EE"/>
    <w:rsid w:val="005C6FA5"/>
    <w:rsid w:val="005D5DF6"/>
    <w:rsid w:val="00601599"/>
    <w:rsid w:val="00617125"/>
    <w:rsid w:val="00620714"/>
    <w:rsid w:val="006227AA"/>
    <w:rsid w:val="00671A66"/>
    <w:rsid w:val="0069059E"/>
    <w:rsid w:val="006A77F5"/>
    <w:rsid w:val="00765FED"/>
    <w:rsid w:val="0077301F"/>
    <w:rsid w:val="007B2AF1"/>
    <w:rsid w:val="007B3CA0"/>
    <w:rsid w:val="007C178B"/>
    <w:rsid w:val="007C23A2"/>
    <w:rsid w:val="007D2FDA"/>
    <w:rsid w:val="007E6D4E"/>
    <w:rsid w:val="007F2DEE"/>
    <w:rsid w:val="0086337A"/>
    <w:rsid w:val="008652C5"/>
    <w:rsid w:val="008C3B71"/>
    <w:rsid w:val="008E66FB"/>
    <w:rsid w:val="009122CE"/>
    <w:rsid w:val="0095304F"/>
    <w:rsid w:val="0095647B"/>
    <w:rsid w:val="00957BC5"/>
    <w:rsid w:val="009918A7"/>
    <w:rsid w:val="009B5509"/>
    <w:rsid w:val="00A0763C"/>
    <w:rsid w:val="00A112A2"/>
    <w:rsid w:val="00A12E4E"/>
    <w:rsid w:val="00A42BAF"/>
    <w:rsid w:val="00AD3F28"/>
    <w:rsid w:val="00AF0B3C"/>
    <w:rsid w:val="00B55AC9"/>
    <w:rsid w:val="00B75801"/>
    <w:rsid w:val="00B96065"/>
    <w:rsid w:val="00BC3529"/>
    <w:rsid w:val="00C421C0"/>
    <w:rsid w:val="00C60527"/>
    <w:rsid w:val="00C60B50"/>
    <w:rsid w:val="00C70958"/>
    <w:rsid w:val="00C7119D"/>
    <w:rsid w:val="00C757B0"/>
    <w:rsid w:val="00C8174C"/>
    <w:rsid w:val="00CA093F"/>
    <w:rsid w:val="00CA152B"/>
    <w:rsid w:val="00CB6881"/>
    <w:rsid w:val="00CC134B"/>
    <w:rsid w:val="00CF60E5"/>
    <w:rsid w:val="00D14FEB"/>
    <w:rsid w:val="00D5389E"/>
    <w:rsid w:val="00D73D77"/>
    <w:rsid w:val="00D81593"/>
    <w:rsid w:val="00DA7CD6"/>
    <w:rsid w:val="00DD3BB2"/>
    <w:rsid w:val="00E219D6"/>
    <w:rsid w:val="00E35655"/>
    <w:rsid w:val="00E41625"/>
    <w:rsid w:val="00E6525B"/>
    <w:rsid w:val="00E95152"/>
    <w:rsid w:val="00EA7B47"/>
    <w:rsid w:val="00EC6826"/>
    <w:rsid w:val="00F11FFC"/>
    <w:rsid w:val="00F36582"/>
    <w:rsid w:val="00F750EC"/>
    <w:rsid w:val="00FA5DB3"/>
    <w:rsid w:val="00FE36F5"/>
    <w:rsid w:val="00FE71D5"/>
    <w:rsid w:val="00FE79BF"/>
    <w:rsid w:val="00FF57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6AD34E-6BC6-4346-ADB9-A05DFB4C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122CE"/>
  </w:style>
  <w:style w:type="paragraph" w:styleId="1">
    <w:name w:val="heading 1"/>
    <w:basedOn w:val="a0"/>
    <w:next w:val="a0"/>
    <w:link w:val="10"/>
    <w:uiPriority w:val="1"/>
    <w:qFormat/>
    <w:rsid w:val="009122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next w:val="a0"/>
    <w:link w:val="30"/>
    <w:uiPriority w:val="9"/>
    <w:unhideWhenUsed/>
    <w:qFormat/>
    <w:rsid w:val="009122CE"/>
    <w:pPr>
      <w:keepNext/>
      <w:keepLines/>
      <w:spacing w:after="298" w:line="246" w:lineRule="auto"/>
      <w:ind w:left="1450" w:right="-15" w:hanging="10"/>
      <w:jc w:val="both"/>
      <w:outlineLvl w:val="2"/>
    </w:pPr>
    <w:rPr>
      <w:rFonts w:ascii="Times New Roman" w:eastAsia="Times New Roman" w:hAnsi="Times New Roman" w:cs="Times New Roman"/>
      <w:color w:val="000000"/>
      <w:sz w:val="28"/>
      <w:lang w:eastAsia="ru-RU"/>
    </w:rPr>
  </w:style>
  <w:style w:type="paragraph" w:styleId="4">
    <w:name w:val="heading 4"/>
    <w:next w:val="a0"/>
    <w:link w:val="40"/>
    <w:uiPriority w:val="9"/>
    <w:unhideWhenUsed/>
    <w:qFormat/>
    <w:rsid w:val="009122CE"/>
    <w:pPr>
      <w:keepNext/>
      <w:keepLines/>
      <w:spacing w:after="298" w:line="246" w:lineRule="auto"/>
      <w:ind w:left="1450" w:right="-15" w:hanging="10"/>
      <w:jc w:val="both"/>
      <w:outlineLvl w:val="3"/>
    </w:pPr>
    <w:rPr>
      <w:rFonts w:ascii="Times New Roman" w:eastAsia="Times New Roman" w:hAnsi="Times New Roman" w:cs="Times New Roman"/>
      <w:color w:val="000000"/>
      <w:sz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9122CE"/>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1"/>
    <w:link w:val="3"/>
    <w:rsid w:val="009122CE"/>
    <w:rPr>
      <w:rFonts w:ascii="Times New Roman" w:eastAsia="Times New Roman" w:hAnsi="Times New Roman" w:cs="Times New Roman"/>
      <w:color w:val="000000"/>
      <w:sz w:val="28"/>
      <w:lang w:eastAsia="ru-RU"/>
    </w:rPr>
  </w:style>
  <w:style w:type="character" w:customStyle="1" w:styleId="40">
    <w:name w:val="Заголовок 4 Знак"/>
    <w:basedOn w:val="a1"/>
    <w:link w:val="4"/>
    <w:uiPriority w:val="9"/>
    <w:rsid w:val="009122CE"/>
    <w:rPr>
      <w:rFonts w:ascii="Times New Roman" w:eastAsia="Times New Roman" w:hAnsi="Times New Roman" w:cs="Times New Roman"/>
      <w:color w:val="000000"/>
      <w:sz w:val="28"/>
      <w:lang w:eastAsia="ru-RU"/>
    </w:rPr>
  </w:style>
  <w:style w:type="paragraph" w:styleId="a4">
    <w:name w:val="footer"/>
    <w:basedOn w:val="a0"/>
    <w:link w:val="a5"/>
    <w:uiPriority w:val="99"/>
    <w:unhideWhenUsed/>
    <w:rsid w:val="009122CE"/>
    <w:pPr>
      <w:tabs>
        <w:tab w:val="center" w:pos="4677"/>
        <w:tab w:val="right" w:pos="9355"/>
      </w:tabs>
      <w:spacing w:after="0" w:line="240" w:lineRule="auto"/>
    </w:pPr>
  </w:style>
  <w:style w:type="character" w:customStyle="1" w:styleId="a5">
    <w:name w:val="Нижний колонтитул Знак"/>
    <w:basedOn w:val="a1"/>
    <w:link w:val="a4"/>
    <w:uiPriority w:val="99"/>
    <w:rsid w:val="009122CE"/>
  </w:style>
  <w:style w:type="table" w:styleId="a6">
    <w:name w:val="Table Grid"/>
    <w:basedOn w:val="a2"/>
    <w:uiPriority w:val="39"/>
    <w:rsid w:val="006171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0"/>
    <w:link w:val="a8"/>
    <w:uiPriority w:val="99"/>
    <w:semiHidden/>
    <w:unhideWhenUsed/>
    <w:rsid w:val="00E219D6"/>
    <w:pPr>
      <w:spacing w:after="0" w:line="240" w:lineRule="auto"/>
    </w:pPr>
    <w:rPr>
      <w:rFonts w:ascii="Segoe UI" w:hAnsi="Segoe UI" w:cs="Segoe UI"/>
      <w:sz w:val="18"/>
      <w:szCs w:val="18"/>
    </w:rPr>
  </w:style>
  <w:style w:type="character" w:customStyle="1" w:styleId="a8">
    <w:name w:val="Текст выноски Знак"/>
    <w:basedOn w:val="a1"/>
    <w:link w:val="a7"/>
    <w:uiPriority w:val="99"/>
    <w:semiHidden/>
    <w:rsid w:val="00E219D6"/>
    <w:rPr>
      <w:rFonts w:ascii="Segoe UI" w:hAnsi="Segoe UI" w:cs="Segoe UI"/>
      <w:sz w:val="18"/>
      <w:szCs w:val="18"/>
    </w:rPr>
  </w:style>
  <w:style w:type="character" w:styleId="a9">
    <w:name w:val="Hyperlink"/>
    <w:basedOn w:val="a1"/>
    <w:uiPriority w:val="99"/>
    <w:unhideWhenUsed/>
    <w:rsid w:val="00E219D6"/>
    <w:rPr>
      <w:color w:val="0563C1" w:themeColor="hyperlink"/>
      <w:u w:val="single"/>
    </w:rPr>
  </w:style>
  <w:style w:type="paragraph" w:styleId="aa">
    <w:name w:val="header"/>
    <w:basedOn w:val="a0"/>
    <w:link w:val="ab"/>
    <w:uiPriority w:val="99"/>
    <w:unhideWhenUsed/>
    <w:rsid w:val="00CB6881"/>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CB6881"/>
  </w:style>
  <w:style w:type="paragraph" w:styleId="ac">
    <w:name w:val="List Paragraph"/>
    <w:basedOn w:val="a0"/>
    <w:uiPriority w:val="1"/>
    <w:qFormat/>
    <w:rsid w:val="00CB6881"/>
    <w:pPr>
      <w:ind w:left="720"/>
      <w:contextualSpacing/>
    </w:pPr>
  </w:style>
  <w:style w:type="paragraph" w:customStyle="1" w:styleId="-31">
    <w:name w:val="Светлая сетка - Акцент 31"/>
    <w:basedOn w:val="a0"/>
    <w:uiPriority w:val="34"/>
    <w:qFormat/>
    <w:rsid w:val="00CB6881"/>
    <w:pPr>
      <w:suppressAutoHyphens/>
      <w:spacing w:after="0" w:line="360" w:lineRule="auto"/>
      <w:ind w:left="720" w:firstLine="709"/>
      <w:contextualSpacing/>
      <w:jc w:val="both"/>
    </w:pPr>
    <w:rPr>
      <w:rFonts w:ascii="Times New Roman" w:eastAsia="Calibri" w:hAnsi="Times New Roman" w:cs="Times New Roman"/>
      <w:sz w:val="28"/>
    </w:rPr>
  </w:style>
  <w:style w:type="paragraph" w:customStyle="1" w:styleId="ad">
    <w:name w:val="Стиль"/>
    <w:rsid w:val="00CB6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e">
    <w:name w:val="Основной Знак"/>
    <w:link w:val="af"/>
    <w:uiPriority w:val="99"/>
    <w:locked/>
    <w:rsid w:val="004876A2"/>
    <w:rPr>
      <w:rFonts w:ascii="NewtonCSanPin" w:eastAsia="Times New Roman" w:hAnsi="NewtonCSanPin" w:cs="Times New Roman"/>
      <w:color w:val="000000"/>
      <w:sz w:val="21"/>
      <w:szCs w:val="21"/>
    </w:rPr>
  </w:style>
  <w:style w:type="paragraph" w:customStyle="1" w:styleId="af">
    <w:name w:val="Основной"/>
    <w:basedOn w:val="a0"/>
    <w:link w:val="ae"/>
    <w:uiPriority w:val="99"/>
    <w:rsid w:val="004876A2"/>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af0">
    <w:name w:val="Буллит"/>
    <w:basedOn w:val="af"/>
    <w:link w:val="af1"/>
    <w:rsid w:val="004876A2"/>
    <w:pPr>
      <w:ind w:firstLine="244"/>
      <w:textAlignment w:val="center"/>
    </w:pPr>
    <w:rPr>
      <w:szCs w:val="20"/>
      <w:lang w:eastAsia="ru-RU"/>
    </w:rPr>
  </w:style>
  <w:style w:type="character" w:customStyle="1" w:styleId="af1">
    <w:name w:val="Буллит Знак"/>
    <w:basedOn w:val="ae"/>
    <w:link w:val="af0"/>
    <w:locked/>
    <w:rsid w:val="004876A2"/>
    <w:rPr>
      <w:rFonts w:ascii="NewtonCSanPin" w:eastAsia="Times New Roman" w:hAnsi="NewtonCSanPin" w:cs="Times New Roman"/>
      <w:color w:val="000000"/>
      <w:sz w:val="21"/>
      <w:szCs w:val="20"/>
      <w:lang w:eastAsia="ru-RU"/>
    </w:rPr>
  </w:style>
  <w:style w:type="paragraph" w:styleId="af2">
    <w:name w:val="Normal (Web)"/>
    <w:aliases w:val="Обычный (веб) Знак Знак,Обычный (веб) Знак Знак Знак Знак Знак Знак,Обычный (веб) Знак Знак Знак Знак Знак,Normal (Web) Char,Обычный (веб) Знак1,Обычный (веб) Знак Знак Знак,Обычный (веб)24 Знак Знак"/>
    <w:basedOn w:val="a0"/>
    <w:link w:val="af3"/>
    <w:unhideWhenUsed/>
    <w:qFormat/>
    <w:rsid w:val="00A12E4E"/>
    <w:pPr>
      <w:spacing w:before="100" w:beforeAutospacing="1" w:after="100" w:afterAutospacing="1" w:line="360" w:lineRule="auto"/>
    </w:pPr>
    <w:rPr>
      <w:rFonts w:ascii="Calibri" w:eastAsia="Calibri" w:hAnsi="Calibri" w:cs="Times New Roman"/>
      <w:sz w:val="24"/>
      <w:szCs w:val="24"/>
      <w:lang w:eastAsia="ru-RU"/>
    </w:rPr>
  </w:style>
  <w:style w:type="character" w:customStyle="1" w:styleId="af3">
    <w:name w:val="Обычный (веб) Знак"/>
    <w:aliases w:val="Обычный (веб) Знак Знак Знак1,Обычный (веб) Знак Знак Знак Знак Знак Знак Знак,Обычный (веб) Знак Знак Знак Знак Знак Знак1,Normal (Web) Char Знак,Обычный (веб) Знак1 Знак,Обычный (веб) Знак Знак Знак Знак"/>
    <w:link w:val="af2"/>
    <w:locked/>
    <w:rsid w:val="00A12E4E"/>
    <w:rPr>
      <w:rFonts w:ascii="Calibri" w:eastAsia="Calibri" w:hAnsi="Calibri" w:cs="Times New Roman"/>
      <w:sz w:val="24"/>
      <w:szCs w:val="24"/>
      <w:lang w:eastAsia="ru-RU"/>
    </w:rPr>
  </w:style>
  <w:style w:type="paragraph" w:customStyle="1" w:styleId="Default">
    <w:name w:val="Default"/>
    <w:rsid w:val="00A12E4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
    <w:name w:val="Перечень"/>
    <w:basedOn w:val="a0"/>
    <w:next w:val="a0"/>
    <w:link w:val="af4"/>
    <w:qFormat/>
    <w:rsid w:val="00FE71D5"/>
    <w:pPr>
      <w:numPr>
        <w:numId w:val="8"/>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4">
    <w:name w:val="Перечень Знак"/>
    <w:link w:val="a"/>
    <w:rsid w:val="00FE71D5"/>
    <w:rPr>
      <w:rFonts w:ascii="Times New Roman" w:eastAsia="Calibri" w:hAnsi="Times New Roman" w:cs="Times New Roman"/>
      <w:sz w:val="28"/>
      <w:u w:color="000000"/>
      <w:bdr w:val="nil"/>
      <w:lang w:eastAsia="ru-RU"/>
    </w:rPr>
  </w:style>
  <w:style w:type="paragraph" w:styleId="af5">
    <w:name w:val="Intense Quote"/>
    <w:basedOn w:val="a0"/>
    <w:next w:val="a0"/>
    <w:link w:val="af6"/>
    <w:uiPriority w:val="30"/>
    <w:qFormat/>
    <w:rsid w:val="00FE71D5"/>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6">
    <w:name w:val="Выделенная цитата Знак"/>
    <w:basedOn w:val="a1"/>
    <w:link w:val="af5"/>
    <w:uiPriority w:val="30"/>
    <w:rsid w:val="00FE71D5"/>
    <w:rPr>
      <w:rFonts w:eastAsiaTheme="minorEastAsia"/>
      <w:b/>
      <w:bCs/>
      <w:i/>
      <w:iCs/>
      <w:color w:val="5B9BD5" w:themeColor="accent1"/>
      <w:lang w:eastAsia="ru-RU"/>
    </w:rPr>
  </w:style>
  <w:style w:type="character" w:styleId="af7">
    <w:name w:val="Book Title"/>
    <w:basedOn w:val="a1"/>
    <w:uiPriority w:val="33"/>
    <w:qFormat/>
    <w:rsid w:val="006227AA"/>
    <w:rPr>
      <w:b/>
      <w:bCs/>
      <w:i/>
      <w:iCs/>
      <w:spacing w:val="5"/>
    </w:rPr>
  </w:style>
  <w:style w:type="paragraph" w:styleId="af8">
    <w:name w:val="Revision"/>
    <w:hidden/>
    <w:uiPriority w:val="99"/>
    <w:semiHidden/>
    <w:rsid w:val="006227AA"/>
    <w:pPr>
      <w:spacing w:after="0" w:line="240" w:lineRule="auto"/>
    </w:pPr>
  </w:style>
  <w:style w:type="character" w:customStyle="1" w:styleId="doccaption">
    <w:name w:val="doccaption"/>
    <w:basedOn w:val="a1"/>
    <w:rsid w:val="00310011"/>
  </w:style>
  <w:style w:type="paragraph" w:styleId="af9">
    <w:name w:val="Body Text"/>
    <w:basedOn w:val="a0"/>
    <w:link w:val="afa"/>
    <w:uiPriority w:val="1"/>
    <w:qFormat/>
    <w:rsid w:val="009918A7"/>
    <w:pPr>
      <w:widowControl w:val="0"/>
      <w:autoSpaceDE w:val="0"/>
      <w:autoSpaceDN w:val="0"/>
      <w:adjustRightInd w:val="0"/>
      <w:spacing w:after="0" w:line="240" w:lineRule="auto"/>
      <w:ind w:left="1400"/>
    </w:pPr>
    <w:rPr>
      <w:rFonts w:ascii="Times New Roman" w:eastAsia="Times New Roman" w:hAnsi="Times New Roman" w:cs="Times New Roman"/>
      <w:sz w:val="24"/>
      <w:szCs w:val="24"/>
      <w:lang w:eastAsia="ru-RU"/>
    </w:rPr>
  </w:style>
  <w:style w:type="character" w:customStyle="1" w:styleId="afa">
    <w:name w:val="Основной текст Знак"/>
    <w:basedOn w:val="a1"/>
    <w:link w:val="af9"/>
    <w:uiPriority w:val="1"/>
    <w:rsid w:val="009918A7"/>
    <w:rPr>
      <w:rFonts w:ascii="Times New Roman" w:eastAsia="Times New Roman" w:hAnsi="Times New Roman" w:cs="Times New Roman"/>
      <w:sz w:val="24"/>
      <w:szCs w:val="24"/>
      <w:lang w:eastAsia="ru-RU"/>
    </w:rPr>
  </w:style>
  <w:style w:type="paragraph" w:customStyle="1" w:styleId="11">
    <w:name w:val="Заголовок 11"/>
    <w:basedOn w:val="a0"/>
    <w:uiPriority w:val="1"/>
    <w:qFormat/>
    <w:rsid w:val="009918A7"/>
    <w:pPr>
      <w:widowControl w:val="0"/>
      <w:autoSpaceDE w:val="0"/>
      <w:autoSpaceDN w:val="0"/>
      <w:adjustRightInd w:val="0"/>
      <w:spacing w:after="0" w:line="240" w:lineRule="auto"/>
      <w:ind w:left="680"/>
      <w:outlineLvl w:val="0"/>
    </w:pPr>
    <w:rPr>
      <w:rFonts w:ascii="Times New Roman" w:eastAsia="Times New Roman" w:hAnsi="Times New Roman" w:cs="Times New Roman"/>
      <w:b/>
      <w:bCs/>
      <w:sz w:val="24"/>
      <w:szCs w:val="24"/>
      <w:lang w:eastAsia="ru-RU"/>
    </w:rPr>
  </w:style>
  <w:style w:type="paragraph" w:styleId="afb">
    <w:name w:val="Title"/>
    <w:basedOn w:val="a0"/>
    <w:next w:val="a0"/>
    <w:link w:val="afc"/>
    <w:uiPriority w:val="1"/>
    <w:qFormat/>
    <w:rsid w:val="009918A7"/>
    <w:pPr>
      <w:widowControl w:val="0"/>
      <w:autoSpaceDE w:val="0"/>
      <w:autoSpaceDN w:val="0"/>
      <w:adjustRightInd w:val="0"/>
      <w:spacing w:after="0" w:line="240" w:lineRule="auto"/>
      <w:ind w:left="1006" w:right="925"/>
      <w:jc w:val="center"/>
    </w:pPr>
    <w:rPr>
      <w:rFonts w:ascii="Times New Roman" w:eastAsia="Times New Roman" w:hAnsi="Times New Roman" w:cs="Times New Roman"/>
      <w:sz w:val="28"/>
      <w:szCs w:val="28"/>
      <w:lang w:eastAsia="ru-RU"/>
    </w:rPr>
  </w:style>
  <w:style w:type="character" w:customStyle="1" w:styleId="afc">
    <w:name w:val="Название Знак"/>
    <w:basedOn w:val="a1"/>
    <w:link w:val="afb"/>
    <w:uiPriority w:val="1"/>
    <w:rsid w:val="009918A7"/>
    <w:rPr>
      <w:rFonts w:ascii="Times New Roman" w:eastAsia="Times New Roman" w:hAnsi="Times New Roman" w:cs="Times New Roman"/>
      <w:sz w:val="28"/>
      <w:szCs w:val="28"/>
      <w:lang w:eastAsia="ru-RU"/>
    </w:rPr>
  </w:style>
  <w:style w:type="paragraph" w:customStyle="1" w:styleId="TableParagraph">
    <w:name w:val="Table Paragraph"/>
    <w:basedOn w:val="a0"/>
    <w:uiPriority w:val="1"/>
    <w:qFormat/>
    <w:rsid w:val="009918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wmf"/><Relationship Id="rId26" Type="http://schemas.openxmlformats.org/officeDocument/2006/relationships/oleObject" Target="embeddings/oleObject7.bin"/><Relationship Id="rId39" Type="http://schemas.openxmlformats.org/officeDocument/2006/relationships/oleObject" Target="embeddings/oleObject14.bin"/><Relationship Id="rId21" Type="http://schemas.openxmlformats.org/officeDocument/2006/relationships/oleObject" Target="embeddings/oleObject4.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oleObject" Target="embeddings/oleObject28.bin"/><Relationship Id="rId63" Type="http://schemas.openxmlformats.org/officeDocument/2006/relationships/hyperlink" Target="http://digital.1september.ru/" TargetMode="External"/><Relationship Id="rId68" Type="http://schemas.openxmlformats.org/officeDocument/2006/relationships/hyperlink" Target="http://www.informika.ru"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 TargetMode="External"/><Relationship Id="rId24" Type="http://schemas.openxmlformats.org/officeDocument/2006/relationships/oleObject" Target="embeddings/oleObject6.bin"/><Relationship Id="rId32" Type="http://schemas.openxmlformats.org/officeDocument/2006/relationships/image" Target="media/image10.wmf"/><Relationship Id="rId37" Type="http://schemas.openxmlformats.org/officeDocument/2006/relationships/oleObject" Target="embeddings/oleObject13.bin"/><Relationship Id="rId40" Type="http://schemas.openxmlformats.org/officeDocument/2006/relationships/image" Target="media/image14.wmf"/><Relationship Id="rId45" Type="http://schemas.openxmlformats.org/officeDocument/2006/relationships/oleObject" Target="embeddings/oleObject18.bin"/><Relationship Id="rId53" Type="http://schemas.openxmlformats.org/officeDocument/2006/relationships/oleObject" Target="embeddings/oleObject26.bin"/><Relationship Id="rId58" Type="http://schemas.openxmlformats.org/officeDocument/2006/relationships/hyperlink" Target="http://www.consultant.ru/document/cons_doc_LAW_99661/?dst=100004" TargetMode="External"/><Relationship Id="rId66" Type="http://schemas.openxmlformats.org/officeDocument/2006/relationships/hyperlink" Target="http://school.edu.ru"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22.bin"/><Relationship Id="rId57" Type="http://schemas.openxmlformats.org/officeDocument/2006/relationships/oleObject" Target="embeddings/oleObject30.bin"/><Relationship Id="rId61" Type="http://schemas.openxmlformats.org/officeDocument/2006/relationships/hyperlink" Target="http://docs.cntd.ru/document/902256369" TargetMode="External"/><Relationship Id="rId10" Type="http://schemas.openxmlformats.org/officeDocument/2006/relationships/hyperlink" Target="http://publication.pravo.gov.ru/Document/View/0001202012160035?index=0&amp;rangeSize=1" TargetMode="External"/><Relationship Id="rId19" Type="http://schemas.openxmlformats.org/officeDocument/2006/relationships/oleObject" Target="embeddings/oleObject3.bin"/><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oleObject" Target="embeddings/oleObject25.bin"/><Relationship Id="rId60" Type="http://schemas.openxmlformats.org/officeDocument/2006/relationships/hyperlink" Target="http://docs.cntd.ru/document/902350579" TargetMode="External"/><Relationship Id="rId65" Type="http://schemas.openxmlformats.org/officeDocument/2006/relationships/hyperlink" Target="http://www.edu.ru" TargetMode="External"/><Relationship Id="rId4" Type="http://schemas.openxmlformats.org/officeDocument/2006/relationships/settings" Target="settings.xml"/><Relationship Id="rId9" Type="http://schemas.openxmlformats.org/officeDocument/2006/relationships/hyperlink" Target="http://ivo.garant.ru/"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9.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oleObject" Target="embeddings/oleObject21.bin"/><Relationship Id="rId56" Type="http://schemas.openxmlformats.org/officeDocument/2006/relationships/oleObject" Target="embeddings/oleObject29.bin"/><Relationship Id="rId64" Type="http://schemas.openxmlformats.org/officeDocument/2006/relationships/hyperlink" Target="http://pedsovet.org/content/view/3575/530" TargetMode="External"/><Relationship Id="rId69" Type="http://schemas.openxmlformats.org/officeDocument/2006/relationships/hyperlink" Target="http://www.en.edu.ru" TargetMode="External"/><Relationship Id="rId8" Type="http://schemas.openxmlformats.org/officeDocument/2006/relationships/image" Target="media/image1.png"/><Relationship Id="rId51" Type="http://schemas.openxmlformats.org/officeDocument/2006/relationships/oleObject" Target="embeddings/oleObject24.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publication.pravo.gov.ru/Document/View/0001202012210122" TargetMode="External"/><Relationship Id="rId17" Type="http://schemas.openxmlformats.org/officeDocument/2006/relationships/oleObject" Target="embeddings/oleObject2.bin"/><Relationship Id="rId25" Type="http://schemas.openxmlformats.org/officeDocument/2006/relationships/image" Target="media/image7.wmf"/><Relationship Id="rId33" Type="http://schemas.openxmlformats.org/officeDocument/2006/relationships/oleObject" Target="embeddings/oleObject11.bin"/><Relationship Id="rId38" Type="http://schemas.openxmlformats.org/officeDocument/2006/relationships/image" Target="media/image13.wmf"/><Relationship Id="rId46" Type="http://schemas.openxmlformats.org/officeDocument/2006/relationships/oleObject" Target="embeddings/oleObject19.bin"/><Relationship Id="rId59" Type="http://schemas.openxmlformats.org/officeDocument/2006/relationships/hyperlink" Target="http://docs.cntd.ru/document/902389617" TargetMode="External"/><Relationship Id="rId67" Type="http://schemas.openxmlformats.org/officeDocument/2006/relationships/hyperlink" Target="http://www.standart.edu.ru" TargetMode="External"/><Relationship Id="rId20" Type="http://schemas.openxmlformats.org/officeDocument/2006/relationships/image" Target="media/image5.wmf"/><Relationship Id="rId41" Type="http://schemas.openxmlformats.org/officeDocument/2006/relationships/oleObject" Target="embeddings/oleObject15.bin"/><Relationship Id="rId54" Type="http://schemas.openxmlformats.org/officeDocument/2006/relationships/oleObject" Target="embeddings/oleObject27.bin"/><Relationship Id="rId62" Type="http://schemas.openxmlformats.org/officeDocument/2006/relationships/hyperlink" Target="consultantplus://offline/ref=7ABCF3F04028D109116B2191643291783C10185B30D08A7337CB4C146C34072F1419DDA662D0F9K8o9M" TargetMode="External"/><Relationship Id="rId70" Type="http://schemas.openxmlformats.org/officeDocument/2006/relationships/hyperlink" Target="http://www.ict.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FD78E-85FB-4D2B-8105-7271EF482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471</Pages>
  <Words>172255</Words>
  <Characters>981859</Characters>
  <Application>Microsoft Office Word</Application>
  <DocSecurity>0</DocSecurity>
  <Lines>8182</Lines>
  <Paragraphs>2303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cp:lastPrinted>2021-02-14T06:15:00Z</cp:lastPrinted>
  <dcterms:created xsi:type="dcterms:W3CDTF">2021-02-14T06:15:00Z</dcterms:created>
  <dcterms:modified xsi:type="dcterms:W3CDTF">2021-02-16T07:04:00Z</dcterms:modified>
</cp:coreProperties>
</file>