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610" w:rsidRPr="00690E18" w:rsidRDefault="00FB4C13" w:rsidP="00690E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 w:rsidRPr="00690E18">
        <w:rPr>
          <w:rFonts w:ascii="Times New Roman" w:eastAsia="Times New Roman" w:hAnsi="Times New Roman" w:cs="Times New Roman"/>
          <w:b/>
          <w:bCs/>
          <w:color w:val="000000"/>
        </w:rPr>
        <w:t>педагогические</w:t>
      </w:r>
      <w:proofErr w:type="gramEnd"/>
      <w:r w:rsidR="008D0610" w:rsidRPr="00690E18">
        <w:rPr>
          <w:rFonts w:ascii="Times New Roman" w:eastAsia="Times New Roman" w:hAnsi="Times New Roman" w:cs="Times New Roman"/>
          <w:b/>
          <w:bCs/>
          <w:color w:val="000000"/>
        </w:rPr>
        <w:t xml:space="preserve"> технологи</w:t>
      </w:r>
      <w:r w:rsidRPr="00690E18">
        <w:rPr>
          <w:rFonts w:ascii="Times New Roman" w:eastAsia="Times New Roman" w:hAnsi="Times New Roman" w:cs="Times New Roman"/>
          <w:b/>
          <w:bCs/>
          <w:color w:val="000000"/>
        </w:rPr>
        <w:t>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2221"/>
        <w:gridCol w:w="2796"/>
        <w:gridCol w:w="2086"/>
      </w:tblGrid>
      <w:tr w:rsidR="008D0610" w:rsidRPr="00690E18" w:rsidTr="008D0610">
        <w:trPr>
          <w:tblCellSpacing w:w="0" w:type="dxa"/>
        </w:trPr>
        <w:tc>
          <w:tcPr>
            <w:tcW w:w="2265" w:type="dxa"/>
            <w:hideMark/>
          </w:tcPr>
          <w:p w:rsidR="008D0610" w:rsidRPr="00690E18" w:rsidRDefault="008D0610" w:rsidP="0069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0E18">
              <w:rPr>
                <w:rFonts w:ascii="Times New Roman" w:eastAsia="Times New Roman" w:hAnsi="Times New Roman" w:cs="Times New Roman"/>
                <w:b/>
                <w:bCs/>
              </w:rPr>
              <w:t>Название</w:t>
            </w:r>
          </w:p>
        </w:tc>
        <w:tc>
          <w:tcPr>
            <w:tcW w:w="2340" w:type="dxa"/>
            <w:hideMark/>
          </w:tcPr>
          <w:p w:rsidR="008D0610" w:rsidRPr="00690E18" w:rsidRDefault="008D0610" w:rsidP="0069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0E18">
              <w:rPr>
                <w:rFonts w:ascii="Times New Roman" w:eastAsia="Times New Roman" w:hAnsi="Times New Roman" w:cs="Times New Roman"/>
                <w:b/>
                <w:bCs/>
              </w:rPr>
              <w:t>Цель</w:t>
            </w:r>
          </w:p>
        </w:tc>
        <w:tc>
          <w:tcPr>
            <w:tcW w:w="3060" w:type="dxa"/>
            <w:hideMark/>
          </w:tcPr>
          <w:p w:rsidR="008D0610" w:rsidRPr="00690E18" w:rsidRDefault="008D0610" w:rsidP="0069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0E18">
              <w:rPr>
                <w:rFonts w:ascii="Times New Roman" w:eastAsia="Times New Roman" w:hAnsi="Times New Roman" w:cs="Times New Roman"/>
                <w:b/>
                <w:bCs/>
              </w:rPr>
              <w:t>Сущность</w:t>
            </w:r>
          </w:p>
        </w:tc>
        <w:tc>
          <w:tcPr>
            <w:tcW w:w="2160" w:type="dxa"/>
            <w:hideMark/>
          </w:tcPr>
          <w:p w:rsidR="008D0610" w:rsidRPr="00690E18" w:rsidRDefault="008D0610" w:rsidP="0069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0E18">
              <w:rPr>
                <w:rFonts w:ascii="Times New Roman" w:eastAsia="Times New Roman" w:hAnsi="Times New Roman" w:cs="Times New Roman"/>
                <w:b/>
                <w:bCs/>
              </w:rPr>
              <w:t>Механизм</w:t>
            </w:r>
          </w:p>
        </w:tc>
      </w:tr>
      <w:tr w:rsidR="008D0610" w:rsidRPr="00690E18" w:rsidTr="008D0610">
        <w:trPr>
          <w:tblCellSpacing w:w="0" w:type="dxa"/>
        </w:trPr>
        <w:tc>
          <w:tcPr>
            <w:tcW w:w="2265" w:type="dxa"/>
            <w:hideMark/>
          </w:tcPr>
          <w:p w:rsidR="008D0610" w:rsidRPr="00690E18" w:rsidRDefault="008D0610" w:rsidP="0069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0E18">
              <w:rPr>
                <w:rFonts w:ascii="Times New Roman" w:eastAsia="Times New Roman" w:hAnsi="Times New Roman" w:cs="Times New Roman"/>
                <w:b/>
                <w:bCs/>
              </w:rPr>
              <w:t>Проблемное обучение</w:t>
            </w:r>
          </w:p>
        </w:tc>
        <w:tc>
          <w:tcPr>
            <w:tcW w:w="2340" w:type="dxa"/>
            <w:hideMark/>
          </w:tcPr>
          <w:p w:rsidR="008D0610" w:rsidRPr="00690E18" w:rsidRDefault="008D0610" w:rsidP="00690E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0E18">
              <w:rPr>
                <w:rFonts w:ascii="Times New Roman" w:eastAsia="Times New Roman" w:hAnsi="Times New Roman" w:cs="Times New Roman"/>
              </w:rPr>
              <w:t>Развитие познавательной активности, творческой самостоятельности обучающихся</w:t>
            </w:r>
          </w:p>
        </w:tc>
        <w:tc>
          <w:tcPr>
            <w:tcW w:w="3060" w:type="dxa"/>
            <w:hideMark/>
          </w:tcPr>
          <w:p w:rsidR="008D0610" w:rsidRPr="00690E18" w:rsidRDefault="008D0610" w:rsidP="00690E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0E18">
              <w:rPr>
                <w:rFonts w:ascii="Times New Roman" w:eastAsia="Times New Roman" w:hAnsi="Times New Roman" w:cs="Times New Roman"/>
              </w:rPr>
              <w:t>Последовательное и целенаправленное выдвижение перед обучающимися познавательных задач, разрешая которые обучаемые активно усваивают знания</w:t>
            </w:r>
          </w:p>
        </w:tc>
        <w:tc>
          <w:tcPr>
            <w:tcW w:w="2160" w:type="dxa"/>
            <w:hideMark/>
          </w:tcPr>
          <w:p w:rsidR="008D0610" w:rsidRPr="00690E18" w:rsidRDefault="008D0610" w:rsidP="00690E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0E18">
              <w:rPr>
                <w:rFonts w:ascii="Times New Roman" w:eastAsia="Times New Roman" w:hAnsi="Times New Roman" w:cs="Times New Roman"/>
              </w:rPr>
              <w:t>Поисковые методы; постановка познавательных задач</w:t>
            </w:r>
          </w:p>
        </w:tc>
      </w:tr>
      <w:tr w:rsidR="008D0610" w:rsidRPr="00690E18" w:rsidTr="008D0610">
        <w:trPr>
          <w:tblCellSpacing w:w="0" w:type="dxa"/>
        </w:trPr>
        <w:tc>
          <w:tcPr>
            <w:tcW w:w="2265" w:type="dxa"/>
            <w:hideMark/>
          </w:tcPr>
          <w:p w:rsidR="008D0610" w:rsidRPr="00690E18" w:rsidRDefault="008D0610" w:rsidP="0069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0E18">
              <w:rPr>
                <w:rFonts w:ascii="Times New Roman" w:eastAsia="Times New Roman" w:hAnsi="Times New Roman" w:cs="Times New Roman"/>
                <w:b/>
                <w:bCs/>
              </w:rPr>
              <w:t>Концентрированное обучение</w:t>
            </w:r>
          </w:p>
        </w:tc>
        <w:tc>
          <w:tcPr>
            <w:tcW w:w="2340" w:type="dxa"/>
            <w:hideMark/>
          </w:tcPr>
          <w:p w:rsidR="008D0610" w:rsidRPr="00690E18" w:rsidRDefault="008D0610" w:rsidP="00690E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0E18">
              <w:rPr>
                <w:rFonts w:ascii="Times New Roman" w:eastAsia="Times New Roman" w:hAnsi="Times New Roman" w:cs="Times New Roman"/>
              </w:rPr>
              <w:t>Создание максимально близкой к естественным психологическим особенностям человеческого восприятия структуры учебного процесса</w:t>
            </w:r>
          </w:p>
        </w:tc>
        <w:tc>
          <w:tcPr>
            <w:tcW w:w="3060" w:type="dxa"/>
            <w:hideMark/>
          </w:tcPr>
          <w:p w:rsidR="008D0610" w:rsidRPr="00690E18" w:rsidRDefault="008D0610" w:rsidP="00690E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0E18">
              <w:rPr>
                <w:rFonts w:ascii="Times New Roman" w:eastAsia="Times New Roman" w:hAnsi="Times New Roman" w:cs="Times New Roman"/>
              </w:rPr>
              <w:t>Глубокое изучение предметов за счет объединения занятий в блоки</w:t>
            </w:r>
          </w:p>
        </w:tc>
        <w:tc>
          <w:tcPr>
            <w:tcW w:w="2160" w:type="dxa"/>
            <w:hideMark/>
          </w:tcPr>
          <w:p w:rsidR="008D0610" w:rsidRPr="00690E18" w:rsidRDefault="008D0610" w:rsidP="00690E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0E18">
              <w:rPr>
                <w:rFonts w:ascii="Times New Roman" w:eastAsia="Times New Roman" w:hAnsi="Times New Roman" w:cs="Times New Roman"/>
              </w:rPr>
              <w:t>Методы обучения, учитывающие динамику работоспособности обучающихся</w:t>
            </w:r>
          </w:p>
        </w:tc>
      </w:tr>
      <w:tr w:rsidR="008D0610" w:rsidRPr="00690E18" w:rsidTr="008D0610">
        <w:trPr>
          <w:tblCellSpacing w:w="0" w:type="dxa"/>
        </w:trPr>
        <w:tc>
          <w:tcPr>
            <w:tcW w:w="2265" w:type="dxa"/>
            <w:hideMark/>
          </w:tcPr>
          <w:p w:rsidR="008D0610" w:rsidRPr="00690E18" w:rsidRDefault="008D0610" w:rsidP="0069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0E18">
              <w:rPr>
                <w:rFonts w:ascii="Times New Roman" w:eastAsia="Times New Roman" w:hAnsi="Times New Roman" w:cs="Times New Roman"/>
                <w:b/>
                <w:bCs/>
              </w:rPr>
              <w:t>Модульное обучение</w:t>
            </w:r>
          </w:p>
        </w:tc>
        <w:tc>
          <w:tcPr>
            <w:tcW w:w="2340" w:type="dxa"/>
            <w:hideMark/>
          </w:tcPr>
          <w:p w:rsidR="008D0610" w:rsidRPr="00690E18" w:rsidRDefault="008D0610" w:rsidP="00690E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0E18">
              <w:rPr>
                <w:rFonts w:ascii="Times New Roman" w:eastAsia="Times New Roman" w:hAnsi="Times New Roman" w:cs="Times New Roman"/>
              </w:rPr>
              <w:t>Обеспечение гибкости, приспособление его к индивидуальным потребностям личности, уровню его базовой подготовки</w:t>
            </w:r>
          </w:p>
        </w:tc>
        <w:tc>
          <w:tcPr>
            <w:tcW w:w="3060" w:type="dxa"/>
            <w:hideMark/>
          </w:tcPr>
          <w:p w:rsidR="008D0610" w:rsidRPr="00690E18" w:rsidRDefault="008D0610" w:rsidP="00690E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0E18">
              <w:rPr>
                <w:rFonts w:ascii="Times New Roman" w:eastAsia="Times New Roman" w:hAnsi="Times New Roman" w:cs="Times New Roman"/>
              </w:rPr>
              <w:t>Самостоятельная работа обучающихся с индивидуальной учебной программой</w:t>
            </w:r>
          </w:p>
        </w:tc>
        <w:tc>
          <w:tcPr>
            <w:tcW w:w="2160" w:type="dxa"/>
            <w:hideMark/>
          </w:tcPr>
          <w:p w:rsidR="008D0610" w:rsidRPr="00690E18" w:rsidRDefault="008D0610" w:rsidP="00690E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0E18">
              <w:rPr>
                <w:rFonts w:ascii="Times New Roman" w:eastAsia="Times New Roman" w:hAnsi="Times New Roman" w:cs="Times New Roman"/>
              </w:rPr>
              <w:t>Проблемный подход, индивидуальный темп обучения</w:t>
            </w:r>
          </w:p>
        </w:tc>
      </w:tr>
      <w:tr w:rsidR="008D0610" w:rsidRPr="00690E18" w:rsidTr="008D0610">
        <w:trPr>
          <w:tblCellSpacing w:w="0" w:type="dxa"/>
        </w:trPr>
        <w:tc>
          <w:tcPr>
            <w:tcW w:w="2265" w:type="dxa"/>
            <w:hideMark/>
          </w:tcPr>
          <w:p w:rsidR="008D0610" w:rsidRPr="00690E18" w:rsidRDefault="008D0610" w:rsidP="0069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0E18">
              <w:rPr>
                <w:rFonts w:ascii="Times New Roman" w:eastAsia="Times New Roman" w:hAnsi="Times New Roman" w:cs="Times New Roman"/>
                <w:b/>
                <w:bCs/>
              </w:rPr>
              <w:t>Развивающее обучение</w:t>
            </w:r>
          </w:p>
        </w:tc>
        <w:tc>
          <w:tcPr>
            <w:tcW w:w="2340" w:type="dxa"/>
            <w:hideMark/>
          </w:tcPr>
          <w:p w:rsidR="008D0610" w:rsidRPr="00690E18" w:rsidRDefault="008D0610" w:rsidP="00690E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0E18">
              <w:rPr>
                <w:rFonts w:ascii="Times New Roman" w:eastAsia="Times New Roman" w:hAnsi="Times New Roman" w:cs="Times New Roman"/>
              </w:rPr>
              <w:t>Развитие личности и ее способностей</w:t>
            </w:r>
          </w:p>
        </w:tc>
        <w:tc>
          <w:tcPr>
            <w:tcW w:w="3060" w:type="dxa"/>
            <w:hideMark/>
          </w:tcPr>
          <w:p w:rsidR="008D0610" w:rsidRPr="00690E18" w:rsidRDefault="008D0610" w:rsidP="00690E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0E18">
              <w:rPr>
                <w:rFonts w:ascii="Times New Roman" w:eastAsia="Times New Roman" w:hAnsi="Times New Roman" w:cs="Times New Roman"/>
              </w:rPr>
              <w:t>Ориентация учебного процесса на потенциальные возможности человека и их реализацию</w:t>
            </w:r>
          </w:p>
        </w:tc>
        <w:tc>
          <w:tcPr>
            <w:tcW w:w="2160" w:type="dxa"/>
            <w:hideMark/>
          </w:tcPr>
          <w:p w:rsidR="008D0610" w:rsidRPr="00690E18" w:rsidRDefault="008D0610" w:rsidP="00690E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0E18">
              <w:rPr>
                <w:rFonts w:ascii="Times New Roman" w:eastAsia="Times New Roman" w:hAnsi="Times New Roman" w:cs="Times New Roman"/>
              </w:rPr>
              <w:t>Вовлечение обучаемых в различные виды деятельности</w:t>
            </w:r>
          </w:p>
        </w:tc>
      </w:tr>
      <w:tr w:rsidR="008D0610" w:rsidRPr="00690E18" w:rsidTr="008D0610">
        <w:trPr>
          <w:tblCellSpacing w:w="0" w:type="dxa"/>
        </w:trPr>
        <w:tc>
          <w:tcPr>
            <w:tcW w:w="2265" w:type="dxa"/>
            <w:hideMark/>
          </w:tcPr>
          <w:p w:rsidR="008D0610" w:rsidRPr="00690E18" w:rsidRDefault="008D0610" w:rsidP="0069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0E18">
              <w:rPr>
                <w:rFonts w:ascii="Times New Roman" w:eastAsia="Times New Roman" w:hAnsi="Times New Roman" w:cs="Times New Roman"/>
                <w:b/>
                <w:bCs/>
              </w:rPr>
              <w:t>Дифференцированное обучение</w:t>
            </w:r>
          </w:p>
        </w:tc>
        <w:tc>
          <w:tcPr>
            <w:tcW w:w="2340" w:type="dxa"/>
            <w:hideMark/>
          </w:tcPr>
          <w:p w:rsidR="008D0610" w:rsidRPr="00690E18" w:rsidRDefault="008D0610" w:rsidP="00690E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0E18">
              <w:rPr>
                <w:rFonts w:ascii="Times New Roman" w:eastAsia="Times New Roman" w:hAnsi="Times New Roman" w:cs="Times New Roman"/>
              </w:rPr>
              <w:t>Создание оптимальных условий для выявления задатков, развития интересов и способностей</w:t>
            </w:r>
          </w:p>
        </w:tc>
        <w:tc>
          <w:tcPr>
            <w:tcW w:w="3060" w:type="dxa"/>
            <w:hideMark/>
          </w:tcPr>
          <w:p w:rsidR="008D0610" w:rsidRPr="00690E18" w:rsidRDefault="008D0610" w:rsidP="00690E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0E18">
              <w:rPr>
                <w:rFonts w:ascii="Times New Roman" w:eastAsia="Times New Roman" w:hAnsi="Times New Roman" w:cs="Times New Roman"/>
              </w:rPr>
              <w:t>Усвоение программного материала на различных планируемых уровнях, но не ниже обязательного (стандарт)</w:t>
            </w:r>
          </w:p>
        </w:tc>
        <w:tc>
          <w:tcPr>
            <w:tcW w:w="2160" w:type="dxa"/>
            <w:hideMark/>
          </w:tcPr>
          <w:p w:rsidR="008D0610" w:rsidRPr="00690E18" w:rsidRDefault="008D0610" w:rsidP="00690E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0E18">
              <w:rPr>
                <w:rFonts w:ascii="Times New Roman" w:eastAsia="Times New Roman" w:hAnsi="Times New Roman" w:cs="Times New Roman"/>
              </w:rPr>
              <w:t>Методы индивидуального обучения</w:t>
            </w:r>
          </w:p>
        </w:tc>
      </w:tr>
      <w:tr w:rsidR="008D0610" w:rsidRPr="00690E18" w:rsidTr="008D0610">
        <w:trPr>
          <w:tblCellSpacing w:w="0" w:type="dxa"/>
        </w:trPr>
        <w:tc>
          <w:tcPr>
            <w:tcW w:w="2265" w:type="dxa"/>
            <w:hideMark/>
          </w:tcPr>
          <w:p w:rsidR="008D0610" w:rsidRPr="00690E18" w:rsidRDefault="008D0610" w:rsidP="0069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0E18">
              <w:rPr>
                <w:rFonts w:ascii="Times New Roman" w:eastAsia="Times New Roman" w:hAnsi="Times New Roman" w:cs="Times New Roman"/>
                <w:b/>
                <w:bCs/>
              </w:rPr>
              <w:t>Активное (контекстное) обучение</w:t>
            </w:r>
          </w:p>
        </w:tc>
        <w:tc>
          <w:tcPr>
            <w:tcW w:w="2340" w:type="dxa"/>
            <w:hideMark/>
          </w:tcPr>
          <w:p w:rsidR="008D0610" w:rsidRPr="00690E18" w:rsidRDefault="008D0610" w:rsidP="00690E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0E18">
              <w:rPr>
                <w:rFonts w:ascii="Times New Roman" w:eastAsia="Times New Roman" w:hAnsi="Times New Roman" w:cs="Times New Roman"/>
              </w:rPr>
              <w:t xml:space="preserve">Организация активности </w:t>
            </w:r>
            <w:bookmarkStart w:id="0" w:name="_GoBack"/>
            <w:bookmarkEnd w:id="0"/>
            <w:r w:rsidRPr="00690E18">
              <w:rPr>
                <w:rFonts w:ascii="Times New Roman" w:eastAsia="Times New Roman" w:hAnsi="Times New Roman" w:cs="Times New Roman"/>
              </w:rPr>
              <w:t>обучаемых</w:t>
            </w:r>
          </w:p>
        </w:tc>
        <w:tc>
          <w:tcPr>
            <w:tcW w:w="3060" w:type="dxa"/>
            <w:hideMark/>
          </w:tcPr>
          <w:p w:rsidR="008D0610" w:rsidRPr="00690E18" w:rsidRDefault="008D0610" w:rsidP="00690E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0E18">
              <w:rPr>
                <w:rFonts w:ascii="Times New Roman" w:eastAsia="Times New Roman" w:hAnsi="Times New Roman" w:cs="Times New Roman"/>
              </w:rPr>
              <w:t>Моделирование предметного и социального содержания учебной (профильной, профессиональной) деятельности</w:t>
            </w:r>
          </w:p>
        </w:tc>
        <w:tc>
          <w:tcPr>
            <w:tcW w:w="2160" w:type="dxa"/>
            <w:hideMark/>
          </w:tcPr>
          <w:p w:rsidR="008D0610" w:rsidRPr="00690E18" w:rsidRDefault="008D0610" w:rsidP="00690E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0E18">
              <w:rPr>
                <w:rFonts w:ascii="Times New Roman" w:eastAsia="Times New Roman" w:hAnsi="Times New Roman" w:cs="Times New Roman"/>
              </w:rPr>
              <w:t>Методы активного обучения</w:t>
            </w:r>
          </w:p>
        </w:tc>
      </w:tr>
      <w:tr w:rsidR="008D0610" w:rsidRPr="00690E18" w:rsidTr="008D0610">
        <w:trPr>
          <w:tblCellSpacing w:w="0" w:type="dxa"/>
        </w:trPr>
        <w:tc>
          <w:tcPr>
            <w:tcW w:w="2265" w:type="dxa"/>
            <w:hideMark/>
          </w:tcPr>
          <w:p w:rsidR="008D0610" w:rsidRPr="00690E18" w:rsidRDefault="008D0610" w:rsidP="0069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0E18">
              <w:rPr>
                <w:rFonts w:ascii="Times New Roman" w:eastAsia="Times New Roman" w:hAnsi="Times New Roman" w:cs="Times New Roman"/>
                <w:b/>
                <w:bCs/>
              </w:rPr>
              <w:t>Игровое обучение</w:t>
            </w:r>
          </w:p>
        </w:tc>
        <w:tc>
          <w:tcPr>
            <w:tcW w:w="2340" w:type="dxa"/>
            <w:hideMark/>
          </w:tcPr>
          <w:p w:rsidR="008D0610" w:rsidRPr="00690E18" w:rsidRDefault="008D0610" w:rsidP="00690E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0E18">
              <w:rPr>
                <w:rFonts w:ascii="Times New Roman" w:eastAsia="Times New Roman" w:hAnsi="Times New Roman" w:cs="Times New Roman"/>
              </w:rPr>
              <w:t>Обеспечение личностно-деятельного характера усвоения знаний, навыков, умений</w:t>
            </w:r>
          </w:p>
        </w:tc>
        <w:tc>
          <w:tcPr>
            <w:tcW w:w="3060" w:type="dxa"/>
            <w:hideMark/>
          </w:tcPr>
          <w:p w:rsidR="008D0610" w:rsidRPr="00690E18" w:rsidRDefault="008D0610" w:rsidP="00690E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0E18">
              <w:rPr>
                <w:rFonts w:ascii="Times New Roman" w:eastAsia="Times New Roman" w:hAnsi="Times New Roman" w:cs="Times New Roman"/>
              </w:rPr>
              <w:t>Самостоятельная познавательная деятельность, направленная на поиск, обработку, усвоение учебной информации</w:t>
            </w:r>
          </w:p>
        </w:tc>
        <w:tc>
          <w:tcPr>
            <w:tcW w:w="2160" w:type="dxa"/>
            <w:hideMark/>
          </w:tcPr>
          <w:p w:rsidR="008D0610" w:rsidRPr="00690E18" w:rsidRDefault="008D0610" w:rsidP="00690E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0E18">
              <w:rPr>
                <w:rFonts w:ascii="Times New Roman" w:eastAsia="Times New Roman" w:hAnsi="Times New Roman" w:cs="Times New Roman"/>
              </w:rPr>
              <w:t>Игровые методы вовлечения обучаемых в творческую деятельность</w:t>
            </w:r>
          </w:p>
        </w:tc>
      </w:tr>
      <w:tr w:rsidR="008D0610" w:rsidRPr="00690E18" w:rsidTr="008D0610">
        <w:trPr>
          <w:tblCellSpacing w:w="0" w:type="dxa"/>
        </w:trPr>
        <w:tc>
          <w:tcPr>
            <w:tcW w:w="2265" w:type="dxa"/>
            <w:hideMark/>
          </w:tcPr>
          <w:p w:rsidR="008D0610" w:rsidRPr="00690E18" w:rsidRDefault="008D0610" w:rsidP="0069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0E18">
              <w:rPr>
                <w:rFonts w:ascii="Times New Roman" w:eastAsia="Times New Roman" w:hAnsi="Times New Roman" w:cs="Times New Roman"/>
                <w:b/>
                <w:bCs/>
              </w:rPr>
              <w:t>Обучение развитию критического мышления</w:t>
            </w:r>
          </w:p>
        </w:tc>
        <w:tc>
          <w:tcPr>
            <w:tcW w:w="2340" w:type="dxa"/>
            <w:hideMark/>
          </w:tcPr>
          <w:p w:rsidR="008D0610" w:rsidRPr="00690E18" w:rsidRDefault="008D0610" w:rsidP="00690E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0E18">
              <w:rPr>
                <w:rFonts w:ascii="Times New Roman" w:eastAsia="Times New Roman" w:hAnsi="Times New Roman" w:cs="Times New Roman"/>
              </w:rPr>
              <w:t>Обеспечить развитие критического мышления посредством интерактивного включения учащихся в образовательный процесс</w:t>
            </w:r>
          </w:p>
        </w:tc>
        <w:tc>
          <w:tcPr>
            <w:tcW w:w="3060" w:type="dxa"/>
            <w:hideMark/>
          </w:tcPr>
          <w:p w:rsidR="008D0610" w:rsidRPr="00690E18" w:rsidRDefault="008D0610" w:rsidP="00690E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0E18">
              <w:rPr>
                <w:rFonts w:ascii="Times New Roman" w:eastAsia="Times New Roman" w:hAnsi="Times New Roman" w:cs="Times New Roman"/>
              </w:rPr>
              <w:t>Способность ставить новые вопросы, вырабатывать разнообразные аргументы, принимать независимые продуманные решения</w:t>
            </w:r>
          </w:p>
        </w:tc>
        <w:tc>
          <w:tcPr>
            <w:tcW w:w="2160" w:type="dxa"/>
            <w:hideMark/>
          </w:tcPr>
          <w:p w:rsidR="008D0610" w:rsidRPr="00690E18" w:rsidRDefault="008D0610" w:rsidP="00690E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0E18">
              <w:rPr>
                <w:rFonts w:ascii="Times New Roman" w:eastAsia="Times New Roman" w:hAnsi="Times New Roman" w:cs="Times New Roman"/>
              </w:rPr>
              <w:t>Интерактивные методы обучения; вовлечение учащихся в различные виды деятельности; соблюдение трех этапов реализации технологии: вызов (актуализация субъектного опыта); осмысление; рефлексия.</w:t>
            </w:r>
          </w:p>
        </w:tc>
      </w:tr>
    </w:tbl>
    <w:p w:rsidR="00FB4C13" w:rsidRPr="00690E18" w:rsidRDefault="00FB4C13" w:rsidP="00690E1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B4C13" w:rsidRDefault="00FB4C13" w:rsidP="008D06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FB4C13" w:rsidRDefault="00FB4C13" w:rsidP="008D06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8D0610" w:rsidRPr="008D0610" w:rsidRDefault="008D0610" w:rsidP="008D06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Целью технологии обучения в условиях перехода к гуманитарной парадигме образования являются</w:t>
      </w:r>
      <w:r w:rsidRPr="008D0610">
        <w:rPr>
          <w:rFonts w:ascii="Verdana" w:eastAsia="Times New Roman" w:hAnsi="Verdana" w:cs="Times New Roman"/>
          <w:color w:val="000000"/>
          <w:sz w:val="18"/>
        </w:rPr>
        <w:t> </w:t>
      </w:r>
      <w:r w:rsidRPr="008D0610">
        <w:rPr>
          <w:rFonts w:ascii="Verdana" w:eastAsia="Times New Roman" w:hAnsi="Verdana" w:cs="Times New Roman"/>
          <w:b/>
          <w:bCs/>
          <w:color w:val="000000"/>
          <w:sz w:val="18"/>
        </w:rPr>
        <w:t xml:space="preserve">личностные достижения </w:t>
      </w:r>
      <w:proofErr w:type="gramStart"/>
      <w:r w:rsidRPr="008D0610">
        <w:rPr>
          <w:rFonts w:ascii="Verdana" w:eastAsia="Times New Roman" w:hAnsi="Verdana" w:cs="Times New Roman"/>
          <w:b/>
          <w:bCs/>
          <w:color w:val="000000"/>
          <w:sz w:val="18"/>
        </w:rPr>
        <w:t>учащегося </w:t>
      </w: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,</w:t>
      </w:r>
      <w:proofErr w:type="gramEnd"/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 xml:space="preserve"> под которыми понимаются:</w:t>
      </w:r>
    </w:p>
    <w:p w:rsidR="008D0610" w:rsidRPr="008D0610" w:rsidRDefault="008D0610" w:rsidP="008D06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а</w:t>
      </w:r>
      <w:proofErr w:type="gramEnd"/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) степень прогресса личности по отношению к ее предшествующими проявлениями в образовательной деятельности (Л.С. Илюшин);</w:t>
      </w:r>
    </w:p>
    <w:p w:rsidR="008D0610" w:rsidRPr="008D0610" w:rsidRDefault="008D0610" w:rsidP="008D06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б) личностное продвижение учащегося по лестнице достижений в процессе освоения знаний, умений, развития психических процессов, личностных качеств (А.Н. Майоров).</w:t>
      </w:r>
    </w:p>
    <w:p w:rsidR="008D0610" w:rsidRPr="008D0610" w:rsidRDefault="008D0610" w:rsidP="008D06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Личностные достижения сегодня связываются с уровнем компетентности учащегося в образовательном процессе.</w:t>
      </w:r>
    </w:p>
    <w:p w:rsidR="008D0610" w:rsidRPr="008D0610" w:rsidRDefault="008D0610" w:rsidP="008D06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D0610">
        <w:rPr>
          <w:rFonts w:ascii="Verdana" w:eastAsia="Times New Roman" w:hAnsi="Verdana" w:cs="Times New Roman"/>
          <w:b/>
          <w:bCs/>
          <w:color w:val="000000"/>
          <w:sz w:val="18"/>
        </w:rPr>
        <w:t xml:space="preserve">Иерархия </w:t>
      </w:r>
      <w:proofErr w:type="gramStart"/>
      <w:r w:rsidRPr="008D0610">
        <w:rPr>
          <w:rFonts w:ascii="Verdana" w:eastAsia="Times New Roman" w:hAnsi="Verdana" w:cs="Times New Roman"/>
          <w:b/>
          <w:bCs/>
          <w:color w:val="000000"/>
          <w:sz w:val="18"/>
        </w:rPr>
        <w:t>компетенций </w:t>
      </w: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:</w:t>
      </w:r>
      <w:proofErr w:type="gramEnd"/>
    </w:p>
    <w:p w:rsidR="008D0610" w:rsidRPr="008D0610" w:rsidRDefault="008D0610" w:rsidP="008D061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r w:rsidRPr="008D0610">
        <w:rPr>
          <w:rFonts w:ascii="Verdana" w:eastAsia="Times New Roman" w:hAnsi="Verdana" w:cs="Times New Roman"/>
          <w:color w:val="000000"/>
          <w:sz w:val="18"/>
        </w:rPr>
        <w:t> </w:t>
      </w:r>
      <w:r w:rsidRPr="008D0610">
        <w:rPr>
          <w:rFonts w:ascii="Verdana" w:eastAsia="Times New Roman" w:hAnsi="Verdana" w:cs="Times New Roman"/>
          <w:b/>
          <w:bCs/>
          <w:i/>
          <w:iCs/>
          <w:color w:val="000000"/>
          <w:sz w:val="18"/>
        </w:rPr>
        <w:t>ключевые компетенции </w:t>
      </w: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– относятся к общему (</w:t>
      </w:r>
      <w:proofErr w:type="spellStart"/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метапредметному</w:t>
      </w:r>
      <w:proofErr w:type="spellEnd"/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) содержанию образования;</w:t>
      </w:r>
    </w:p>
    <w:p w:rsidR="008D0610" w:rsidRPr="008D0610" w:rsidRDefault="008D0610" w:rsidP="008D061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r w:rsidRPr="008D0610">
        <w:rPr>
          <w:rFonts w:ascii="Verdana" w:eastAsia="Times New Roman" w:hAnsi="Verdana" w:cs="Times New Roman"/>
          <w:color w:val="000000"/>
          <w:sz w:val="18"/>
        </w:rPr>
        <w:t> </w:t>
      </w:r>
      <w:proofErr w:type="spellStart"/>
      <w:r w:rsidRPr="008D0610">
        <w:rPr>
          <w:rFonts w:ascii="Verdana" w:eastAsia="Times New Roman" w:hAnsi="Verdana" w:cs="Times New Roman"/>
          <w:b/>
          <w:bCs/>
          <w:i/>
          <w:iCs/>
          <w:color w:val="000000"/>
          <w:sz w:val="18"/>
        </w:rPr>
        <w:t>общепредметные</w:t>
      </w:r>
      <w:proofErr w:type="spellEnd"/>
      <w:r w:rsidRPr="008D0610">
        <w:rPr>
          <w:rFonts w:ascii="Verdana" w:eastAsia="Times New Roman" w:hAnsi="Verdana" w:cs="Times New Roman"/>
          <w:b/>
          <w:bCs/>
          <w:i/>
          <w:iCs/>
          <w:color w:val="000000"/>
          <w:sz w:val="18"/>
        </w:rPr>
        <w:t xml:space="preserve"> компетенции </w:t>
      </w: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– относятся к определенному кругу учебных предметов и образовательных областей;</w:t>
      </w:r>
    </w:p>
    <w:p w:rsidR="008D0610" w:rsidRPr="008D0610" w:rsidRDefault="008D0610" w:rsidP="008D061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r w:rsidRPr="008D0610">
        <w:rPr>
          <w:rFonts w:ascii="Verdana" w:eastAsia="Times New Roman" w:hAnsi="Verdana" w:cs="Times New Roman"/>
          <w:color w:val="000000"/>
          <w:sz w:val="18"/>
        </w:rPr>
        <w:t> </w:t>
      </w:r>
      <w:r w:rsidRPr="008D0610">
        <w:rPr>
          <w:rFonts w:ascii="Verdana" w:eastAsia="Times New Roman" w:hAnsi="Verdana" w:cs="Times New Roman"/>
          <w:b/>
          <w:bCs/>
          <w:i/>
          <w:iCs/>
          <w:color w:val="000000"/>
          <w:sz w:val="18"/>
        </w:rPr>
        <w:t>предметные компетенции </w:t>
      </w: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– частные по отношению к двум предыдущим уровням компетенции, имеющие конкретное описание и возможность формирования в рамках учебных предметов.</w:t>
      </w:r>
    </w:p>
    <w:p w:rsidR="008D0610" w:rsidRPr="008D0610" w:rsidRDefault="008D0610" w:rsidP="008D06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D0610">
        <w:rPr>
          <w:rFonts w:ascii="Verdana" w:eastAsia="Times New Roman" w:hAnsi="Verdana" w:cs="Times New Roman"/>
          <w:b/>
          <w:bCs/>
          <w:color w:val="000000"/>
          <w:sz w:val="18"/>
        </w:rPr>
        <w:t>Ключевые компетенции:</w:t>
      </w:r>
    </w:p>
    <w:p w:rsidR="008D0610" w:rsidRPr="008D0610" w:rsidRDefault="008D0610" w:rsidP="008D06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D0610">
        <w:rPr>
          <w:rFonts w:ascii="Verdana" w:eastAsia="Times New Roman" w:hAnsi="Verdana" w:cs="Times New Roman"/>
          <w:b/>
          <w:bCs/>
          <w:i/>
          <w:iCs/>
          <w:color w:val="000000"/>
          <w:sz w:val="18"/>
        </w:rPr>
        <w:t>ценностно-смысловая компетенция </w:t>
      </w: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(мировоззрение, ценностные ориентиры учащегося, механизмы самоопределения в различных ситуациях):</w:t>
      </w:r>
    </w:p>
    <w:p w:rsidR="008D0610" w:rsidRPr="008D0610" w:rsidRDefault="008D0610" w:rsidP="008D06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  формулировать свои ценностные ориентиры по отношению к изучаемым предметам и сферам деятельности;</w:t>
      </w:r>
    </w:p>
    <w:p w:rsidR="008D0610" w:rsidRPr="008D0610" w:rsidRDefault="008D0610" w:rsidP="008D06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  владеть способами самоопределения в ситуациях выбора на основе собственных позиций; уметь принимать решения, брать на себя ответственность за их последствия, осуществлять действия и поступки на основе выбранных целевых и смысловых установок;</w:t>
      </w:r>
    </w:p>
    <w:p w:rsidR="008D0610" w:rsidRPr="008D0610" w:rsidRDefault="008D0610" w:rsidP="008D06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  осуществлять индивидуальную образовательную траекторию с учетом общих требований и норм.</w:t>
      </w:r>
    </w:p>
    <w:p w:rsidR="008D0610" w:rsidRPr="008D0610" w:rsidRDefault="008D0610" w:rsidP="008D06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 w:rsidRPr="008D0610">
        <w:rPr>
          <w:rFonts w:ascii="Verdana" w:eastAsia="Times New Roman" w:hAnsi="Verdana" w:cs="Times New Roman"/>
          <w:b/>
          <w:bCs/>
          <w:i/>
          <w:iCs/>
          <w:color w:val="000000"/>
          <w:sz w:val="18"/>
        </w:rPr>
        <w:t>учебно</w:t>
      </w:r>
      <w:proofErr w:type="gramEnd"/>
      <w:r w:rsidRPr="008D0610">
        <w:rPr>
          <w:rFonts w:ascii="Verdana" w:eastAsia="Times New Roman" w:hAnsi="Verdana" w:cs="Times New Roman"/>
          <w:b/>
          <w:bCs/>
          <w:i/>
          <w:iCs/>
          <w:color w:val="000000"/>
          <w:sz w:val="18"/>
        </w:rPr>
        <w:t>-познавательная компетенция </w:t>
      </w: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 xml:space="preserve">(элементы логической, методологической, </w:t>
      </w:r>
      <w:proofErr w:type="spellStart"/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общеучебной</w:t>
      </w:r>
      <w:proofErr w:type="spellEnd"/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 xml:space="preserve"> деятельности; целеполагание, планирование, анализ, рефлексия, самооценка; приемы решения учебно-познавательных проблем; функциональная грамотность):</w:t>
      </w:r>
    </w:p>
    <w:p w:rsidR="008D0610" w:rsidRPr="008D0610" w:rsidRDefault="008D0610" w:rsidP="008D061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  ставить цель и организовывать ее достижение, уметь пояснить свою цель;</w:t>
      </w:r>
    </w:p>
    <w:p w:rsidR="008D0610" w:rsidRPr="008D0610" w:rsidRDefault="008D0610" w:rsidP="008D061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  организовывать планирование, анализ, рефлексию, самооценку своей учебно-познавательной деятельности;</w:t>
      </w:r>
    </w:p>
    <w:p w:rsidR="008D0610" w:rsidRPr="008D0610" w:rsidRDefault="008D0610" w:rsidP="008D061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  задавать вопросы к наблюдаемым фактам, отыскивать причины явлений, обозначать свое понимание или непонимание по отношению к изучаемой проблеме;</w:t>
      </w:r>
    </w:p>
    <w:p w:rsidR="008D0610" w:rsidRPr="008D0610" w:rsidRDefault="008D0610" w:rsidP="008D061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  ставить познавательные задачи и выдвигать гипотезы; выбирать условия проведения наблюдения или опыта; выбирать необходимые приборы и оборудование, владеть измерительными навыками, работать с инструкциями; использовать элементы вероятностных и статистических методов познания; описывать результаты, формулировать выводы;</w:t>
      </w:r>
    </w:p>
    <w:p w:rsidR="008D0610" w:rsidRPr="008D0610" w:rsidRDefault="008D0610" w:rsidP="008D061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  выступать устно и письменно о результатах своего исследования с использованием компьютерных средств и технологий (текстовые и графически редакторы, презентации);</w:t>
      </w:r>
    </w:p>
    <w:p w:rsidR="008D0610" w:rsidRPr="008D0610" w:rsidRDefault="008D0610" w:rsidP="008D061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  имеет опыт освоения научной картины мира.</w:t>
      </w:r>
    </w:p>
    <w:p w:rsidR="008D0610" w:rsidRPr="008D0610" w:rsidRDefault="008D0610" w:rsidP="008D06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D0610">
        <w:rPr>
          <w:rFonts w:ascii="Verdana" w:eastAsia="Times New Roman" w:hAnsi="Verdana" w:cs="Times New Roman"/>
          <w:b/>
          <w:bCs/>
          <w:i/>
          <w:iCs/>
          <w:color w:val="000000"/>
          <w:sz w:val="18"/>
        </w:rPr>
        <w:t>Социокультурная компетенция </w:t>
      </w: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 xml:space="preserve">(познание и опыт деятельности в области национальной и общечеловеческой культуры; духовно-нравственные основы жизни человека и человечества, отдельных народов; культурологические основы семейных, социальных, общественных явлений </w:t>
      </w: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>и традиций; роль науки и религии в жизни человека; компетенции в бытовой и культурно-досуговой сфере</w:t>
      </w:r>
      <w:proofErr w:type="gramStart"/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)</w:t>
      </w:r>
      <w:r w:rsidRPr="008D0610">
        <w:rPr>
          <w:rFonts w:ascii="Verdana" w:eastAsia="Times New Roman" w:hAnsi="Verdana" w:cs="Times New Roman"/>
          <w:color w:val="000000"/>
          <w:sz w:val="18"/>
        </w:rPr>
        <w:t> </w:t>
      </w:r>
      <w:r w:rsidRPr="008D0610">
        <w:rPr>
          <w:rFonts w:ascii="Verdana" w:eastAsia="Times New Roman" w:hAnsi="Verdana" w:cs="Times New Roman"/>
          <w:b/>
          <w:bCs/>
          <w:i/>
          <w:iCs/>
          <w:color w:val="000000"/>
          <w:sz w:val="18"/>
        </w:rPr>
        <w:t>;</w:t>
      </w:r>
      <w:proofErr w:type="gramEnd"/>
    </w:p>
    <w:p w:rsidR="008D0610" w:rsidRPr="008D0610" w:rsidRDefault="008D0610" w:rsidP="008D061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  владеть знаниями и опытом выполнения типичных социальных ролей: семьянина, гражданина, работника, собственника, потребителя, покупателя; уметь действовать в каждодневных ситуациях семейно-бытовой сферы;</w:t>
      </w:r>
    </w:p>
    <w:p w:rsidR="008D0610" w:rsidRPr="008D0610" w:rsidRDefault="008D0610" w:rsidP="008D061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  определять свое место и роль в окружающем мире, семье, коллективе, государстве; владеет культурными нормами и традициями, прожитыми в собственной деятельности; владеть эффектными способами организации свободного времени;</w:t>
      </w:r>
    </w:p>
    <w:p w:rsidR="008D0610" w:rsidRPr="008D0610" w:rsidRDefault="008D0610" w:rsidP="008D061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  иметь представления о разных системах социальных норм и ценностей в России и других странах; иметь собственный опыт жизни в многонациональном, многокультурном, многоконфессиональном обществе;</w:t>
      </w:r>
    </w:p>
    <w:p w:rsidR="008D0610" w:rsidRPr="008D0610" w:rsidRDefault="008D0610" w:rsidP="008D061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  действовать в сфере трудовых отношений в соответствии с личной и общественной выгодой, владеть этикой трудовых и гражданских взаимоотношений;</w:t>
      </w:r>
    </w:p>
    <w:p w:rsidR="008D0610" w:rsidRPr="008D0610" w:rsidRDefault="008D0610" w:rsidP="008D061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  владеть элементами художественно-творческих компетенций читателя, слушателя, исполнителя, зрителя, юного художника, писателя, ремесленника и др.</w:t>
      </w:r>
    </w:p>
    <w:p w:rsidR="008D0610" w:rsidRPr="008D0610" w:rsidRDefault="008D0610" w:rsidP="008D06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D0610">
        <w:rPr>
          <w:rFonts w:ascii="Verdana" w:eastAsia="Times New Roman" w:hAnsi="Verdana" w:cs="Times New Roman"/>
          <w:b/>
          <w:bCs/>
          <w:i/>
          <w:iCs/>
          <w:color w:val="000000"/>
          <w:sz w:val="18"/>
        </w:rPr>
        <w:t>коммуникативная компетенция </w:t>
      </w: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(знание языков, способов взаимодействия с окружающими и удаленными людьми и событиями; навыки работы в группе, коллективе, владение различными социальными ролями):</w:t>
      </w:r>
    </w:p>
    <w:p w:rsidR="008D0610" w:rsidRPr="008D0610" w:rsidRDefault="008D0610" w:rsidP="008D061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 xml:space="preserve">  </w:t>
      </w:r>
      <w:proofErr w:type="gramStart"/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уметь</w:t>
      </w:r>
      <w:proofErr w:type="gramEnd"/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 xml:space="preserve"> представить себя устно и письменно, написать анкету, заявление, резюме, письмо, поздравление;;</w:t>
      </w:r>
    </w:p>
    <w:p w:rsidR="008D0610" w:rsidRPr="008D0610" w:rsidRDefault="008D0610" w:rsidP="008D061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  уметь представлять свой класс, школу, страну в ситуациях межкультурного общения, в режиме диалога культур, использовать для этого знание иностранного языка;</w:t>
      </w:r>
    </w:p>
    <w:p w:rsidR="008D0610" w:rsidRPr="008D0610" w:rsidRDefault="008D0610" w:rsidP="008D061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  владеть способами взаимодействия с окружающими и удаленными людьми и событиями; выступать с устным сообщением, уметь задать вопрос, корректно вести учебный диалог;</w:t>
      </w:r>
    </w:p>
    <w:p w:rsidR="008D0610" w:rsidRPr="008D0610" w:rsidRDefault="008D0610" w:rsidP="008D061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  владеет разными видами речевой деятельности (монолог, диалог, чтение, письмо), лингвистической и языковой компетенциями;</w:t>
      </w:r>
    </w:p>
    <w:p w:rsidR="008D0610" w:rsidRPr="008D0610" w:rsidRDefault="008D0610" w:rsidP="008D061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  владеть способами совместной деятельности в группе, приемами действий в ситуациях общения; умениями искать и находить компромиссы;</w:t>
      </w:r>
    </w:p>
    <w:p w:rsidR="008D0610" w:rsidRPr="008D0610" w:rsidRDefault="008D0610" w:rsidP="008D061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  иметь позитивные навыки общения в поликультурном, полиэтническом и многоконфессиональном обществе, основанном на знании исторических корней и традиций различных национальных общностей и социальных групп.</w:t>
      </w:r>
    </w:p>
    <w:p w:rsidR="008D0610" w:rsidRPr="008D0610" w:rsidRDefault="008D0610" w:rsidP="008D06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D0610">
        <w:rPr>
          <w:rFonts w:ascii="Verdana" w:eastAsia="Times New Roman" w:hAnsi="Verdana" w:cs="Times New Roman"/>
          <w:b/>
          <w:bCs/>
          <w:i/>
          <w:iCs/>
          <w:color w:val="000000"/>
          <w:sz w:val="18"/>
        </w:rPr>
        <w:t>Информационная компетенция </w:t>
      </w: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(поиск, анализ и отбор необходимой информации, ее преобразование, сохранение и передача; владение современными информационными технологиями):</w:t>
      </w:r>
    </w:p>
    <w:p w:rsidR="008D0610" w:rsidRPr="008D0610" w:rsidRDefault="008D0610" w:rsidP="008D061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 xml:space="preserve">  </w:t>
      </w:r>
      <w:proofErr w:type="gramStart"/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владеть</w:t>
      </w:r>
      <w:proofErr w:type="gramEnd"/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 xml:space="preserve"> навыками работы с различными источникам информации: книгами, учебниками, справочниками, атласами, картами, определителями, энциклопедиями, каталогами, словарями, CD - ROM , Интернетом;</w:t>
      </w:r>
    </w:p>
    <w:p w:rsidR="008D0610" w:rsidRPr="008D0610" w:rsidRDefault="008D0610" w:rsidP="008D061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  самостоятельно искать, извлекать, систематизировать, анализировать и отбирать необходимую для решения учебных задач информацию, организовывать, преобразовывать, сохранять и передавать ее;</w:t>
      </w:r>
    </w:p>
    <w:p w:rsidR="008D0610" w:rsidRPr="008D0610" w:rsidRDefault="008D0610" w:rsidP="008D061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  ориентироваться в информационных потоках, уметь выделять в них главное, необходимое; уметь осознанно воспринимать информацию, распространяемую по каналам СМИ;</w:t>
      </w:r>
    </w:p>
    <w:p w:rsidR="008D0610" w:rsidRPr="008D0610" w:rsidRDefault="008D0610" w:rsidP="008D061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 xml:space="preserve">  </w:t>
      </w:r>
      <w:proofErr w:type="gramStart"/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владеет</w:t>
      </w:r>
      <w:proofErr w:type="gramEnd"/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 xml:space="preserve"> навыками использования информационных устройств: компьютер, телевизор, магнитофон, телефон, мобильный телефон, пейджер, факс, принтер, модем, копир;</w:t>
      </w:r>
    </w:p>
    <w:p w:rsidR="008D0610" w:rsidRPr="008D0610" w:rsidRDefault="008D0610" w:rsidP="008D061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 xml:space="preserve">  </w:t>
      </w:r>
      <w:proofErr w:type="gramStart"/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применять</w:t>
      </w:r>
      <w:proofErr w:type="gramEnd"/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 xml:space="preserve"> для решения учебных задач информационные и телекоммуникационные технологии: аудио- видеозапись, электронная почта, Интернет.</w:t>
      </w:r>
    </w:p>
    <w:p w:rsidR="008D0610" w:rsidRPr="008D0610" w:rsidRDefault="008D0610" w:rsidP="008D06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8D0610">
        <w:rPr>
          <w:rFonts w:ascii="Verdana" w:eastAsia="Times New Roman" w:hAnsi="Verdana" w:cs="Times New Roman"/>
          <w:b/>
          <w:bCs/>
          <w:i/>
          <w:iCs/>
          <w:color w:val="000000"/>
          <w:sz w:val="18"/>
        </w:rPr>
        <w:t>здоровьесберегающая</w:t>
      </w:r>
      <w:proofErr w:type="spellEnd"/>
      <w:r w:rsidRPr="008D0610">
        <w:rPr>
          <w:rFonts w:ascii="Verdana" w:eastAsia="Times New Roman" w:hAnsi="Verdana" w:cs="Times New Roman"/>
          <w:b/>
          <w:bCs/>
          <w:i/>
          <w:iCs/>
          <w:color w:val="000000"/>
          <w:sz w:val="18"/>
        </w:rPr>
        <w:t xml:space="preserve"> компетенция </w:t>
      </w: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 xml:space="preserve">(способы физического, духовного и интеллектуального саморазвития; эмоциональная </w:t>
      </w:r>
      <w:proofErr w:type="spellStart"/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саморегуляция</w:t>
      </w:r>
      <w:proofErr w:type="spellEnd"/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 xml:space="preserve"> и </w:t>
      </w:r>
      <w:proofErr w:type="spellStart"/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самоподдержка</w:t>
      </w:r>
      <w:proofErr w:type="spellEnd"/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; личная гигиена, забота о собственном здоровье, половая грамотность; внутренняя экологическая культура; способы безопасной жизнедеятельности):</w:t>
      </w:r>
    </w:p>
    <w:p w:rsidR="008D0610" w:rsidRPr="008D0610" w:rsidRDefault="008D0610" w:rsidP="008D061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 xml:space="preserve">  иметь опыт ориентации и </w:t>
      </w:r>
      <w:proofErr w:type="spellStart"/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природосообразной</w:t>
      </w:r>
      <w:proofErr w:type="spellEnd"/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 xml:space="preserve"> экологической деятельности в природной среде (лесу, поле, на водоеме и др.);</w:t>
      </w:r>
    </w:p>
    <w:p w:rsidR="008D0610" w:rsidRPr="008D0610" w:rsidRDefault="008D0610" w:rsidP="008D061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>  знать и применять правила поведения в экстремальных ситуациях: под дождем, градом, при сильном ветре, во время грозы, наводнения, пожара, при встрече с опасными животными, насекомыми;</w:t>
      </w:r>
    </w:p>
    <w:p w:rsidR="008D0610" w:rsidRPr="008D0610" w:rsidRDefault="008D0610" w:rsidP="008D061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 xml:space="preserve">  </w:t>
      </w:r>
      <w:proofErr w:type="gramStart"/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иметь</w:t>
      </w:r>
      <w:proofErr w:type="gramEnd"/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 xml:space="preserve"> позитивное отношение к своему здоровью; владеть способами физического самосовершенствования, эмоциональной </w:t>
      </w:r>
      <w:proofErr w:type="spellStart"/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саморегуляции</w:t>
      </w:r>
      <w:proofErr w:type="spellEnd"/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самоподдержки</w:t>
      </w:r>
      <w:proofErr w:type="spellEnd"/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 xml:space="preserve"> и самоконтроля;</w:t>
      </w:r>
    </w:p>
    <w:p w:rsidR="008D0610" w:rsidRPr="008D0610" w:rsidRDefault="008D0610" w:rsidP="008D061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  знать и применять правила личной гигиены, уметь заботиться о собственном здоровье, личной безопасности; владеть способами первой медицинской помощи;</w:t>
      </w:r>
    </w:p>
    <w:p w:rsidR="008D0610" w:rsidRPr="008D0610" w:rsidRDefault="008D0610" w:rsidP="008D061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  владеть элементами психологической грамотности, половой культуры поведения;</w:t>
      </w:r>
    </w:p>
    <w:p w:rsidR="008D0610" w:rsidRPr="008D0610" w:rsidRDefault="008D0610" w:rsidP="008D061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  иметь многообразие двигательного опыта и уметь использовать его в массовых формах соревновательной деятельности, в организации отдыха и досуга;</w:t>
      </w:r>
    </w:p>
    <w:p w:rsidR="008D0610" w:rsidRPr="008D0610" w:rsidRDefault="008D0610" w:rsidP="008D061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  уметь подбирать индивидуальные средства и методы развития своих физических качеств.</w:t>
      </w:r>
    </w:p>
    <w:p w:rsidR="008D0610" w:rsidRPr="008D0610" w:rsidRDefault="008D0610" w:rsidP="008D06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D0610">
        <w:rPr>
          <w:rFonts w:ascii="Verdana" w:eastAsia="Times New Roman" w:hAnsi="Verdana" w:cs="Times New Roman"/>
          <w:b/>
          <w:bCs/>
          <w:color w:val="000000"/>
          <w:sz w:val="18"/>
        </w:rPr>
        <w:t>Вопросы для самоконтроля:</w:t>
      </w:r>
    </w:p>
    <w:p w:rsidR="008D0610" w:rsidRPr="008D0610" w:rsidRDefault="008D0610" w:rsidP="008D061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1.</w:t>
      </w:r>
      <w:r w:rsidRPr="008D061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8D061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  Каковы причины технологического подхода в организации процесса обучения? Каково место технологии обучения в целостном образовательном процессе?</w:t>
      </w:r>
    </w:p>
    <w:p w:rsidR="008D0610" w:rsidRPr="008D0610" w:rsidRDefault="008D0610" w:rsidP="008D061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2.</w:t>
      </w:r>
      <w:r w:rsidRPr="008D061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8D061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  С чем связана гуманитарная составляющая современной технологии обучения?</w:t>
      </w:r>
    </w:p>
    <w:p w:rsidR="008D0610" w:rsidRPr="008D0610" w:rsidRDefault="008D0610" w:rsidP="008D061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3.</w:t>
      </w:r>
      <w:r w:rsidRPr="008D061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8D061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8D0610">
        <w:rPr>
          <w:rFonts w:ascii="Verdana" w:eastAsia="Times New Roman" w:hAnsi="Verdana" w:cs="Times New Roman"/>
          <w:color w:val="000000"/>
          <w:sz w:val="18"/>
          <w:szCs w:val="18"/>
        </w:rPr>
        <w:t>  Каково место компетенций в проектировании технологии обучения? Ответ обоснуйте.</w:t>
      </w:r>
    </w:p>
    <w:p w:rsidR="00847947" w:rsidRDefault="00847947"/>
    <w:sectPr w:rsidR="00847947" w:rsidSect="004C7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F5790"/>
    <w:multiLevelType w:val="multilevel"/>
    <w:tmpl w:val="0A52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627A13"/>
    <w:multiLevelType w:val="multilevel"/>
    <w:tmpl w:val="E17C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BB15BC"/>
    <w:multiLevelType w:val="multilevel"/>
    <w:tmpl w:val="FE0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C56499"/>
    <w:multiLevelType w:val="multilevel"/>
    <w:tmpl w:val="413A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E4519A"/>
    <w:multiLevelType w:val="multilevel"/>
    <w:tmpl w:val="6E10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2617CF9"/>
    <w:multiLevelType w:val="multilevel"/>
    <w:tmpl w:val="8242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83C7674"/>
    <w:multiLevelType w:val="multilevel"/>
    <w:tmpl w:val="0004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0610"/>
    <w:rsid w:val="004C779D"/>
    <w:rsid w:val="00690E18"/>
    <w:rsid w:val="00847947"/>
    <w:rsid w:val="008D0610"/>
    <w:rsid w:val="00FB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8B054-3D0A-43E8-9063-10C52522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D0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D0610"/>
    <w:rPr>
      <w:b/>
      <w:bCs/>
    </w:rPr>
  </w:style>
  <w:style w:type="character" w:customStyle="1" w:styleId="apple-converted-space">
    <w:name w:val="apple-converted-space"/>
    <w:basedOn w:val="a0"/>
    <w:rsid w:val="008D0610"/>
  </w:style>
  <w:style w:type="character" w:styleId="a4">
    <w:name w:val="Emphasis"/>
    <w:basedOn w:val="a0"/>
    <w:uiPriority w:val="20"/>
    <w:qFormat/>
    <w:rsid w:val="008D061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90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0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Саин</dc:creator>
  <cp:keywords/>
  <dc:description/>
  <cp:lastModifiedBy>учитель</cp:lastModifiedBy>
  <cp:revision>5</cp:revision>
  <cp:lastPrinted>2016-09-29T07:46:00Z</cp:lastPrinted>
  <dcterms:created xsi:type="dcterms:W3CDTF">2016-09-20T17:58:00Z</dcterms:created>
  <dcterms:modified xsi:type="dcterms:W3CDTF">2016-09-29T07:47:00Z</dcterms:modified>
</cp:coreProperties>
</file>